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D3B25" w14:textId="77777777" w:rsidR="005E635D" w:rsidRDefault="005E635D" w:rsidP="00B22094">
      <w:pPr>
        <w:spacing w:line="276" w:lineRule="auto"/>
        <w:jc w:val="center"/>
        <w:rPr>
          <w:rFonts w:cstheme="minorHAnsi"/>
          <w:b/>
          <w:sz w:val="32"/>
          <w:szCs w:val="32"/>
          <w:lang w:val="en-US"/>
        </w:rPr>
      </w:pPr>
    </w:p>
    <w:p w14:paraId="2202D602" w14:textId="77777777" w:rsidR="005E635D" w:rsidRDefault="005E635D" w:rsidP="00B22094">
      <w:pPr>
        <w:spacing w:line="276" w:lineRule="auto"/>
        <w:jc w:val="center"/>
        <w:rPr>
          <w:rFonts w:cstheme="minorHAnsi"/>
          <w:b/>
          <w:sz w:val="32"/>
          <w:szCs w:val="32"/>
          <w:lang w:val="en-US"/>
        </w:rPr>
      </w:pPr>
    </w:p>
    <w:p w14:paraId="61D8BCDA" w14:textId="77777777" w:rsidR="005E635D" w:rsidRDefault="005E635D" w:rsidP="00B22094">
      <w:pPr>
        <w:spacing w:line="276" w:lineRule="auto"/>
        <w:jc w:val="center"/>
        <w:rPr>
          <w:rFonts w:cstheme="minorHAnsi"/>
          <w:b/>
          <w:sz w:val="32"/>
          <w:szCs w:val="32"/>
          <w:lang w:val="en-US"/>
        </w:rPr>
      </w:pPr>
    </w:p>
    <w:p w14:paraId="52D1E4E4" w14:textId="77777777" w:rsidR="005E635D" w:rsidRDefault="005E635D" w:rsidP="00B22094">
      <w:pPr>
        <w:spacing w:line="276" w:lineRule="auto"/>
        <w:jc w:val="center"/>
        <w:rPr>
          <w:rFonts w:cstheme="minorHAnsi"/>
          <w:b/>
          <w:sz w:val="40"/>
          <w:szCs w:val="40"/>
          <w:lang w:val="en-US"/>
        </w:rPr>
      </w:pPr>
    </w:p>
    <w:p w14:paraId="5946D5AB" w14:textId="77777777" w:rsidR="005E635D" w:rsidRDefault="005E635D" w:rsidP="00B22094">
      <w:pPr>
        <w:spacing w:line="276" w:lineRule="auto"/>
        <w:jc w:val="center"/>
        <w:rPr>
          <w:rFonts w:cstheme="minorHAnsi"/>
          <w:b/>
          <w:sz w:val="40"/>
          <w:szCs w:val="40"/>
          <w:lang w:val="en-US"/>
        </w:rPr>
      </w:pPr>
    </w:p>
    <w:p w14:paraId="0D7FEEF8" w14:textId="77777777" w:rsidR="005E635D" w:rsidRPr="005E635D" w:rsidRDefault="005E635D" w:rsidP="00B22094">
      <w:pPr>
        <w:spacing w:line="276" w:lineRule="auto"/>
        <w:jc w:val="center"/>
        <w:rPr>
          <w:rFonts w:cstheme="minorHAnsi"/>
          <w:b/>
          <w:sz w:val="40"/>
          <w:szCs w:val="40"/>
          <w:lang w:val="en-US"/>
        </w:rPr>
      </w:pPr>
    </w:p>
    <w:p w14:paraId="7FFF5E81" w14:textId="38970884" w:rsidR="00D1755D" w:rsidRPr="00DA391B" w:rsidRDefault="00D1755D" w:rsidP="00D1755D">
      <w:pPr>
        <w:spacing w:line="360" w:lineRule="auto"/>
        <w:jc w:val="both"/>
        <w:rPr>
          <w:rFonts w:cstheme="minorHAnsi"/>
          <w:sz w:val="28"/>
          <w:szCs w:val="28"/>
          <w:lang w:val="en-US"/>
        </w:rPr>
      </w:pPr>
      <w:r w:rsidRPr="00DA391B">
        <w:rPr>
          <w:rFonts w:cstheme="minorHAnsi"/>
          <w:b/>
          <w:sz w:val="28"/>
          <w:szCs w:val="28"/>
          <w:lang w:val="en-US"/>
        </w:rPr>
        <w:t>Title:</w:t>
      </w:r>
      <w:r w:rsidRPr="00DA391B">
        <w:rPr>
          <w:rFonts w:cstheme="minorHAnsi"/>
          <w:sz w:val="28"/>
          <w:szCs w:val="28"/>
          <w:lang w:val="en-US"/>
        </w:rPr>
        <w:t xml:space="preserve"> </w:t>
      </w:r>
      <w:r w:rsidR="00D461AF" w:rsidRPr="006501A6">
        <w:rPr>
          <w:rFonts w:cstheme="minorHAnsi"/>
          <w:bCs/>
          <w:sz w:val="28"/>
          <w:szCs w:val="28"/>
          <w:lang w:val="en-US"/>
        </w:rPr>
        <w:t xml:space="preserve">Rationale and study design for an </w:t>
      </w:r>
      <w:r w:rsidR="00D461AF" w:rsidRPr="006501A6">
        <w:rPr>
          <w:rFonts w:cstheme="minorHAnsi"/>
          <w:b/>
          <w:sz w:val="28"/>
          <w:szCs w:val="28"/>
          <w:lang w:val="en-US"/>
        </w:rPr>
        <w:t>I</w:t>
      </w:r>
      <w:r w:rsidR="00D461AF" w:rsidRPr="006501A6">
        <w:rPr>
          <w:rFonts w:cstheme="minorHAnsi"/>
          <w:bCs/>
          <w:sz w:val="28"/>
          <w:szCs w:val="28"/>
          <w:lang w:val="en-US"/>
        </w:rPr>
        <w:t xml:space="preserve">ndividualized </w:t>
      </w:r>
      <w:r w:rsidR="00D461AF" w:rsidRPr="006501A6">
        <w:rPr>
          <w:rFonts w:cstheme="minorHAnsi"/>
          <w:b/>
          <w:sz w:val="28"/>
          <w:szCs w:val="28"/>
          <w:lang w:val="en-US"/>
        </w:rPr>
        <w:t>P</w:t>
      </w:r>
      <w:r w:rsidR="00D461AF" w:rsidRPr="006501A6">
        <w:rPr>
          <w:rFonts w:cstheme="minorHAnsi"/>
          <w:bCs/>
          <w:sz w:val="28"/>
          <w:szCs w:val="28"/>
          <w:lang w:val="en-US"/>
        </w:rPr>
        <w:t>eriope</w:t>
      </w:r>
      <w:r w:rsidR="00D461AF" w:rsidRPr="006501A6">
        <w:rPr>
          <w:rFonts w:cstheme="minorHAnsi"/>
          <w:b/>
          <w:sz w:val="28"/>
          <w:szCs w:val="28"/>
          <w:lang w:val="en-US"/>
        </w:rPr>
        <w:t>R</w:t>
      </w:r>
      <w:r w:rsidR="00D461AF" w:rsidRPr="006501A6">
        <w:rPr>
          <w:rFonts w:cstheme="minorHAnsi"/>
          <w:bCs/>
          <w:sz w:val="28"/>
          <w:szCs w:val="28"/>
          <w:lang w:val="en-US"/>
        </w:rPr>
        <w:t xml:space="preserve">ative </w:t>
      </w:r>
      <w:r w:rsidR="00D461AF" w:rsidRPr="006501A6">
        <w:rPr>
          <w:rFonts w:cstheme="minorHAnsi"/>
          <w:b/>
          <w:sz w:val="28"/>
          <w:szCs w:val="28"/>
          <w:lang w:val="en-US"/>
        </w:rPr>
        <w:t>O</w:t>
      </w:r>
      <w:r w:rsidR="00D461AF" w:rsidRPr="006501A6">
        <w:rPr>
          <w:rFonts w:cstheme="minorHAnsi"/>
          <w:bCs/>
          <w:sz w:val="28"/>
          <w:szCs w:val="28"/>
          <w:lang w:val="en-US"/>
        </w:rPr>
        <w:t xml:space="preserve">pen lung </w:t>
      </w:r>
      <w:r w:rsidR="00D461AF" w:rsidRPr="006501A6">
        <w:rPr>
          <w:rFonts w:cstheme="minorHAnsi"/>
          <w:b/>
          <w:sz w:val="28"/>
          <w:szCs w:val="28"/>
          <w:lang w:val="en-US"/>
        </w:rPr>
        <w:t>VE</w:t>
      </w:r>
      <w:r w:rsidR="00D461AF" w:rsidRPr="006501A6">
        <w:rPr>
          <w:rFonts w:cstheme="minorHAnsi"/>
          <w:bCs/>
          <w:sz w:val="28"/>
          <w:szCs w:val="28"/>
          <w:lang w:val="en-US"/>
        </w:rPr>
        <w:t xml:space="preserve">ntilatory approach in </w:t>
      </w:r>
      <w:r w:rsidR="00D461AF" w:rsidRPr="006501A6">
        <w:rPr>
          <w:rFonts w:cstheme="minorHAnsi"/>
          <w:b/>
          <w:sz w:val="28"/>
          <w:szCs w:val="28"/>
          <w:lang w:val="en-US"/>
        </w:rPr>
        <w:t>E</w:t>
      </w:r>
      <w:r w:rsidR="00D461AF" w:rsidRPr="006501A6">
        <w:rPr>
          <w:rFonts w:cstheme="minorHAnsi"/>
          <w:bCs/>
          <w:sz w:val="28"/>
          <w:szCs w:val="28"/>
          <w:lang w:val="en-US"/>
        </w:rPr>
        <w:t xml:space="preserve">mergency </w:t>
      </w:r>
      <w:r w:rsidR="00D461AF" w:rsidRPr="006501A6">
        <w:rPr>
          <w:rFonts w:cstheme="minorHAnsi"/>
          <w:b/>
          <w:sz w:val="28"/>
          <w:szCs w:val="28"/>
          <w:lang w:val="en-US"/>
        </w:rPr>
        <w:t>A</w:t>
      </w:r>
      <w:r w:rsidR="00D461AF" w:rsidRPr="006501A6">
        <w:rPr>
          <w:rFonts w:cstheme="minorHAnsi"/>
          <w:bCs/>
          <w:sz w:val="28"/>
          <w:szCs w:val="28"/>
          <w:lang w:val="en-US"/>
        </w:rPr>
        <w:t xml:space="preserve">bdominal </w:t>
      </w:r>
      <w:r w:rsidR="00D461AF" w:rsidRPr="006501A6">
        <w:rPr>
          <w:rFonts w:cstheme="minorHAnsi"/>
          <w:b/>
          <w:sz w:val="28"/>
          <w:szCs w:val="28"/>
          <w:lang w:val="en-US"/>
        </w:rPr>
        <w:t>L</w:t>
      </w:r>
      <w:r w:rsidR="00D461AF" w:rsidRPr="006501A6">
        <w:rPr>
          <w:rFonts w:cstheme="minorHAnsi"/>
          <w:bCs/>
          <w:sz w:val="28"/>
          <w:szCs w:val="28"/>
          <w:lang w:val="en-US"/>
        </w:rPr>
        <w:t>aparo-tomy/scopy: study protocol for a prospective international randomized controlled trial.</w:t>
      </w:r>
    </w:p>
    <w:p w14:paraId="02D986D5" w14:textId="77777777" w:rsidR="00D1755D" w:rsidRPr="00DA391B" w:rsidRDefault="00D1755D" w:rsidP="00D1755D">
      <w:pPr>
        <w:spacing w:line="360" w:lineRule="auto"/>
        <w:jc w:val="both"/>
        <w:rPr>
          <w:rFonts w:cstheme="minorHAnsi"/>
          <w:sz w:val="28"/>
          <w:szCs w:val="28"/>
          <w:lang w:val="en-US"/>
        </w:rPr>
      </w:pPr>
    </w:p>
    <w:p w14:paraId="6E16588A" w14:textId="77777777" w:rsidR="00D1755D" w:rsidRPr="00DA391B" w:rsidRDefault="00D1755D" w:rsidP="00D1755D">
      <w:pPr>
        <w:spacing w:line="360" w:lineRule="auto"/>
        <w:jc w:val="both"/>
        <w:rPr>
          <w:rFonts w:cstheme="minorHAnsi"/>
          <w:sz w:val="28"/>
          <w:szCs w:val="28"/>
          <w:lang w:val="en-GB"/>
        </w:rPr>
      </w:pPr>
      <w:r w:rsidRPr="00DA391B">
        <w:rPr>
          <w:rFonts w:cstheme="minorHAnsi"/>
          <w:b/>
          <w:sz w:val="28"/>
          <w:szCs w:val="28"/>
          <w:lang w:val="en-GB"/>
        </w:rPr>
        <w:t>Short Title:</w:t>
      </w:r>
      <w:r w:rsidRPr="00DA391B">
        <w:rPr>
          <w:rFonts w:cstheme="minorHAnsi"/>
          <w:sz w:val="28"/>
          <w:szCs w:val="28"/>
          <w:lang w:val="en-GB"/>
        </w:rPr>
        <w:t xml:space="preserve"> iPROVE-EAL</w:t>
      </w:r>
    </w:p>
    <w:p w14:paraId="6A4FAB0E" w14:textId="77777777" w:rsidR="005E635D" w:rsidRPr="00DA391B" w:rsidRDefault="005E635D" w:rsidP="00B22094">
      <w:pPr>
        <w:spacing w:line="276" w:lineRule="auto"/>
        <w:jc w:val="center"/>
        <w:rPr>
          <w:rFonts w:cstheme="minorHAnsi"/>
          <w:b/>
          <w:sz w:val="28"/>
          <w:szCs w:val="28"/>
          <w:lang w:val="en-US"/>
        </w:rPr>
      </w:pPr>
    </w:p>
    <w:p w14:paraId="0D6231D9" w14:textId="77777777" w:rsidR="005E635D" w:rsidRPr="00DA391B" w:rsidRDefault="005E635D" w:rsidP="005E635D">
      <w:pPr>
        <w:spacing w:line="276" w:lineRule="auto"/>
        <w:jc w:val="both"/>
        <w:rPr>
          <w:rFonts w:cstheme="minorHAnsi"/>
          <w:b/>
          <w:sz w:val="28"/>
          <w:szCs w:val="28"/>
          <w:lang w:val="en-US"/>
        </w:rPr>
      </w:pPr>
    </w:p>
    <w:p w14:paraId="0B1F0BAE" w14:textId="77777777" w:rsidR="005E635D" w:rsidRPr="00DA391B" w:rsidRDefault="005E635D" w:rsidP="005E635D">
      <w:pPr>
        <w:spacing w:line="276" w:lineRule="auto"/>
        <w:jc w:val="both"/>
        <w:rPr>
          <w:rFonts w:cstheme="minorHAnsi"/>
          <w:b/>
          <w:sz w:val="28"/>
          <w:szCs w:val="28"/>
          <w:lang w:val="en-US"/>
        </w:rPr>
      </w:pPr>
    </w:p>
    <w:p w14:paraId="410FCE61" w14:textId="71DCB657" w:rsidR="005E635D" w:rsidRPr="00DA391B" w:rsidRDefault="005E635D" w:rsidP="00CC730A">
      <w:pPr>
        <w:pStyle w:val="Piedepgina"/>
        <w:ind w:right="-7"/>
        <w:rPr>
          <w:rFonts w:cstheme="minorHAnsi"/>
          <w:color w:val="000000" w:themeColor="text1"/>
          <w:sz w:val="28"/>
          <w:szCs w:val="28"/>
          <w:lang w:val="en-US"/>
        </w:rPr>
      </w:pPr>
      <w:r w:rsidRPr="00DA391B">
        <w:rPr>
          <w:rFonts w:cstheme="minorHAnsi"/>
          <w:b/>
          <w:sz w:val="28"/>
          <w:szCs w:val="28"/>
          <w:lang w:val="en-US"/>
        </w:rPr>
        <w:t xml:space="preserve">Protocol version: </w:t>
      </w:r>
      <w:r w:rsidRPr="00DA391B">
        <w:rPr>
          <w:rFonts w:cstheme="minorHAnsi"/>
          <w:caps/>
          <w:color w:val="000000" w:themeColor="text1"/>
          <w:sz w:val="28"/>
          <w:szCs w:val="28"/>
          <w:lang w:val="en-US"/>
        </w:rPr>
        <w:t xml:space="preserve">iPROVE-EAL. </w:t>
      </w:r>
      <w:r w:rsidRPr="00DA391B">
        <w:rPr>
          <w:rFonts w:cstheme="minorHAnsi"/>
          <w:color w:val="000000" w:themeColor="text1"/>
          <w:sz w:val="28"/>
          <w:szCs w:val="28"/>
          <w:lang w:val="en-US"/>
        </w:rPr>
        <w:t>Version 03.0 data: 11-february</w:t>
      </w:r>
      <w:r w:rsidR="00CC730A" w:rsidRPr="00DA391B">
        <w:rPr>
          <w:rFonts w:cstheme="minorHAnsi"/>
          <w:color w:val="000000" w:themeColor="text1"/>
          <w:sz w:val="28"/>
          <w:szCs w:val="28"/>
          <w:lang w:val="en-US"/>
        </w:rPr>
        <w:t xml:space="preserve"> 2</w:t>
      </w:r>
      <w:r w:rsidRPr="00DA391B">
        <w:rPr>
          <w:rFonts w:cstheme="minorHAnsi"/>
          <w:color w:val="000000" w:themeColor="text1"/>
          <w:sz w:val="28"/>
          <w:szCs w:val="28"/>
          <w:lang w:val="en-US"/>
        </w:rPr>
        <w:t xml:space="preserve">020                                                                      </w:t>
      </w:r>
      <w:r w:rsidRPr="00DA391B">
        <w:rPr>
          <w:rFonts w:cstheme="minorHAnsi"/>
          <w:caps/>
          <w:color w:val="000000" w:themeColor="text1"/>
          <w:sz w:val="28"/>
          <w:szCs w:val="28"/>
          <w:lang w:val="en-US"/>
        </w:rPr>
        <w:t xml:space="preserve">                             </w:t>
      </w:r>
    </w:p>
    <w:p w14:paraId="166D339C" w14:textId="77777777" w:rsidR="005E635D" w:rsidRPr="00DA391B" w:rsidRDefault="005E635D" w:rsidP="005E635D">
      <w:pPr>
        <w:spacing w:line="276" w:lineRule="auto"/>
        <w:jc w:val="both"/>
        <w:rPr>
          <w:rFonts w:cstheme="minorHAnsi"/>
          <w:b/>
          <w:sz w:val="28"/>
          <w:szCs w:val="28"/>
          <w:lang w:val="en-US"/>
        </w:rPr>
      </w:pPr>
    </w:p>
    <w:p w14:paraId="7661AF60" w14:textId="77777777" w:rsidR="005E635D" w:rsidRPr="00DA391B" w:rsidRDefault="005E635D" w:rsidP="005E635D">
      <w:pPr>
        <w:spacing w:line="276" w:lineRule="auto"/>
        <w:jc w:val="both"/>
        <w:rPr>
          <w:rFonts w:cstheme="minorHAnsi"/>
          <w:b/>
          <w:sz w:val="28"/>
          <w:szCs w:val="28"/>
          <w:lang w:val="en-US"/>
        </w:rPr>
      </w:pPr>
      <w:r w:rsidRPr="00DA391B">
        <w:rPr>
          <w:rFonts w:cstheme="minorHAnsi"/>
          <w:b/>
          <w:sz w:val="28"/>
          <w:szCs w:val="28"/>
          <w:lang w:val="en-US"/>
        </w:rPr>
        <w:t xml:space="preserve">Sponsor: </w:t>
      </w:r>
      <w:r w:rsidRPr="00DA391B">
        <w:rPr>
          <w:rFonts w:cstheme="minorHAnsi"/>
          <w:sz w:val="28"/>
          <w:szCs w:val="28"/>
          <w:lang w:val="en-US"/>
        </w:rPr>
        <w:t>Department of Anesthesiology and Critical Care, Hospital Clinic de Barcelona.</w:t>
      </w:r>
    </w:p>
    <w:p w14:paraId="1C91EF90" w14:textId="77777777" w:rsidR="00B22094" w:rsidRPr="00DA391B" w:rsidRDefault="005E635D" w:rsidP="00B22094">
      <w:pPr>
        <w:jc w:val="both"/>
        <w:rPr>
          <w:rFonts w:cstheme="minorHAnsi"/>
          <w:b/>
          <w:sz w:val="28"/>
          <w:szCs w:val="28"/>
          <w:lang w:val="en-US"/>
        </w:rPr>
      </w:pPr>
      <w:r w:rsidRPr="00DA391B">
        <w:rPr>
          <w:rFonts w:cstheme="minorHAnsi"/>
          <w:b/>
          <w:sz w:val="28"/>
          <w:szCs w:val="28"/>
          <w:lang w:val="en-US"/>
        </w:rPr>
        <w:t xml:space="preserve">Protocol registration numbers: </w:t>
      </w:r>
    </w:p>
    <w:p w14:paraId="25A01A31" w14:textId="77777777" w:rsidR="005E635D" w:rsidRPr="00DA391B" w:rsidRDefault="005E635D" w:rsidP="00B22094">
      <w:pPr>
        <w:jc w:val="both"/>
        <w:rPr>
          <w:rFonts w:cstheme="minorHAnsi"/>
          <w:b/>
          <w:sz w:val="28"/>
          <w:szCs w:val="28"/>
          <w:lang w:val="en-US"/>
        </w:rPr>
      </w:pPr>
    </w:p>
    <w:p w14:paraId="0A198A18" w14:textId="77777777" w:rsidR="005E635D" w:rsidRPr="00DA391B" w:rsidRDefault="005E635D" w:rsidP="00E040EF">
      <w:pPr>
        <w:rPr>
          <w:rFonts w:eastAsia="Times New Roman" w:cstheme="minorHAnsi"/>
          <w:sz w:val="28"/>
          <w:szCs w:val="28"/>
          <w:lang w:val="en-US" w:eastAsia="es-ES_tradnl"/>
        </w:rPr>
      </w:pPr>
      <w:r w:rsidRPr="00DA391B">
        <w:rPr>
          <w:rFonts w:cstheme="minorHAnsi"/>
          <w:b/>
          <w:sz w:val="28"/>
          <w:szCs w:val="28"/>
          <w:lang w:val="en-US"/>
        </w:rPr>
        <w:t>Clinicaltrials.gov identifier:</w:t>
      </w:r>
      <w:r w:rsidR="00E040EF" w:rsidRPr="00DA391B">
        <w:rPr>
          <w:rFonts w:cstheme="minorHAnsi"/>
          <w:b/>
          <w:sz w:val="28"/>
          <w:szCs w:val="28"/>
          <w:lang w:val="en-US"/>
        </w:rPr>
        <w:t xml:space="preserve"> </w:t>
      </w:r>
      <w:r w:rsidR="00E040EF" w:rsidRPr="00DA391B">
        <w:rPr>
          <w:rFonts w:eastAsia="Times New Roman" w:cstheme="minorHAnsi"/>
          <w:bCs/>
          <w:iCs/>
          <w:color w:val="000000"/>
          <w:sz w:val="28"/>
          <w:szCs w:val="28"/>
          <w:shd w:val="clear" w:color="auto" w:fill="FFFFFF"/>
          <w:lang w:val="en-US" w:eastAsia="es-ES_tradnl"/>
        </w:rPr>
        <w:t>NCT04229810</w:t>
      </w:r>
    </w:p>
    <w:p w14:paraId="10D3685A" w14:textId="77777777" w:rsidR="005E635D" w:rsidRPr="00DA391B" w:rsidRDefault="005E635D" w:rsidP="00B22094">
      <w:pPr>
        <w:jc w:val="both"/>
        <w:rPr>
          <w:rFonts w:cstheme="minorHAnsi"/>
          <w:b/>
          <w:sz w:val="28"/>
          <w:szCs w:val="28"/>
          <w:lang w:val="en-US"/>
        </w:rPr>
      </w:pPr>
      <w:r w:rsidRPr="00DA391B">
        <w:rPr>
          <w:rFonts w:cstheme="minorHAnsi"/>
          <w:b/>
          <w:sz w:val="28"/>
          <w:szCs w:val="28"/>
          <w:lang w:val="en-US"/>
        </w:rPr>
        <w:t>Ethics Committee number:</w:t>
      </w:r>
      <w:r w:rsidR="00E040EF" w:rsidRPr="00DA391B">
        <w:rPr>
          <w:rFonts w:cstheme="minorHAnsi"/>
          <w:b/>
          <w:sz w:val="28"/>
          <w:szCs w:val="28"/>
          <w:lang w:val="en-US"/>
        </w:rPr>
        <w:t xml:space="preserve"> </w:t>
      </w:r>
      <w:r w:rsidR="00E040EF" w:rsidRPr="00DA391B">
        <w:rPr>
          <w:rFonts w:cstheme="minorHAnsi"/>
          <w:sz w:val="28"/>
          <w:szCs w:val="28"/>
          <w:lang w:val="en-US"/>
        </w:rPr>
        <w:t>HCB/2020/0030</w:t>
      </w:r>
    </w:p>
    <w:p w14:paraId="19570FED" w14:textId="77777777" w:rsidR="00B22094" w:rsidRPr="00DA391B" w:rsidRDefault="00B22094" w:rsidP="00B22094">
      <w:pPr>
        <w:jc w:val="both"/>
        <w:rPr>
          <w:rFonts w:cstheme="minorHAnsi"/>
          <w:b/>
          <w:sz w:val="28"/>
          <w:szCs w:val="28"/>
          <w:lang w:val="en-US"/>
        </w:rPr>
      </w:pPr>
    </w:p>
    <w:p w14:paraId="3C0AB8A9" w14:textId="77777777" w:rsidR="005E635D" w:rsidRDefault="005E635D" w:rsidP="00B22094">
      <w:pPr>
        <w:jc w:val="both"/>
        <w:rPr>
          <w:rFonts w:cstheme="minorHAnsi"/>
          <w:b/>
          <w:lang w:val="en-US"/>
        </w:rPr>
      </w:pPr>
    </w:p>
    <w:p w14:paraId="025B02C4" w14:textId="77777777" w:rsidR="005E635D" w:rsidRDefault="005E635D" w:rsidP="00B22094">
      <w:pPr>
        <w:jc w:val="both"/>
        <w:rPr>
          <w:rFonts w:cstheme="minorHAnsi"/>
          <w:b/>
          <w:lang w:val="en-US"/>
        </w:rPr>
      </w:pPr>
    </w:p>
    <w:p w14:paraId="7885C4BC" w14:textId="77777777" w:rsidR="005E635D" w:rsidRDefault="005E635D" w:rsidP="00B22094">
      <w:pPr>
        <w:jc w:val="both"/>
        <w:rPr>
          <w:rFonts w:cstheme="minorHAnsi"/>
          <w:b/>
          <w:lang w:val="en-US"/>
        </w:rPr>
      </w:pPr>
    </w:p>
    <w:p w14:paraId="3ED94E98" w14:textId="77777777" w:rsidR="005E635D" w:rsidRDefault="005E635D" w:rsidP="00B22094">
      <w:pPr>
        <w:jc w:val="both"/>
        <w:rPr>
          <w:rFonts w:cstheme="minorHAnsi"/>
          <w:b/>
          <w:lang w:val="en-US"/>
        </w:rPr>
      </w:pPr>
    </w:p>
    <w:p w14:paraId="31A8F629" w14:textId="77777777" w:rsidR="005E635D" w:rsidRDefault="005E635D" w:rsidP="00B22094">
      <w:pPr>
        <w:jc w:val="both"/>
        <w:rPr>
          <w:rFonts w:cstheme="minorHAnsi"/>
          <w:b/>
          <w:lang w:val="en-US"/>
        </w:rPr>
      </w:pPr>
    </w:p>
    <w:p w14:paraId="39F84DAC" w14:textId="77777777" w:rsidR="005E635D" w:rsidRDefault="005E635D" w:rsidP="00B22094">
      <w:pPr>
        <w:jc w:val="both"/>
        <w:rPr>
          <w:rFonts w:cstheme="minorHAnsi"/>
          <w:b/>
          <w:lang w:val="en-US"/>
        </w:rPr>
      </w:pPr>
    </w:p>
    <w:p w14:paraId="05C8A3F8" w14:textId="77777777" w:rsidR="005E635D" w:rsidRDefault="005E635D" w:rsidP="00B22094">
      <w:pPr>
        <w:jc w:val="both"/>
        <w:rPr>
          <w:rFonts w:cstheme="minorHAnsi"/>
          <w:b/>
          <w:lang w:val="en-US"/>
        </w:rPr>
      </w:pPr>
    </w:p>
    <w:p w14:paraId="7D470475" w14:textId="77777777" w:rsidR="005E635D" w:rsidRDefault="005E635D" w:rsidP="00B22094">
      <w:pPr>
        <w:jc w:val="both"/>
        <w:rPr>
          <w:rFonts w:cstheme="minorHAnsi"/>
          <w:b/>
          <w:lang w:val="en-US"/>
        </w:rPr>
      </w:pPr>
    </w:p>
    <w:p w14:paraId="2882F285" w14:textId="77777777" w:rsidR="005E635D" w:rsidRDefault="005E635D" w:rsidP="00B22094">
      <w:pPr>
        <w:jc w:val="both"/>
        <w:rPr>
          <w:rFonts w:cstheme="minorHAnsi"/>
          <w:b/>
          <w:lang w:val="en-US"/>
        </w:rPr>
      </w:pPr>
    </w:p>
    <w:p w14:paraId="429E8F17" w14:textId="77777777" w:rsidR="005E635D" w:rsidRDefault="005E635D" w:rsidP="00B22094">
      <w:pPr>
        <w:jc w:val="both"/>
        <w:rPr>
          <w:rFonts w:cstheme="minorHAnsi"/>
          <w:b/>
          <w:lang w:val="en-US"/>
        </w:rPr>
      </w:pPr>
    </w:p>
    <w:p w14:paraId="78E8CC9B" w14:textId="77777777" w:rsidR="00DA391B" w:rsidRDefault="00DA391B">
      <w:pPr>
        <w:rPr>
          <w:rFonts w:cstheme="minorHAnsi"/>
          <w:b/>
          <w:sz w:val="22"/>
          <w:szCs w:val="22"/>
          <w:lang w:val="en-US"/>
        </w:rPr>
      </w:pPr>
      <w:r>
        <w:rPr>
          <w:rFonts w:cstheme="minorHAnsi"/>
          <w:b/>
          <w:sz w:val="22"/>
          <w:szCs w:val="22"/>
          <w:lang w:val="en-US"/>
        </w:rPr>
        <w:br w:type="page"/>
      </w:r>
    </w:p>
    <w:p w14:paraId="4D6FECFE" w14:textId="115159A5" w:rsidR="003D7631" w:rsidRPr="00EA3CE9" w:rsidRDefault="003D7631" w:rsidP="002432ED">
      <w:pPr>
        <w:pStyle w:val="Prrafodelista"/>
        <w:numPr>
          <w:ilvl w:val="0"/>
          <w:numId w:val="9"/>
        </w:numPr>
        <w:tabs>
          <w:tab w:val="left" w:leader="dot" w:pos="7796"/>
        </w:tabs>
        <w:ind w:left="284" w:hanging="284"/>
        <w:jc w:val="both"/>
        <w:rPr>
          <w:rFonts w:cstheme="minorHAnsi"/>
          <w:b/>
          <w:sz w:val="22"/>
          <w:szCs w:val="22"/>
          <w:lang w:val="en-US"/>
        </w:rPr>
      </w:pPr>
      <w:r w:rsidRPr="00EA3CE9">
        <w:rPr>
          <w:rFonts w:cstheme="minorHAnsi"/>
          <w:b/>
          <w:sz w:val="22"/>
          <w:szCs w:val="22"/>
          <w:lang w:val="en-US"/>
        </w:rPr>
        <w:lastRenderedPageBreak/>
        <w:t>General Information</w:t>
      </w:r>
      <w:r w:rsidR="00BF5EC3">
        <w:rPr>
          <w:rFonts w:cstheme="minorHAnsi"/>
          <w:b/>
          <w:sz w:val="22"/>
          <w:szCs w:val="22"/>
          <w:lang w:val="en-US"/>
        </w:rPr>
        <w:tab/>
      </w:r>
      <w:r w:rsidR="004F65F9">
        <w:rPr>
          <w:rFonts w:cstheme="minorHAnsi"/>
          <w:b/>
          <w:sz w:val="22"/>
          <w:szCs w:val="22"/>
          <w:lang w:val="en-US"/>
        </w:rPr>
        <w:t>4</w:t>
      </w:r>
    </w:p>
    <w:p w14:paraId="57D294EC" w14:textId="77777777" w:rsidR="00BF5EC3" w:rsidRPr="001F74E0" w:rsidRDefault="003D7631" w:rsidP="002432ED">
      <w:pPr>
        <w:pStyle w:val="Prrafodelista"/>
        <w:numPr>
          <w:ilvl w:val="1"/>
          <w:numId w:val="9"/>
        </w:numPr>
        <w:tabs>
          <w:tab w:val="left" w:leader="dot" w:pos="7796"/>
        </w:tabs>
        <w:jc w:val="both"/>
        <w:rPr>
          <w:rFonts w:cstheme="minorHAnsi"/>
          <w:sz w:val="22"/>
          <w:szCs w:val="22"/>
          <w:lang w:val="en-US"/>
        </w:rPr>
      </w:pPr>
      <w:r w:rsidRPr="001F74E0">
        <w:rPr>
          <w:rFonts w:cstheme="minorHAnsi"/>
          <w:sz w:val="22"/>
          <w:szCs w:val="22"/>
          <w:lang w:val="en-US"/>
        </w:rPr>
        <w:t>Titl</w:t>
      </w:r>
      <w:r w:rsidR="00C80DDF" w:rsidRPr="001F74E0">
        <w:rPr>
          <w:rFonts w:cstheme="minorHAnsi"/>
          <w:sz w:val="22"/>
          <w:szCs w:val="22"/>
          <w:lang w:val="en-US"/>
        </w:rPr>
        <w:t>e</w:t>
      </w:r>
      <w:r w:rsidR="004F65F9" w:rsidRPr="001F74E0">
        <w:rPr>
          <w:rFonts w:cstheme="minorHAnsi"/>
          <w:sz w:val="22"/>
          <w:szCs w:val="22"/>
          <w:lang w:val="en-US"/>
        </w:rPr>
        <w:t xml:space="preserve"> </w:t>
      </w:r>
      <w:r w:rsidR="00BF5EC3" w:rsidRPr="001F74E0">
        <w:rPr>
          <w:rFonts w:cstheme="minorHAnsi"/>
          <w:sz w:val="22"/>
          <w:szCs w:val="22"/>
          <w:lang w:val="en-US"/>
        </w:rPr>
        <w:tab/>
        <w:t>4</w:t>
      </w:r>
    </w:p>
    <w:p w14:paraId="3BC9E460" w14:textId="77777777" w:rsidR="00BF5EC3" w:rsidRPr="001F74E0" w:rsidRDefault="003D7631" w:rsidP="002432ED">
      <w:pPr>
        <w:pStyle w:val="Prrafodelista"/>
        <w:numPr>
          <w:ilvl w:val="1"/>
          <w:numId w:val="9"/>
        </w:numPr>
        <w:tabs>
          <w:tab w:val="left" w:leader="dot" w:pos="7796"/>
        </w:tabs>
        <w:jc w:val="both"/>
        <w:rPr>
          <w:rFonts w:cstheme="minorHAnsi"/>
          <w:sz w:val="22"/>
          <w:szCs w:val="22"/>
          <w:lang w:val="en-US"/>
        </w:rPr>
      </w:pPr>
      <w:r w:rsidRPr="001F74E0">
        <w:rPr>
          <w:rFonts w:cstheme="minorHAnsi"/>
          <w:sz w:val="22"/>
          <w:szCs w:val="22"/>
          <w:lang w:val="en-US"/>
        </w:rPr>
        <w:t>Acrony</w:t>
      </w:r>
      <w:r w:rsidR="004F65F9" w:rsidRPr="001F74E0">
        <w:rPr>
          <w:rFonts w:cstheme="minorHAnsi"/>
          <w:sz w:val="22"/>
          <w:szCs w:val="22"/>
          <w:lang w:val="en-US"/>
        </w:rPr>
        <w:t xml:space="preserve">m </w:t>
      </w:r>
      <w:r w:rsidR="00BF5EC3" w:rsidRPr="001F74E0">
        <w:rPr>
          <w:rFonts w:cstheme="minorHAnsi"/>
          <w:sz w:val="22"/>
          <w:szCs w:val="22"/>
          <w:lang w:val="en-US"/>
        </w:rPr>
        <w:tab/>
        <w:t>4</w:t>
      </w:r>
    </w:p>
    <w:p w14:paraId="6390AC14" w14:textId="77777777" w:rsidR="00BF5EC3" w:rsidRPr="001F74E0" w:rsidRDefault="003D7631" w:rsidP="002432ED">
      <w:pPr>
        <w:pStyle w:val="Prrafodelista"/>
        <w:numPr>
          <w:ilvl w:val="1"/>
          <w:numId w:val="9"/>
        </w:numPr>
        <w:tabs>
          <w:tab w:val="left" w:leader="dot" w:pos="7796"/>
        </w:tabs>
        <w:jc w:val="both"/>
        <w:rPr>
          <w:rFonts w:cstheme="minorHAnsi"/>
          <w:sz w:val="22"/>
          <w:szCs w:val="22"/>
          <w:lang w:val="en-US"/>
        </w:rPr>
      </w:pPr>
      <w:r w:rsidRPr="001F74E0">
        <w:rPr>
          <w:rFonts w:cstheme="minorHAnsi"/>
          <w:sz w:val="22"/>
          <w:szCs w:val="22"/>
          <w:lang w:val="en-US"/>
        </w:rPr>
        <w:t>Protocol versio</w:t>
      </w:r>
      <w:r w:rsidR="00C80DDF" w:rsidRPr="001F74E0">
        <w:rPr>
          <w:rFonts w:cstheme="minorHAnsi"/>
          <w:sz w:val="22"/>
          <w:szCs w:val="22"/>
          <w:lang w:val="en-US"/>
        </w:rPr>
        <w:t>n</w:t>
      </w:r>
      <w:r w:rsidR="004F65F9" w:rsidRPr="001F74E0">
        <w:rPr>
          <w:rFonts w:cstheme="minorHAnsi"/>
          <w:sz w:val="22"/>
          <w:szCs w:val="22"/>
          <w:lang w:val="en-US"/>
        </w:rPr>
        <w:t xml:space="preserve"> </w:t>
      </w:r>
      <w:r w:rsidR="00BF5EC3" w:rsidRPr="001F74E0">
        <w:rPr>
          <w:rFonts w:cstheme="minorHAnsi"/>
          <w:sz w:val="22"/>
          <w:szCs w:val="22"/>
          <w:lang w:val="en-US"/>
        </w:rPr>
        <w:tab/>
        <w:t>4</w:t>
      </w:r>
    </w:p>
    <w:p w14:paraId="148B3DB3" w14:textId="77777777" w:rsidR="00BF5EC3" w:rsidRPr="001F74E0" w:rsidRDefault="003D7631" w:rsidP="002432ED">
      <w:pPr>
        <w:pStyle w:val="Prrafodelista"/>
        <w:numPr>
          <w:ilvl w:val="1"/>
          <w:numId w:val="9"/>
        </w:numPr>
        <w:tabs>
          <w:tab w:val="left" w:leader="dot" w:pos="7796"/>
        </w:tabs>
        <w:jc w:val="both"/>
        <w:rPr>
          <w:rFonts w:cstheme="minorHAnsi"/>
          <w:sz w:val="22"/>
          <w:szCs w:val="22"/>
          <w:lang w:val="en-US"/>
        </w:rPr>
      </w:pPr>
      <w:r w:rsidRPr="001F74E0">
        <w:rPr>
          <w:rFonts w:cstheme="minorHAnsi"/>
          <w:sz w:val="22"/>
          <w:szCs w:val="22"/>
          <w:lang w:val="en-US"/>
        </w:rPr>
        <w:t>Study Sponsor</w:t>
      </w:r>
      <w:r w:rsidR="004F65F9" w:rsidRPr="001F74E0">
        <w:rPr>
          <w:rFonts w:cstheme="minorHAnsi"/>
          <w:sz w:val="22"/>
          <w:szCs w:val="22"/>
          <w:lang w:val="en-US"/>
        </w:rPr>
        <w:t xml:space="preserve"> </w:t>
      </w:r>
      <w:r w:rsidR="00BF5EC3" w:rsidRPr="001F74E0">
        <w:rPr>
          <w:rFonts w:cstheme="minorHAnsi"/>
          <w:sz w:val="22"/>
          <w:szCs w:val="22"/>
          <w:lang w:val="en-US"/>
        </w:rPr>
        <w:tab/>
        <w:t>4</w:t>
      </w:r>
    </w:p>
    <w:p w14:paraId="0580BD30" w14:textId="77777777" w:rsidR="00BF5EC3" w:rsidRPr="001F74E0" w:rsidRDefault="003D7631" w:rsidP="002432ED">
      <w:pPr>
        <w:pStyle w:val="Prrafodelista"/>
        <w:numPr>
          <w:ilvl w:val="1"/>
          <w:numId w:val="9"/>
        </w:numPr>
        <w:tabs>
          <w:tab w:val="left" w:leader="dot" w:pos="7796"/>
        </w:tabs>
        <w:jc w:val="both"/>
        <w:rPr>
          <w:rFonts w:cstheme="minorHAnsi"/>
          <w:sz w:val="22"/>
          <w:szCs w:val="22"/>
          <w:lang w:val="en-US"/>
        </w:rPr>
      </w:pPr>
      <w:r w:rsidRPr="001F74E0">
        <w:rPr>
          <w:rFonts w:cstheme="minorHAnsi"/>
          <w:sz w:val="22"/>
          <w:szCs w:val="22"/>
          <w:lang w:val="en-US"/>
        </w:rPr>
        <w:t>Coordinating investigator</w:t>
      </w:r>
      <w:r w:rsidR="004F65F9" w:rsidRPr="001F74E0">
        <w:rPr>
          <w:rFonts w:cstheme="minorHAnsi"/>
          <w:sz w:val="22"/>
          <w:szCs w:val="22"/>
          <w:lang w:val="en-US"/>
        </w:rPr>
        <w:t xml:space="preserve"> </w:t>
      </w:r>
      <w:r w:rsidR="00BF5EC3" w:rsidRPr="001F74E0">
        <w:rPr>
          <w:rFonts w:cstheme="minorHAnsi"/>
          <w:sz w:val="22"/>
          <w:szCs w:val="22"/>
          <w:lang w:val="en-US"/>
        </w:rPr>
        <w:tab/>
        <w:t>4</w:t>
      </w:r>
    </w:p>
    <w:p w14:paraId="24F95F24" w14:textId="77777777" w:rsidR="00BF5EC3" w:rsidRPr="001F74E0" w:rsidRDefault="003D7631" w:rsidP="002432ED">
      <w:pPr>
        <w:pStyle w:val="Prrafodelista"/>
        <w:numPr>
          <w:ilvl w:val="1"/>
          <w:numId w:val="9"/>
        </w:numPr>
        <w:tabs>
          <w:tab w:val="left" w:leader="dot" w:pos="7796"/>
        </w:tabs>
        <w:jc w:val="both"/>
        <w:rPr>
          <w:rFonts w:cstheme="minorHAnsi"/>
          <w:sz w:val="22"/>
          <w:szCs w:val="22"/>
          <w:lang w:val="en-US"/>
        </w:rPr>
      </w:pPr>
      <w:r w:rsidRPr="001F74E0">
        <w:rPr>
          <w:rFonts w:cstheme="minorHAnsi"/>
          <w:sz w:val="22"/>
          <w:szCs w:val="22"/>
          <w:lang w:val="en-US"/>
        </w:rPr>
        <w:t>Study Methodology</w:t>
      </w:r>
      <w:r w:rsidR="004F65F9" w:rsidRPr="001F74E0">
        <w:rPr>
          <w:rFonts w:cstheme="minorHAnsi"/>
          <w:sz w:val="22"/>
          <w:szCs w:val="22"/>
          <w:lang w:val="en-US"/>
        </w:rPr>
        <w:t xml:space="preserve"> </w:t>
      </w:r>
      <w:r w:rsidR="00BF5EC3" w:rsidRPr="001F74E0">
        <w:rPr>
          <w:rFonts w:cstheme="minorHAnsi"/>
          <w:sz w:val="22"/>
          <w:szCs w:val="22"/>
          <w:lang w:val="en-US"/>
        </w:rPr>
        <w:tab/>
        <w:t>4</w:t>
      </w:r>
    </w:p>
    <w:p w14:paraId="25EEBE5B" w14:textId="77777777" w:rsidR="00BF5EC3" w:rsidRPr="001F74E0" w:rsidRDefault="003D7631" w:rsidP="002432ED">
      <w:pPr>
        <w:pStyle w:val="Prrafodelista"/>
        <w:numPr>
          <w:ilvl w:val="1"/>
          <w:numId w:val="9"/>
        </w:numPr>
        <w:tabs>
          <w:tab w:val="left" w:leader="dot" w:pos="7796"/>
        </w:tabs>
        <w:jc w:val="both"/>
        <w:rPr>
          <w:rFonts w:cstheme="minorHAnsi"/>
          <w:sz w:val="22"/>
          <w:szCs w:val="22"/>
          <w:lang w:val="en-US"/>
        </w:rPr>
      </w:pPr>
      <w:r w:rsidRPr="001F74E0">
        <w:rPr>
          <w:rFonts w:cstheme="minorHAnsi"/>
          <w:sz w:val="22"/>
          <w:szCs w:val="22"/>
          <w:lang w:val="en-US"/>
        </w:rPr>
        <w:t>Coordinating and Study monitoring</w:t>
      </w:r>
      <w:r w:rsidR="004F65F9" w:rsidRPr="001F74E0">
        <w:rPr>
          <w:rFonts w:cstheme="minorHAnsi"/>
          <w:sz w:val="22"/>
          <w:szCs w:val="22"/>
          <w:lang w:val="en-US"/>
        </w:rPr>
        <w:t xml:space="preserve"> </w:t>
      </w:r>
      <w:r w:rsidR="00BF5EC3" w:rsidRPr="001F74E0">
        <w:rPr>
          <w:rFonts w:cstheme="minorHAnsi"/>
          <w:sz w:val="22"/>
          <w:szCs w:val="22"/>
          <w:lang w:val="en-US"/>
        </w:rPr>
        <w:tab/>
        <w:t>4</w:t>
      </w:r>
    </w:p>
    <w:p w14:paraId="118CCFFF" w14:textId="5FE681C3" w:rsidR="00BF5EC3" w:rsidRPr="001F74E0" w:rsidRDefault="003D7631" w:rsidP="002432ED">
      <w:pPr>
        <w:pStyle w:val="Prrafodelista"/>
        <w:numPr>
          <w:ilvl w:val="1"/>
          <w:numId w:val="9"/>
        </w:numPr>
        <w:tabs>
          <w:tab w:val="left" w:leader="dot" w:pos="7796"/>
        </w:tabs>
        <w:jc w:val="both"/>
        <w:rPr>
          <w:rFonts w:cstheme="minorHAnsi"/>
          <w:sz w:val="22"/>
          <w:szCs w:val="22"/>
          <w:lang w:val="en-US"/>
        </w:rPr>
      </w:pPr>
      <w:r w:rsidRPr="001F74E0">
        <w:rPr>
          <w:rFonts w:eastAsia="Times New Roman" w:cstheme="minorHAnsi"/>
          <w:sz w:val="22"/>
          <w:szCs w:val="22"/>
          <w:lang w:val="en-US" w:eastAsia="es-ES_tradnl"/>
        </w:rPr>
        <w:t>Steering Committee</w:t>
      </w:r>
      <w:r w:rsidR="004F65F9" w:rsidRPr="001F74E0">
        <w:rPr>
          <w:rFonts w:cstheme="minorHAnsi"/>
          <w:sz w:val="22"/>
          <w:szCs w:val="22"/>
          <w:lang w:val="en-US"/>
        </w:rPr>
        <w:t xml:space="preserve"> </w:t>
      </w:r>
      <w:r w:rsidR="00BF5EC3" w:rsidRPr="001F74E0">
        <w:rPr>
          <w:rFonts w:cstheme="minorHAnsi"/>
          <w:sz w:val="22"/>
          <w:szCs w:val="22"/>
          <w:lang w:val="en-US"/>
        </w:rPr>
        <w:tab/>
        <w:t>5</w:t>
      </w:r>
    </w:p>
    <w:p w14:paraId="2E5714BF" w14:textId="290D0E54" w:rsidR="00BF5EC3" w:rsidRPr="001F74E0" w:rsidRDefault="003D7631" w:rsidP="002432ED">
      <w:pPr>
        <w:pStyle w:val="Prrafodelista"/>
        <w:numPr>
          <w:ilvl w:val="1"/>
          <w:numId w:val="9"/>
        </w:numPr>
        <w:tabs>
          <w:tab w:val="left" w:leader="dot" w:pos="7796"/>
        </w:tabs>
        <w:ind w:left="851"/>
        <w:jc w:val="both"/>
        <w:rPr>
          <w:rFonts w:cstheme="minorHAnsi"/>
          <w:sz w:val="22"/>
          <w:szCs w:val="22"/>
          <w:lang w:val="en-US"/>
        </w:rPr>
      </w:pPr>
      <w:r w:rsidRPr="001F74E0">
        <w:rPr>
          <w:rFonts w:cstheme="minorHAnsi"/>
          <w:sz w:val="22"/>
          <w:szCs w:val="22"/>
          <w:lang w:val="en-US"/>
        </w:rPr>
        <w:t>Scientific Committe</w:t>
      </w:r>
      <w:r w:rsidR="002713C9" w:rsidRPr="001F74E0">
        <w:rPr>
          <w:rFonts w:cstheme="minorHAnsi"/>
          <w:sz w:val="22"/>
          <w:szCs w:val="22"/>
          <w:lang w:val="en-US"/>
        </w:rPr>
        <w:t>e</w:t>
      </w:r>
      <w:r w:rsidR="004F65F9" w:rsidRPr="001F74E0">
        <w:rPr>
          <w:rFonts w:cstheme="minorHAnsi"/>
          <w:sz w:val="22"/>
          <w:szCs w:val="22"/>
          <w:lang w:val="en-US"/>
        </w:rPr>
        <w:t xml:space="preserve"> </w:t>
      </w:r>
      <w:r w:rsidR="00BF5EC3" w:rsidRPr="001F74E0">
        <w:rPr>
          <w:rFonts w:cstheme="minorHAnsi"/>
          <w:sz w:val="22"/>
          <w:szCs w:val="22"/>
          <w:lang w:val="en-US"/>
        </w:rPr>
        <w:tab/>
        <w:t>5</w:t>
      </w:r>
    </w:p>
    <w:p w14:paraId="5E2F9BFD" w14:textId="3803FD15" w:rsidR="00BF5EC3" w:rsidRPr="001F74E0" w:rsidRDefault="003D7631" w:rsidP="002432ED">
      <w:pPr>
        <w:pStyle w:val="Prrafodelista"/>
        <w:numPr>
          <w:ilvl w:val="1"/>
          <w:numId w:val="9"/>
        </w:numPr>
        <w:tabs>
          <w:tab w:val="left" w:leader="dot" w:pos="7796"/>
        </w:tabs>
        <w:ind w:left="851" w:hanging="567"/>
        <w:jc w:val="both"/>
        <w:rPr>
          <w:rFonts w:cstheme="minorHAnsi"/>
          <w:sz w:val="22"/>
          <w:szCs w:val="22"/>
          <w:lang w:val="en-US"/>
        </w:rPr>
      </w:pPr>
      <w:r w:rsidRPr="001F74E0">
        <w:rPr>
          <w:rFonts w:cstheme="minorHAnsi"/>
          <w:sz w:val="22"/>
          <w:szCs w:val="22"/>
          <w:lang w:val="en-US"/>
        </w:rPr>
        <w:t>Data monitoring and safety committee (DMSC)</w:t>
      </w:r>
      <w:r w:rsidR="00BF5EC3" w:rsidRPr="001F74E0">
        <w:rPr>
          <w:rFonts w:cstheme="minorHAnsi"/>
          <w:sz w:val="22"/>
          <w:szCs w:val="22"/>
          <w:lang w:val="en-US"/>
        </w:rPr>
        <w:t xml:space="preserve"> </w:t>
      </w:r>
      <w:r w:rsidR="00BF5EC3" w:rsidRPr="001F74E0">
        <w:rPr>
          <w:rFonts w:cstheme="minorHAnsi"/>
          <w:sz w:val="22"/>
          <w:szCs w:val="22"/>
          <w:lang w:val="en-US"/>
        </w:rPr>
        <w:tab/>
        <w:t>5</w:t>
      </w:r>
    </w:p>
    <w:p w14:paraId="47869171" w14:textId="4135FD3B" w:rsidR="00BF5EC3" w:rsidRPr="001F74E0" w:rsidRDefault="003D7631" w:rsidP="002432ED">
      <w:pPr>
        <w:pStyle w:val="Prrafodelista"/>
        <w:numPr>
          <w:ilvl w:val="1"/>
          <w:numId w:val="9"/>
        </w:numPr>
        <w:tabs>
          <w:tab w:val="left" w:leader="dot" w:pos="7796"/>
        </w:tabs>
        <w:ind w:left="851" w:hanging="567"/>
        <w:jc w:val="both"/>
        <w:rPr>
          <w:rFonts w:cstheme="minorHAnsi"/>
          <w:sz w:val="22"/>
          <w:szCs w:val="22"/>
          <w:lang w:val="en-US"/>
        </w:rPr>
      </w:pPr>
      <w:r w:rsidRPr="001F74E0">
        <w:rPr>
          <w:rFonts w:cstheme="minorHAnsi"/>
          <w:sz w:val="22"/>
          <w:szCs w:val="22"/>
          <w:lang w:val="en-US"/>
        </w:rPr>
        <w:t>Ethics Committee</w:t>
      </w:r>
      <w:r w:rsidR="00BF5EC3" w:rsidRPr="001F74E0">
        <w:rPr>
          <w:rFonts w:cstheme="minorHAnsi"/>
          <w:sz w:val="22"/>
          <w:szCs w:val="22"/>
          <w:lang w:val="en-US"/>
        </w:rPr>
        <w:tab/>
      </w:r>
      <w:r w:rsidR="001F74E0" w:rsidRPr="001F74E0">
        <w:rPr>
          <w:rFonts w:cstheme="minorHAnsi"/>
          <w:sz w:val="22"/>
          <w:szCs w:val="22"/>
          <w:lang w:val="en-US"/>
        </w:rPr>
        <w:t>6</w:t>
      </w:r>
    </w:p>
    <w:p w14:paraId="122BD494" w14:textId="7B2686B7" w:rsidR="00BF5EC3" w:rsidRPr="001F74E0" w:rsidRDefault="003D7631" w:rsidP="002432ED">
      <w:pPr>
        <w:pStyle w:val="Prrafodelista"/>
        <w:numPr>
          <w:ilvl w:val="1"/>
          <w:numId w:val="9"/>
        </w:numPr>
        <w:tabs>
          <w:tab w:val="left" w:leader="dot" w:pos="7796"/>
        </w:tabs>
        <w:ind w:left="851" w:hanging="567"/>
        <w:jc w:val="both"/>
        <w:rPr>
          <w:rFonts w:cstheme="minorHAnsi"/>
          <w:sz w:val="22"/>
          <w:szCs w:val="22"/>
          <w:lang w:val="en-US"/>
        </w:rPr>
      </w:pPr>
      <w:r w:rsidRPr="001F74E0">
        <w:rPr>
          <w:rFonts w:cstheme="minorHAnsi"/>
          <w:sz w:val="22"/>
          <w:szCs w:val="22"/>
          <w:lang w:val="en-US"/>
        </w:rPr>
        <w:t>Spanish Agency of Drugs and Medical Devices (AEMPS)</w:t>
      </w:r>
      <w:r w:rsidR="004F65F9" w:rsidRPr="001F74E0">
        <w:rPr>
          <w:rFonts w:cstheme="minorHAnsi"/>
          <w:sz w:val="22"/>
          <w:szCs w:val="22"/>
          <w:lang w:val="en-US"/>
        </w:rPr>
        <w:t xml:space="preserve"> </w:t>
      </w:r>
      <w:r w:rsidR="00BF5EC3" w:rsidRPr="001F74E0">
        <w:rPr>
          <w:rFonts w:cstheme="minorHAnsi"/>
          <w:sz w:val="22"/>
          <w:szCs w:val="22"/>
          <w:lang w:val="en-US"/>
        </w:rPr>
        <w:tab/>
      </w:r>
      <w:r w:rsidR="001F74E0" w:rsidRPr="001F74E0">
        <w:rPr>
          <w:rFonts w:cstheme="minorHAnsi"/>
          <w:sz w:val="22"/>
          <w:szCs w:val="22"/>
          <w:lang w:val="en-US"/>
        </w:rPr>
        <w:t>6</w:t>
      </w:r>
    </w:p>
    <w:p w14:paraId="7365470B" w14:textId="146A8491" w:rsidR="00BF5EC3" w:rsidRPr="001F74E0" w:rsidRDefault="003D7631" w:rsidP="002432ED">
      <w:pPr>
        <w:pStyle w:val="Prrafodelista"/>
        <w:numPr>
          <w:ilvl w:val="1"/>
          <w:numId w:val="9"/>
        </w:numPr>
        <w:tabs>
          <w:tab w:val="left" w:leader="dot" w:pos="7796"/>
        </w:tabs>
        <w:ind w:left="851" w:hanging="567"/>
        <w:jc w:val="both"/>
        <w:rPr>
          <w:rFonts w:cstheme="minorHAnsi"/>
          <w:sz w:val="22"/>
          <w:szCs w:val="22"/>
          <w:lang w:val="en-US"/>
        </w:rPr>
      </w:pPr>
      <w:r w:rsidRPr="001F74E0">
        <w:rPr>
          <w:rFonts w:cstheme="minorHAnsi"/>
          <w:sz w:val="22"/>
          <w:szCs w:val="22"/>
          <w:lang w:val="en-US"/>
        </w:rPr>
        <w:t>Participating Centers and Local Principal Investigators</w:t>
      </w:r>
      <w:r w:rsidR="004F65F9" w:rsidRPr="001F74E0">
        <w:rPr>
          <w:rFonts w:cstheme="minorHAnsi"/>
          <w:sz w:val="22"/>
          <w:szCs w:val="22"/>
          <w:lang w:val="en-US"/>
        </w:rPr>
        <w:t xml:space="preserve"> </w:t>
      </w:r>
      <w:r w:rsidR="00BF5EC3" w:rsidRPr="001F74E0">
        <w:rPr>
          <w:rFonts w:cstheme="minorHAnsi"/>
          <w:sz w:val="22"/>
          <w:szCs w:val="22"/>
          <w:lang w:val="en-US"/>
        </w:rPr>
        <w:tab/>
      </w:r>
      <w:r w:rsidR="001F74E0" w:rsidRPr="001F74E0">
        <w:rPr>
          <w:rFonts w:cstheme="minorHAnsi"/>
          <w:sz w:val="22"/>
          <w:szCs w:val="22"/>
          <w:lang w:val="en-US"/>
        </w:rPr>
        <w:t>6</w:t>
      </w:r>
    </w:p>
    <w:p w14:paraId="2E6DB28E" w14:textId="3B0F578E" w:rsidR="003D7631" w:rsidRPr="001F74E0" w:rsidRDefault="003D7631" w:rsidP="002432ED">
      <w:pPr>
        <w:pStyle w:val="Prrafodelista"/>
        <w:numPr>
          <w:ilvl w:val="1"/>
          <w:numId w:val="9"/>
        </w:numPr>
        <w:tabs>
          <w:tab w:val="left" w:leader="dot" w:pos="7796"/>
        </w:tabs>
        <w:ind w:left="851" w:hanging="567"/>
        <w:jc w:val="both"/>
        <w:rPr>
          <w:rFonts w:cstheme="minorHAnsi"/>
          <w:sz w:val="22"/>
          <w:szCs w:val="22"/>
          <w:lang w:val="en-US"/>
        </w:rPr>
      </w:pPr>
      <w:r w:rsidRPr="001F74E0">
        <w:rPr>
          <w:rFonts w:cstheme="minorHAnsi"/>
          <w:sz w:val="22"/>
          <w:szCs w:val="22"/>
          <w:lang w:val="en-US"/>
        </w:rPr>
        <w:t>Estimated trial timeline</w:t>
      </w:r>
      <w:r w:rsidR="004F65F9" w:rsidRPr="001F74E0">
        <w:rPr>
          <w:rFonts w:cstheme="minorHAnsi"/>
          <w:sz w:val="22"/>
          <w:szCs w:val="22"/>
          <w:lang w:val="en-US"/>
        </w:rPr>
        <w:t xml:space="preserve"> </w:t>
      </w:r>
      <w:r w:rsidR="001F74E0" w:rsidRPr="001F74E0">
        <w:rPr>
          <w:rFonts w:cstheme="minorHAnsi"/>
          <w:sz w:val="22"/>
          <w:szCs w:val="22"/>
          <w:lang w:val="en-US"/>
        </w:rPr>
        <w:tab/>
        <w:t>6</w:t>
      </w:r>
    </w:p>
    <w:p w14:paraId="4167BC4A" w14:textId="6E28775A" w:rsidR="003D7631" w:rsidRPr="00860FEA" w:rsidRDefault="003D7631" w:rsidP="00C80DDF">
      <w:pPr>
        <w:tabs>
          <w:tab w:val="left" w:leader="dot" w:pos="7797"/>
        </w:tabs>
        <w:jc w:val="both"/>
        <w:rPr>
          <w:rFonts w:cstheme="minorHAnsi"/>
          <w:sz w:val="22"/>
          <w:szCs w:val="22"/>
          <w:lang w:val="en-US"/>
        </w:rPr>
      </w:pPr>
      <w:r w:rsidRPr="00860FEA">
        <w:rPr>
          <w:rFonts w:cstheme="minorHAnsi"/>
          <w:b/>
          <w:sz w:val="22"/>
          <w:szCs w:val="22"/>
          <w:lang w:val="en-US"/>
        </w:rPr>
        <w:t>2.</w:t>
      </w:r>
      <w:r>
        <w:rPr>
          <w:rFonts w:cstheme="minorHAnsi"/>
          <w:b/>
          <w:sz w:val="22"/>
          <w:szCs w:val="22"/>
          <w:lang w:val="en-US"/>
        </w:rPr>
        <w:t xml:space="preserve"> </w:t>
      </w:r>
      <w:r w:rsidRPr="00860FEA">
        <w:rPr>
          <w:rFonts w:cstheme="minorHAnsi"/>
          <w:b/>
          <w:sz w:val="22"/>
          <w:szCs w:val="22"/>
          <w:lang w:val="en-US"/>
        </w:rPr>
        <w:t>Study summary</w:t>
      </w:r>
      <w:r w:rsidR="00C80DDF">
        <w:rPr>
          <w:rFonts w:cstheme="minorHAnsi"/>
          <w:b/>
          <w:sz w:val="22"/>
          <w:szCs w:val="22"/>
          <w:lang w:val="en-US"/>
        </w:rPr>
        <w:tab/>
      </w:r>
      <w:r w:rsidRPr="00860FEA">
        <w:rPr>
          <w:rFonts w:cstheme="minorHAnsi"/>
          <w:sz w:val="22"/>
          <w:szCs w:val="22"/>
          <w:lang w:val="en-US"/>
        </w:rPr>
        <w:t>7</w:t>
      </w:r>
    </w:p>
    <w:p w14:paraId="43AF4065" w14:textId="50D3209D" w:rsidR="003D7631" w:rsidRPr="00860FEA" w:rsidRDefault="003D7631" w:rsidP="00C80DDF">
      <w:pPr>
        <w:tabs>
          <w:tab w:val="left" w:leader="dot" w:pos="7797"/>
        </w:tabs>
        <w:jc w:val="both"/>
        <w:rPr>
          <w:rFonts w:cstheme="minorHAnsi"/>
          <w:b/>
          <w:sz w:val="22"/>
          <w:szCs w:val="22"/>
          <w:lang w:val="en-US"/>
        </w:rPr>
      </w:pPr>
      <w:r w:rsidRPr="00860FEA">
        <w:rPr>
          <w:rFonts w:cstheme="minorHAnsi"/>
          <w:b/>
          <w:sz w:val="22"/>
          <w:szCs w:val="22"/>
          <w:lang w:val="en-US"/>
        </w:rPr>
        <w:t>3.</w:t>
      </w:r>
      <w:r>
        <w:rPr>
          <w:rFonts w:cstheme="minorHAnsi"/>
          <w:b/>
          <w:sz w:val="22"/>
          <w:szCs w:val="22"/>
          <w:lang w:val="en-US"/>
        </w:rPr>
        <w:t xml:space="preserve"> </w:t>
      </w:r>
      <w:r w:rsidRPr="00860FEA">
        <w:rPr>
          <w:rFonts w:cstheme="minorHAnsi"/>
          <w:b/>
          <w:sz w:val="22"/>
          <w:szCs w:val="22"/>
          <w:lang w:val="en-US"/>
        </w:rPr>
        <w:t>List of abbreviations</w:t>
      </w:r>
      <w:r w:rsidR="00C80DDF">
        <w:rPr>
          <w:rFonts w:cstheme="minorHAnsi"/>
          <w:b/>
          <w:sz w:val="22"/>
          <w:szCs w:val="22"/>
          <w:lang w:val="en-US"/>
        </w:rPr>
        <w:tab/>
      </w:r>
      <w:r>
        <w:rPr>
          <w:rFonts w:cstheme="minorHAnsi"/>
          <w:sz w:val="22"/>
          <w:szCs w:val="22"/>
          <w:lang w:val="en-US"/>
        </w:rPr>
        <w:t>8</w:t>
      </w:r>
    </w:p>
    <w:p w14:paraId="3546308B" w14:textId="5FF076E2" w:rsidR="003D7631" w:rsidRPr="00860FEA" w:rsidRDefault="003D7631" w:rsidP="00C80DDF">
      <w:pPr>
        <w:tabs>
          <w:tab w:val="left" w:leader="dot" w:pos="7797"/>
        </w:tabs>
        <w:jc w:val="both"/>
        <w:rPr>
          <w:rFonts w:cstheme="minorHAnsi"/>
          <w:b/>
          <w:sz w:val="22"/>
          <w:szCs w:val="22"/>
          <w:lang w:val="en-US"/>
        </w:rPr>
      </w:pPr>
      <w:r w:rsidRPr="00860FEA">
        <w:rPr>
          <w:rFonts w:cstheme="minorHAnsi"/>
          <w:b/>
          <w:sz w:val="22"/>
          <w:szCs w:val="22"/>
          <w:lang w:val="en-US"/>
        </w:rPr>
        <w:t>4.</w:t>
      </w:r>
      <w:r>
        <w:rPr>
          <w:rFonts w:cstheme="minorHAnsi"/>
          <w:b/>
          <w:sz w:val="22"/>
          <w:szCs w:val="22"/>
          <w:lang w:val="en-US"/>
        </w:rPr>
        <w:t xml:space="preserve"> </w:t>
      </w:r>
      <w:r w:rsidRPr="00860FEA">
        <w:rPr>
          <w:rFonts w:cstheme="minorHAnsi"/>
          <w:b/>
          <w:sz w:val="22"/>
          <w:szCs w:val="22"/>
          <w:lang w:val="en-US"/>
        </w:rPr>
        <w:t>Background (Current State of Scientific knowledge)</w:t>
      </w:r>
      <w:r w:rsidR="00C80DDF">
        <w:rPr>
          <w:rFonts w:cstheme="minorHAnsi"/>
          <w:b/>
          <w:sz w:val="22"/>
          <w:szCs w:val="22"/>
          <w:lang w:val="en-US"/>
        </w:rPr>
        <w:tab/>
      </w:r>
      <w:r>
        <w:rPr>
          <w:rFonts w:cstheme="minorHAnsi"/>
          <w:sz w:val="22"/>
          <w:szCs w:val="22"/>
          <w:lang w:val="en-US"/>
        </w:rPr>
        <w:t>9</w:t>
      </w:r>
    </w:p>
    <w:p w14:paraId="60C113C5" w14:textId="702CC15B" w:rsidR="003D7631" w:rsidRPr="00860FEA" w:rsidRDefault="003D7631" w:rsidP="00C80DDF">
      <w:pPr>
        <w:tabs>
          <w:tab w:val="left" w:leader="dot" w:pos="7797"/>
        </w:tabs>
        <w:jc w:val="both"/>
        <w:rPr>
          <w:rFonts w:cstheme="minorHAnsi"/>
          <w:b/>
          <w:sz w:val="22"/>
          <w:szCs w:val="22"/>
          <w:lang w:val="en-US"/>
        </w:rPr>
      </w:pPr>
      <w:r w:rsidRPr="00860FEA">
        <w:rPr>
          <w:rFonts w:cstheme="minorHAnsi"/>
          <w:b/>
          <w:sz w:val="22"/>
          <w:szCs w:val="22"/>
          <w:lang w:val="en-US"/>
        </w:rPr>
        <w:t>5.</w:t>
      </w:r>
      <w:r>
        <w:rPr>
          <w:rFonts w:cstheme="minorHAnsi"/>
          <w:b/>
          <w:sz w:val="22"/>
          <w:szCs w:val="22"/>
          <w:lang w:val="en-US"/>
        </w:rPr>
        <w:t xml:space="preserve"> </w:t>
      </w:r>
      <w:r w:rsidRPr="00860FEA">
        <w:rPr>
          <w:rFonts w:cstheme="minorHAnsi"/>
          <w:b/>
          <w:sz w:val="22"/>
          <w:szCs w:val="22"/>
          <w:lang w:val="en-US"/>
        </w:rPr>
        <w:t>References</w:t>
      </w:r>
      <w:r w:rsidR="00C80DDF">
        <w:rPr>
          <w:rFonts w:cstheme="minorHAnsi"/>
          <w:b/>
          <w:sz w:val="22"/>
          <w:szCs w:val="22"/>
          <w:lang w:val="en-US"/>
        </w:rPr>
        <w:tab/>
      </w:r>
      <w:r>
        <w:rPr>
          <w:rFonts w:cstheme="minorHAnsi"/>
          <w:sz w:val="22"/>
          <w:szCs w:val="22"/>
          <w:lang w:val="en-US"/>
        </w:rPr>
        <w:t>11</w:t>
      </w:r>
    </w:p>
    <w:p w14:paraId="6A204D26" w14:textId="5C3D8EB4" w:rsidR="003D7631" w:rsidRPr="00860FEA" w:rsidRDefault="003D7631" w:rsidP="00C80DDF">
      <w:pPr>
        <w:tabs>
          <w:tab w:val="left" w:leader="dot" w:pos="7797"/>
        </w:tabs>
        <w:jc w:val="both"/>
        <w:rPr>
          <w:rFonts w:cstheme="minorHAnsi"/>
          <w:b/>
          <w:sz w:val="22"/>
          <w:szCs w:val="22"/>
          <w:lang w:val="en-US"/>
        </w:rPr>
      </w:pPr>
      <w:r w:rsidRPr="00860FEA">
        <w:rPr>
          <w:rFonts w:cstheme="minorHAnsi"/>
          <w:b/>
          <w:sz w:val="22"/>
          <w:szCs w:val="22"/>
          <w:lang w:val="en-US"/>
        </w:rPr>
        <w:t>6.</w:t>
      </w:r>
      <w:r>
        <w:rPr>
          <w:rFonts w:cstheme="minorHAnsi"/>
          <w:b/>
          <w:sz w:val="22"/>
          <w:szCs w:val="22"/>
          <w:lang w:val="en-US"/>
        </w:rPr>
        <w:t xml:space="preserve"> Study Hypothesis</w:t>
      </w:r>
      <w:r w:rsidR="00C80DDF">
        <w:rPr>
          <w:rFonts w:cstheme="minorHAnsi"/>
          <w:b/>
          <w:sz w:val="22"/>
          <w:szCs w:val="22"/>
          <w:lang w:val="en-US"/>
        </w:rPr>
        <w:tab/>
      </w:r>
      <w:r w:rsidRPr="00860FEA">
        <w:rPr>
          <w:rFonts w:cstheme="minorHAnsi"/>
          <w:sz w:val="22"/>
          <w:szCs w:val="22"/>
          <w:lang w:val="en-US"/>
        </w:rPr>
        <w:t>1</w:t>
      </w:r>
      <w:r>
        <w:rPr>
          <w:rFonts w:cstheme="minorHAnsi"/>
          <w:sz w:val="22"/>
          <w:szCs w:val="22"/>
          <w:lang w:val="en-US"/>
        </w:rPr>
        <w:t>3</w:t>
      </w:r>
    </w:p>
    <w:p w14:paraId="24E81C38" w14:textId="77777777" w:rsidR="00C80DDF" w:rsidRDefault="003D7631" w:rsidP="002432ED">
      <w:pPr>
        <w:pStyle w:val="Prrafodelista"/>
        <w:numPr>
          <w:ilvl w:val="1"/>
          <w:numId w:val="5"/>
        </w:numPr>
        <w:tabs>
          <w:tab w:val="left" w:leader="dot" w:pos="7797"/>
        </w:tabs>
        <w:ind w:left="709"/>
        <w:jc w:val="both"/>
        <w:rPr>
          <w:rFonts w:cstheme="minorHAnsi"/>
          <w:sz w:val="22"/>
          <w:szCs w:val="22"/>
          <w:lang w:val="en-US"/>
        </w:rPr>
      </w:pPr>
      <w:r w:rsidRPr="00C80DDF">
        <w:rPr>
          <w:rFonts w:cstheme="minorHAnsi"/>
          <w:sz w:val="22"/>
          <w:szCs w:val="22"/>
          <w:lang w:val="en-GB"/>
        </w:rPr>
        <w:t>Conceptual hypothesis</w:t>
      </w:r>
      <w:r w:rsidR="00C80DDF" w:rsidRPr="00C80DDF">
        <w:rPr>
          <w:rFonts w:cstheme="minorHAnsi"/>
          <w:sz w:val="22"/>
          <w:szCs w:val="22"/>
          <w:lang w:val="en-GB"/>
        </w:rPr>
        <w:tab/>
      </w:r>
      <w:r w:rsidRPr="00C80DDF">
        <w:rPr>
          <w:rFonts w:cstheme="minorHAnsi"/>
          <w:sz w:val="22"/>
          <w:szCs w:val="22"/>
          <w:lang w:val="en-US"/>
        </w:rPr>
        <w:t>13</w:t>
      </w:r>
    </w:p>
    <w:p w14:paraId="517FD6B0" w14:textId="2E985455" w:rsidR="003D7631" w:rsidRPr="00C80DDF" w:rsidRDefault="003D7631" w:rsidP="002432ED">
      <w:pPr>
        <w:pStyle w:val="Prrafodelista"/>
        <w:numPr>
          <w:ilvl w:val="1"/>
          <w:numId w:val="5"/>
        </w:numPr>
        <w:tabs>
          <w:tab w:val="left" w:leader="dot" w:pos="7797"/>
        </w:tabs>
        <w:ind w:left="709"/>
        <w:jc w:val="both"/>
        <w:rPr>
          <w:rFonts w:cstheme="minorHAnsi"/>
          <w:sz w:val="22"/>
          <w:szCs w:val="22"/>
          <w:lang w:val="en-US"/>
        </w:rPr>
      </w:pPr>
      <w:r w:rsidRPr="00C80DDF">
        <w:rPr>
          <w:rFonts w:cstheme="minorHAnsi"/>
          <w:sz w:val="22"/>
          <w:szCs w:val="22"/>
          <w:lang w:val="en-GB"/>
        </w:rPr>
        <w:t>Operative hypothesis</w:t>
      </w:r>
      <w:r w:rsidR="00C80DDF" w:rsidRPr="00C80DDF">
        <w:rPr>
          <w:rFonts w:cstheme="minorHAnsi"/>
          <w:sz w:val="22"/>
          <w:szCs w:val="22"/>
          <w:lang w:val="en-GB"/>
        </w:rPr>
        <w:tab/>
      </w:r>
      <w:r w:rsidRPr="00C80DDF">
        <w:rPr>
          <w:rFonts w:cstheme="minorHAnsi"/>
          <w:sz w:val="22"/>
          <w:szCs w:val="22"/>
          <w:lang w:val="en-US"/>
        </w:rPr>
        <w:t>13</w:t>
      </w:r>
    </w:p>
    <w:p w14:paraId="305C0DF5" w14:textId="65D926BE" w:rsidR="003D7631" w:rsidRPr="00860FEA" w:rsidRDefault="003D7631" w:rsidP="00C80DDF">
      <w:pPr>
        <w:tabs>
          <w:tab w:val="left" w:leader="dot" w:pos="7797"/>
        </w:tabs>
        <w:jc w:val="both"/>
        <w:rPr>
          <w:rFonts w:cstheme="minorHAnsi"/>
          <w:sz w:val="22"/>
          <w:szCs w:val="22"/>
          <w:lang w:val="en-US"/>
        </w:rPr>
      </w:pPr>
      <w:r w:rsidRPr="00860FEA">
        <w:rPr>
          <w:rFonts w:cstheme="minorHAnsi"/>
          <w:b/>
          <w:sz w:val="22"/>
          <w:szCs w:val="22"/>
          <w:lang w:val="en-US"/>
        </w:rPr>
        <w:t>7.</w:t>
      </w:r>
      <w:r>
        <w:rPr>
          <w:rFonts w:cstheme="minorHAnsi"/>
          <w:b/>
          <w:sz w:val="22"/>
          <w:szCs w:val="22"/>
          <w:lang w:val="en-US"/>
        </w:rPr>
        <w:t xml:space="preserve"> Study Outcomes</w:t>
      </w:r>
      <w:r w:rsidRPr="00860FEA">
        <w:rPr>
          <w:rFonts w:cstheme="minorHAnsi"/>
          <w:sz w:val="22"/>
          <w:szCs w:val="22"/>
          <w:lang w:val="en-US"/>
        </w:rPr>
        <w:t xml:space="preserve"> </w:t>
      </w:r>
      <w:r w:rsidR="00C80DDF">
        <w:rPr>
          <w:rFonts w:cstheme="minorHAnsi"/>
          <w:sz w:val="22"/>
          <w:szCs w:val="22"/>
          <w:lang w:val="en-US"/>
        </w:rPr>
        <w:tab/>
      </w:r>
      <w:r w:rsidRPr="00860FEA">
        <w:rPr>
          <w:rFonts w:cstheme="minorHAnsi"/>
          <w:sz w:val="22"/>
          <w:szCs w:val="22"/>
          <w:lang w:val="en-US"/>
        </w:rPr>
        <w:t>1</w:t>
      </w:r>
      <w:r>
        <w:rPr>
          <w:rFonts w:cstheme="minorHAnsi"/>
          <w:sz w:val="22"/>
          <w:szCs w:val="22"/>
          <w:lang w:val="en-US"/>
        </w:rPr>
        <w:t>3</w:t>
      </w:r>
    </w:p>
    <w:p w14:paraId="45E83275" w14:textId="77777777" w:rsidR="00C80DDF" w:rsidRPr="00C80DDF" w:rsidRDefault="003D7631" w:rsidP="002432ED">
      <w:pPr>
        <w:pStyle w:val="Prrafodelista"/>
        <w:numPr>
          <w:ilvl w:val="1"/>
          <w:numId w:val="6"/>
        </w:numPr>
        <w:tabs>
          <w:tab w:val="left" w:leader="dot" w:pos="7797"/>
        </w:tabs>
        <w:ind w:left="709"/>
        <w:jc w:val="both"/>
        <w:rPr>
          <w:rFonts w:cstheme="minorHAnsi"/>
          <w:sz w:val="22"/>
          <w:szCs w:val="22"/>
          <w:lang w:val="en-GB"/>
        </w:rPr>
      </w:pPr>
      <w:r w:rsidRPr="00C80DDF">
        <w:rPr>
          <w:rFonts w:cstheme="minorHAnsi"/>
          <w:sz w:val="22"/>
          <w:szCs w:val="22"/>
          <w:lang w:val="en-GB"/>
        </w:rPr>
        <w:t>Primary Outcome</w:t>
      </w:r>
      <w:r w:rsidR="00C80DDF" w:rsidRPr="00C80DDF">
        <w:rPr>
          <w:rFonts w:cstheme="minorHAnsi"/>
          <w:sz w:val="22"/>
          <w:szCs w:val="22"/>
          <w:lang w:val="en-GB"/>
        </w:rPr>
        <w:tab/>
      </w:r>
      <w:r w:rsidRPr="00C80DDF">
        <w:rPr>
          <w:rFonts w:cstheme="minorHAnsi"/>
          <w:sz w:val="22"/>
          <w:szCs w:val="22"/>
          <w:lang w:val="en-US"/>
        </w:rPr>
        <w:t>13</w:t>
      </w:r>
    </w:p>
    <w:p w14:paraId="75DB72C1" w14:textId="3FE817DC" w:rsidR="003D7631" w:rsidRPr="00C80DDF" w:rsidRDefault="003D7631" w:rsidP="002432ED">
      <w:pPr>
        <w:pStyle w:val="Prrafodelista"/>
        <w:numPr>
          <w:ilvl w:val="1"/>
          <w:numId w:val="6"/>
        </w:numPr>
        <w:tabs>
          <w:tab w:val="left" w:leader="dot" w:pos="7797"/>
        </w:tabs>
        <w:ind w:left="709"/>
        <w:jc w:val="both"/>
        <w:rPr>
          <w:rFonts w:cstheme="minorHAnsi"/>
          <w:sz w:val="22"/>
          <w:szCs w:val="22"/>
          <w:lang w:val="en-GB"/>
        </w:rPr>
      </w:pPr>
      <w:r w:rsidRPr="00C80DDF">
        <w:rPr>
          <w:rFonts w:cstheme="minorHAnsi"/>
          <w:sz w:val="22"/>
          <w:szCs w:val="22"/>
          <w:lang w:val="en-GB"/>
        </w:rPr>
        <w:t>Secondary Outcomes</w:t>
      </w:r>
      <w:r w:rsidR="00C80DDF" w:rsidRPr="00C80DDF">
        <w:rPr>
          <w:rFonts w:cstheme="minorHAnsi"/>
          <w:sz w:val="22"/>
          <w:szCs w:val="22"/>
          <w:lang w:val="en-GB"/>
        </w:rPr>
        <w:tab/>
      </w:r>
      <w:r w:rsidRPr="00C80DDF">
        <w:rPr>
          <w:rFonts w:cstheme="minorHAnsi"/>
          <w:sz w:val="22"/>
          <w:szCs w:val="22"/>
          <w:lang w:val="en-US"/>
        </w:rPr>
        <w:t>13</w:t>
      </w:r>
    </w:p>
    <w:p w14:paraId="7ECE4681" w14:textId="01FB6844" w:rsidR="003D7631" w:rsidRPr="00860FEA" w:rsidRDefault="003D7631" w:rsidP="00C80DDF">
      <w:pPr>
        <w:tabs>
          <w:tab w:val="left" w:leader="dot" w:pos="7797"/>
        </w:tabs>
        <w:jc w:val="both"/>
        <w:rPr>
          <w:rFonts w:cstheme="minorHAnsi"/>
          <w:b/>
          <w:sz w:val="22"/>
          <w:szCs w:val="22"/>
          <w:lang w:val="en-US"/>
        </w:rPr>
      </w:pPr>
      <w:r w:rsidRPr="00860FEA">
        <w:rPr>
          <w:rFonts w:cstheme="minorHAnsi"/>
          <w:b/>
          <w:sz w:val="22"/>
          <w:szCs w:val="22"/>
          <w:lang w:val="en-US"/>
        </w:rPr>
        <w:t>8.</w:t>
      </w:r>
      <w:r>
        <w:rPr>
          <w:rFonts w:cstheme="minorHAnsi"/>
          <w:b/>
          <w:sz w:val="22"/>
          <w:szCs w:val="22"/>
          <w:lang w:val="en-US"/>
        </w:rPr>
        <w:t>Ethical and Design considerations</w:t>
      </w:r>
      <w:r w:rsidR="00C80DDF">
        <w:rPr>
          <w:rFonts w:cstheme="minorHAnsi"/>
          <w:b/>
          <w:sz w:val="22"/>
          <w:szCs w:val="22"/>
          <w:lang w:val="en-US"/>
        </w:rPr>
        <w:tab/>
      </w:r>
      <w:r w:rsidRPr="00860FEA">
        <w:rPr>
          <w:rFonts w:cstheme="minorHAnsi"/>
          <w:sz w:val="22"/>
          <w:szCs w:val="22"/>
          <w:lang w:val="en-US"/>
        </w:rPr>
        <w:t>1</w:t>
      </w:r>
      <w:r>
        <w:rPr>
          <w:rFonts w:cstheme="minorHAnsi"/>
          <w:sz w:val="22"/>
          <w:szCs w:val="22"/>
          <w:lang w:val="en-US"/>
        </w:rPr>
        <w:t>4</w:t>
      </w:r>
    </w:p>
    <w:p w14:paraId="4A73AE63" w14:textId="30BB01CE" w:rsidR="003D7631" w:rsidRPr="00860FEA" w:rsidRDefault="003D7631" w:rsidP="00C80DDF">
      <w:pPr>
        <w:tabs>
          <w:tab w:val="left" w:leader="dot" w:pos="7797"/>
        </w:tabs>
        <w:jc w:val="both"/>
        <w:rPr>
          <w:rFonts w:cstheme="minorHAnsi"/>
          <w:b/>
          <w:sz w:val="22"/>
          <w:szCs w:val="22"/>
          <w:lang w:val="en-US"/>
        </w:rPr>
      </w:pPr>
      <w:r w:rsidRPr="00860FEA">
        <w:rPr>
          <w:rFonts w:cstheme="minorHAnsi"/>
          <w:b/>
          <w:sz w:val="22"/>
          <w:szCs w:val="22"/>
          <w:lang w:val="en-US"/>
        </w:rPr>
        <w:t>9.</w:t>
      </w:r>
      <w:r>
        <w:rPr>
          <w:rFonts w:cstheme="minorHAnsi"/>
          <w:b/>
          <w:sz w:val="22"/>
          <w:szCs w:val="22"/>
          <w:lang w:val="en-US"/>
        </w:rPr>
        <w:t xml:space="preserve"> Study population</w:t>
      </w:r>
      <w:r w:rsidR="00C80DDF">
        <w:rPr>
          <w:rFonts w:cstheme="minorHAnsi"/>
          <w:b/>
          <w:sz w:val="22"/>
          <w:szCs w:val="22"/>
          <w:lang w:val="en-US"/>
        </w:rPr>
        <w:tab/>
      </w:r>
      <w:r>
        <w:rPr>
          <w:rFonts w:cstheme="minorHAnsi"/>
          <w:sz w:val="22"/>
          <w:szCs w:val="22"/>
          <w:lang w:val="en-US"/>
        </w:rPr>
        <w:t>14</w:t>
      </w:r>
    </w:p>
    <w:p w14:paraId="52F5D89E" w14:textId="77777777" w:rsidR="003D7631" w:rsidRPr="00EA3CE9" w:rsidRDefault="003D7631" w:rsidP="002432ED">
      <w:pPr>
        <w:pStyle w:val="Prrafodelista"/>
        <w:numPr>
          <w:ilvl w:val="1"/>
          <w:numId w:val="17"/>
        </w:numPr>
        <w:tabs>
          <w:tab w:val="left" w:leader="dot" w:pos="7797"/>
        </w:tabs>
        <w:jc w:val="both"/>
        <w:rPr>
          <w:rFonts w:cstheme="minorHAnsi"/>
          <w:sz w:val="22"/>
          <w:szCs w:val="22"/>
          <w:lang w:val="en-US"/>
        </w:rPr>
      </w:pPr>
      <w:r w:rsidRPr="00EA3CE9">
        <w:rPr>
          <w:rFonts w:cstheme="minorHAnsi"/>
          <w:sz w:val="22"/>
          <w:szCs w:val="22"/>
          <w:lang w:val="en-US"/>
        </w:rPr>
        <w:t>Inclusion criteria</w:t>
      </w:r>
      <w:r w:rsidRPr="00EA3CE9">
        <w:rPr>
          <w:rFonts w:cstheme="minorHAnsi"/>
          <w:sz w:val="22"/>
          <w:szCs w:val="22"/>
          <w:lang w:val="en-US"/>
        </w:rPr>
        <w:tab/>
        <w:t>14</w:t>
      </w:r>
    </w:p>
    <w:p w14:paraId="3C83F845" w14:textId="77777777" w:rsidR="003D7631" w:rsidRPr="00860FEA" w:rsidRDefault="003D7631" w:rsidP="002432ED">
      <w:pPr>
        <w:pStyle w:val="Prrafodelista"/>
        <w:numPr>
          <w:ilvl w:val="1"/>
          <w:numId w:val="17"/>
        </w:numPr>
        <w:tabs>
          <w:tab w:val="left" w:leader="dot" w:pos="7797"/>
        </w:tabs>
        <w:jc w:val="both"/>
        <w:rPr>
          <w:rFonts w:cstheme="minorHAnsi"/>
          <w:sz w:val="22"/>
          <w:szCs w:val="22"/>
          <w:lang w:val="en-US"/>
        </w:rPr>
      </w:pPr>
      <w:r w:rsidRPr="00860FEA">
        <w:rPr>
          <w:rFonts w:cstheme="minorHAnsi"/>
          <w:sz w:val="22"/>
          <w:szCs w:val="22"/>
          <w:lang w:val="en-US"/>
        </w:rPr>
        <w:t>E</w:t>
      </w:r>
      <w:r>
        <w:rPr>
          <w:rFonts w:cstheme="minorHAnsi"/>
          <w:sz w:val="22"/>
          <w:szCs w:val="22"/>
          <w:lang w:val="en-US"/>
        </w:rPr>
        <w:t xml:space="preserve">xclusion criteria </w:t>
      </w:r>
      <w:r>
        <w:rPr>
          <w:rFonts w:cstheme="minorHAnsi"/>
          <w:sz w:val="22"/>
          <w:szCs w:val="22"/>
          <w:lang w:val="en-US"/>
        </w:rPr>
        <w:tab/>
        <w:t>14</w:t>
      </w:r>
    </w:p>
    <w:p w14:paraId="2DD844DC" w14:textId="77777777" w:rsidR="003D7631" w:rsidRPr="00860FEA" w:rsidRDefault="003D7631" w:rsidP="002432ED">
      <w:pPr>
        <w:pStyle w:val="Prrafodelista"/>
        <w:numPr>
          <w:ilvl w:val="1"/>
          <w:numId w:val="17"/>
        </w:numPr>
        <w:tabs>
          <w:tab w:val="left" w:leader="dot" w:pos="7797"/>
        </w:tabs>
        <w:jc w:val="both"/>
        <w:rPr>
          <w:rFonts w:cstheme="minorHAnsi"/>
          <w:sz w:val="22"/>
          <w:szCs w:val="22"/>
          <w:lang w:val="en-US"/>
        </w:rPr>
      </w:pPr>
      <w:r>
        <w:rPr>
          <w:rFonts w:eastAsia="Times New Roman" w:cstheme="minorHAnsi"/>
          <w:sz w:val="22"/>
          <w:szCs w:val="22"/>
          <w:lang w:val="en-US"/>
        </w:rPr>
        <w:t>Study discontinuation and patient withdrawal</w:t>
      </w:r>
      <w:r>
        <w:rPr>
          <w:rFonts w:eastAsia="Times New Roman" w:cstheme="minorHAnsi"/>
          <w:sz w:val="22"/>
          <w:szCs w:val="22"/>
          <w:lang w:val="en-US"/>
        </w:rPr>
        <w:tab/>
      </w:r>
      <w:r>
        <w:rPr>
          <w:rFonts w:cstheme="minorHAnsi"/>
          <w:sz w:val="22"/>
          <w:szCs w:val="22"/>
          <w:lang w:val="en-US"/>
        </w:rPr>
        <w:t>14</w:t>
      </w:r>
    </w:p>
    <w:p w14:paraId="401CA05C" w14:textId="77777777" w:rsidR="00756D1F" w:rsidRDefault="003D7631" w:rsidP="002713C9">
      <w:pPr>
        <w:tabs>
          <w:tab w:val="left" w:leader="dot" w:pos="7797"/>
        </w:tabs>
        <w:jc w:val="both"/>
        <w:rPr>
          <w:rFonts w:cstheme="minorHAnsi"/>
          <w:sz w:val="22"/>
          <w:szCs w:val="22"/>
          <w:lang w:val="en-US"/>
        </w:rPr>
      </w:pPr>
      <w:r w:rsidRPr="00860FEA">
        <w:rPr>
          <w:rFonts w:cstheme="minorHAnsi"/>
          <w:b/>
          <w:sz w:val="22"/>
          <w:szCs w:val="22"/>
          <w:lang w:val="en-US"/>
        </w:rPr>
        <w:t>10.</w:t>
      </w:r>
      <w:r>
        <w:rPr>
          <w:rFonts w:cstheme="minorHAnsi"/>
          <w:b/>
          <w:sz w:val="22"/>
          <w:szCs w:val="22"/>
          <w:lang w:val="en-US"/>
        </w:rPr>
        <w:t xml:space="preserve"> Study endpoints</w:t>
      </w:r>
      <w:r>
        <w:rPr>
          <w:rFonts w:cstheme="minorHAnsi"/>
          <w:b/>
          <w:sz w:val="22"/>
          <w:szCs w:val="22"/>
          <w:lang w:val="en-US"/>
        </w:rPr>
        <w:tab/>
      </w:r>
      <w:r>
        <w:rPr>
          <w:rFonts w:cstheme="minorHAnsi"/>
          <w:sz w:val="22"/>
          <w:szCs w:val="22"/>
          <w:lang w:val="en-US"/>
        </w:rPr>
        <w:t>15</w:t>
      </w:r>
    </w:p>
    <w:p w14:paraId="3204E23C" w14:textId="67D893FA" w:rsidR="002713C9" w:rsidRPr="002713C9" w:rsidRDefault="002713C9" w:rsidP="002713C9">
      <w:pPr>
        <w:tabs>
          <w:tab w:val="left" w:leader="dot" w:pos="7797"/>
        </w:tabs>
        <w:jc w:val="both"/>
        <w:rPr>
          <w:rFonts w:cstheme="minorHAnsi"/>
          <w:sz w:val="22"/>
          <w:szCs w:val="22"/>
          <w:lang w:val="en-US"/>
        </w:rPr>
      </w:pPr>
      <w:r>
        <w:rPr>
          <w:rFonts w:cstheme="minorHAnsi"/>
          <w:sz w:val="22"/>
          <w:szCs w:val="22"/>
          <w:lang w:val="en-US"/>
        </w:rPr>
        <w:t xml:space="preserve">       10.1 </w:t>
      </w:r>
      <w:r w:rsidR="003D7631" w:rsidRPr="002713C9">
        <w:rPr>
          <w:rFonts w:cstheme="minorHAnsi"/>
          <w:sz w:val="22"/>
          <w:szCs w:val="22"/>
          <w:lang w:val="en-US"/>
        </w:rPr>
        <w:t>Main study endpoints</w:t>
      </w:r>
      <w:r w:rsidRPr="002713C9">
        <w:rPr>
          <w:rFonts w:cstheme="minorHAnsi"/>
          <w:sz w:val="22"/>
          <w:szCs w:val="22"/>
          <w:lang w:val="en-US"/>
        </w:rPr>
        <w:t xml:space="preserve"> </w:t>
      </w:r>
      <w:r w:rsidRPr="002713C9">
        <w:rPr>
          <w:rFonts w:cstheme="minorHAnsi"/>
          <w:sz w:val="22"/>
          <w:szCs w:val="22"/>
          <w:lang w:val="en-US"/>
        </w:rPr>
        <w:tab/>
        <w:t>15</w:t>
      </w:r>
    </w:p>
    <w:p w14:paraId="5EC776A2" w14:textId="489947BC" w:rsidR="002713C9" w:rsidRPr="002713C9" w:rsidRDefault="002713C9" w:rsidP="002713C9">
      <w:pPr>
        <w:tabs>
          <w:tab w:val="left" w:leader="dot" w:pos="7797"/>
        </w:tabs>
        <w:jc w:val="both"/>
        <w:rPr>
          <w:rFonts w:cstheme="minorHAnsi"/>
          <w:sz w:val="22"/>
          <w:szCs w:val="22"/>
          <w:lang w:val="en-US"/>
        </w:rPr>
      </w:pPr>
      <w:r>
        <w:rPr>
          <w:rFonts w:cstheme="minorHAnsi"/>
          <w:sz w:val="22"/>
          <w:szCs w:val="22"/>
          <w:lang w:val="en-US"/>
        </w:rPr>
        <w:t xml:space="preserve">       10.2 </w:t>
      </w:r>
      <w:r w:rsidR="003D7631" w:rsidRPr="002713C9">
        <w:rPr>
          <w:rFonts w:cstheme="minorHAnsi"/>
          <w:sz w:val="22"/>
          <w:szCs w:val="22"/>
          <w:lang w:val="en-US"/>
        </w:rPr>
        <w:t>Secondary study endpoints</w:t>
      </w:r>
      <w:r w:rsidRPr="002713C9">
        <w:rPr>
          <w:rFonts w:cstheme="minorHAnsi"/>
          <w:sz w:val="22"/>
          <w:szCs w:val="22"/>
          <w:lang w:val="en-US"/>
        </w:rPr>
        <w:tab/>
      </w:r>
      <w:r w:rsidR="003D7631" w:rsidRPr="002713C9">
        <w:rPr>
          <w:rFonts w:cstheme="minorHAnsi"/>
          <w:sz w:val="22"/>
          <w:szCs w:val="22"/>
          <w:lang w:val="en-US"/>
        </w:rPr>
        <w:t>15</w:t>
      </w:r>
    </w:p>
    <w:p w14:paraId="7E4FBE2D" w14:textId="0AC0C73B" w:rsidR="003D7631" w:rsidRPr="002713C9" w:rsidRDefault="002713C9" w:rsidP="002713C9">
      <w:pPr>
        <w:tabs>
          <w:tab w:val="left" w:leader="dot" w:pos="7797"/>
        </w:tabs>
        <w:jc w:val="both"/>
        <w:rPr>
          <w:rFonts w:cstheme="minorHAnsi"/>
          <w:sz w:val="22"/>
          <w:szCs w:val="22"/>
          <w:lang w:val="en-US"/>
        </w:rPr>
      </w:pPr>
      <w:r>
        <w:rPr>
          <w:rFonts w:cstheme="minorHAnsi"/>
          <w:sz w:val="22"/>
          <w:szCs w:val="22"/>
          <w:lang w:val="en-US"/>
        </w:rPr>
        <w:t xml:space="preserve">       10.3 </w:t>
      </w:r>
      <w:r w:rsidR="003D7631" w:rsidRPr="002713C9">
        <w:rPr>
          <w:rFonts w:cstheme="minorHAnsi"/>
          <w:sz w:val="22"/>
          <w:szCs w:val="22"/>
          <w:lang w:val="en-US"/>
        </w:rPr>
        <w:t>Other variables and definitions</w:t>
      </w:r>
      <w:r w:rsidRPr="002713C9">
        <w:rPr>
          <w:rFonts w:cstheme="minorHAnsi"/>
          <w:sz w:val="22"/>
          <w:szCs w:val="22"/>
          <w:lang w:val="en-US"/>
        </w:rPr>
        <w:tab/>
      </w:r>
      <w:r w:rsidR="003D7631" w:rsidRPr="002713C9">
        <w:rPr>
          <w:rFonts w:cstheme="minorHAnsi"/>
          <w:sz w:val="22"/>
          <w:szCs w:val="22"/>
          <w:lang w:val="en-US"/>
        </w:rPr>
        <w:t>16</w:t>
      </w:r>
    </w:p>
    <w:p w14:paraId="543FB6EA" w14:textId="4FD33EDB" w:rsidR="003D7631" w:rsidRPr="002713C9" w:rsidRDefault="002713C9" w:rsidP="002713C9">
      <w:pPr>
        <w:tabs>
          <w:tab w:val="left" w:leader="dot" w:pos="7797"/>
        </w:tabs>
        <w:jc w:val="both"/>
        <w:rPr>
          <w:rFonts w:cstheme="minorHAnsi"/>
          <w:sz w:val="22"/>
          <w:szCs w:val="22"/>
          <w:lang w:val="en-US"/>
        </w:rPr>
      </w:pPr>
      <w:r>
        <w:rPr>
          <w:rFonts w:cstheme="minorHAnsi"/>
          <w:sz w:val="22"/>
          <w:szCs w:val="22"/>
          <w:lang w:val="en-US"/>
        </w:rPr>
        <w:t xml:space="preserve">       10.4 </w:t>
      </w:r>
      <w:r w:rsidR="003D7631" w:rsidRPr="002713C9">
        <w:rPr>
          <w:rFonts w:cstheme="minorHAnsi"/>
          <w:sz w:val="22"/>
          <w:szCs w:val="22"/>
          <w:lang w:val="en-US"/>
        </w:rPr>
        <w:t xml:space="preserve">Experimental </w:t>
      </w:r>
      <w:r w:rsidRPr="002713C9">
        <w:rPr>
          <w:rFonts w:cstheme="minorHAnsi"/>
          <w:sz w:val="22"/>
          <w:szCs w:val="22"/>
          <w:lang w:val="en-US"/>
        </w:rPr>
        <w:t>schedule</w:t>
      </w:r>
      <w:r w:rsidRPr="002713C9">
        <w:rPr>
          <w:rFonts w:cstheme="minorHAnsi"/>
          <w:sz w:val="22"/>
          <w:szCs w:val="22"/>
          <w:lang w:val="en-US"/>
        </w:rPr>
        <w:tab/>
      </w:r>
      <w:r w:rsidR="003D7631" w:rsidRPr="002713C9">
        <w:rPr>
          <w:rFonts w:cstheme="minorHAnsi"/>
          <w:sz w:val="22"/>
          <w:szCs w:val="22"/>
          <w:lang w:val="en-US"/>
        </w:rPr>
        <w:t>16</w:t>
      </w:r>
    </w:p>
    <w:p w14:paraId="2B58FE82" w14:textId="3440CD6D" w:rsidR="003D7631" w:rsidRDefault="003D7631" w:rsidP="002713C9">
      <w:pPr>
        <w:tabs>
          <w:tab w:val="left" w:leader="dot" w:pos="7797"/>
        </w:tabs>
        <w:jc w:val="both"/>
        <w:rPr>
          <w:rFonts w:cstheme="minorHAnsi"/>
          <w:sz w:val="22"/>
          <w:szCs w:val="22"/>
          <w:lang w:val="en-US"/>
        </w:rPr>
      </w:pPr>
      <w:r w:rsidRPr="00860FEA">
        <w:rPr>
          <w:rFonts w:cstheme="minorHAnsi"/>
          <w:b/>
          <w:sz w:val="22"/>
          <w:szCs w:val="22"/>
          <w:lang w:val="en-US"/>
        </w:rPr>
        <w:t xml:space="preserve">11. </w:t>
      </w:r>
      <w:r>
        <w:rPr>
          <w:rFonts w:cstheme="minorHAnsi"/>
          <w:b/>
          <w:sz w:val="22"/>
          <w:szCs w:val="22"/>
          <w:lang w:val="en-US"/>
        </w:rPr>
        <w:t>Study methodology</w:t>
      </w:r>
      <w:r>
        <w:rPr>
          <w:rFonts w:cstheme="minorHAnsi"/>
          <w:b/>
          <w:sz w:val="22"/>
          <w:szCs w:val="22"/>
          <w:lang w:val="en-US"/>
        </w:rPr>
        <w:tab/>
      </w:r>
      <w:r>
        <w:rPr>
          <w:rFonts w:cstheme="minorHAnsi"/>
          <w:sz w:val="22"/>
          <w:szCs w:val="22"/>
          <w:lang w:val="en-US"/>
        </w:rPr>
        <w:t>16</w:t>
      </w:r>
    </w:p>
    <w:p w14:paraId="1028905B" w14:textId="77777777" w:rsidR="003D7631" w:rsidRDefault="003D7631" w:rsidP="002432ED">
      <w:pPr>
        <w:pStyle w:val="Prrafodelista"/>
        <w:numPr>
          <w:ilvl w:val="1"/>
          <w:numId w:val="15"/>
        </w:numPr>
        <w:tabs>
          <w:tab w:val="left" w:leader="dot" w:pos="7797"/>
        </w:tabs>
        <w:ind w:left="709"/>
        <w:jc w:val="both"/>
        <w:rPr>
          <w:rFonts w:cstheme="minorHAnsi"/>
          <w:sz w:val="22"/>
          <w:szCs w:val="22"/>
          <w:lang w:val="en-US"/>
        </w:rPr>
      </w:pPr>
      <w:r w:rsidRPr="009F128D">
        <w:rPr>
          <w:rFonts w:cstheme="minorHAnsi"/>
          <w:sz w:val="22"/>
          <w:szCs w:val="22"/>
          <w:lang w:val="en-US"/>
        </w:rPr>
        <w:t>General management</w:t>
      </w:r>
      <w:r>
        <w:rPr>
          <w:rFonts w:cstheme="minorHAnsi"/>
          <w:sz w:val="22"/>
          <w:szCs w:val="22"/>
          <w:lang w:val="en-US"/>
        </w:rPr>
        <w:tab/>
        <w:t>16</w:t>
      </w:r>
    </w:p>
    <w:p w14:paraId="7F369F56" w14:textId="77777777" w:rsidR="003D7631" w:rsidRPr="009F128D" w:rsidRDefault="003D7631" w:rsidP="002432ED">
      <w:pPr>
        <w:pStyle w:val="Prrafodelista"/>
        <w:numPr>
          <w:ilvl w:val="1"/>
          <w:numId w:val="15"/>
        </w:numPr>
        <w:tabs>
          <w:tab w:val="left" w:leader="dot" w:pos="7797"/>
        </w:tabs>
        <w:ind w:left="709"/>
        <w:jc w:val="both"/>
        <w:rPr>
          <w:rFonts w:cstheme="minorHAnsi"/>
          <w:sz w:val="22"/>
          <w:szCs w:val="22"/>
          <w:lang w:val="en-US"/>
        </w:rPr>
      </w:pPr>
      <w:r w:rsidRPr="009F128D">
        <w:rPr>
          <w:rFonts w:cstheme="minorHAnsi"/>
          <w:sz w:val="22"/>
          <w:szCs w:val="22"/>
          <w:lang w:val="en-US"/>
        </w:rPr>
        <w:t>Experimental management (iOLA</w:t>
      </w:r>
      <w:r>
        <w:rPr>
          <w:rFonts w:cstheme="minorHAnsi"/>
          <w:sz w:val="22"/>
          <w:szCs w:val="22"/>
          <w:lang w:val="en-US"/>
        </w:rPr>
        <w:t>)</w:t>
      </w:r>
      <w:r>
        <w:rPr>
          <w:rFonts w:cstheme="minorHAnsi"/>
          <w:sz w:val="22"/>
          <w:szCs w:val="22"/>
          <w:lang w:val="en-US"/>
        </w:rPr>
        <w:tab/>
        <w:t>17</w:t>
      </w:r>
    </w:p>
    <w:p w14:paraId="6D8BB3DB" w14:textId="77777777" w:rsidR="003D7631" w:rsidRPr="009F128D" w:rsidRDefault="003D7631" w:rsidP="002432ED">
      <w:pPr>
        <w:pStyle w:val="Prrafodelista"/>
        <w:numPr>
          <w:ilvl w:val="1"/>
          <w:numId w:val="15"/>
        </w:numPr>
        <w:tabs>
          <w:tab w:val="left" w:leader="dot" w:pos="7797"/>
        </w:tabs>
        <w:ind w:left="709"/>
        <w:jc w:val="both"/>
        <w:rPr>
          <w:rFonts w:cstheme="minorHAnsi"/>
          <w:b/>
          <w:sz w:val="22"/>
          <w:szCs w:val="22"/>
          <w:lang w:val="en-US"/>
        </w:rPr>
      </w:pPr>
      <w:r w:rsidRPr="009F128D">
        <w:rPr>
          <w:rFonts w:cstheme="minorHAnsi"/>
          <w:sz w:val="22"/>
          <w:szCs w:val="22"/>
          <w:lang w:val="en-US"/>
        </w:rPr>
        <w:t>Experimental management (STD)</w:t>
      </w:r>
      <w:r>
        <w:rPr>
          <w:rFonts w:cstheme="minorHAnsi"/>
          <w:sz w:val="22"/>
          <w:szCs w:val="22"/>
          <w:lang w:val="en-US"/>
        </w:rPr>
        <w:tab/>
        <w:t>19</w:t>
      </w:r>
    </w:p>
    <w:p w14:paraId="237FBE17" w14:textId="4BA21F02" w:rsidR="003D7631" w:rsidRPr="000E0E25" w:rsidRDefault="003D7631" w:rsidP="002432ED">
      <w:pPr>
        <w:pStyle w:val="Prrafodelista"/>
        <w:numPr>
          <w:ilvl w:val="1"/>
          <w:numId w:val="15"/>
        </w:numPr>
        <w:tabs>
          <w:tab w:val="left" w:leader="dot" w:pos="7797"/>
        </w:tabs>
        <w:ind w:left="709"/>
        <w:jc w:val="both"/>
        <w:rPr>
          <w:rFonts w:cstheme="minorHAnsi"/>
          <w:b/>
          <w:sz w:val="22"/>
          <w:szCs w:val="22"/>
          <w:lang w:val="en-US"/>
        </w:rPr>
      </w:pPr>
      <w:r w:rsidRPr="009F128D">
        <w:rPr>
          <w:rFonts w:eastAsia="Times New Roman" w:cstheme="minorHAnsi"/>
          <w:sz w:val="22"/>
          <w:szCs w:val="22"/>
          <w:lang w:val="en-US"/>
        </w:rPr>
        <w:t>General Postoperative rescue maneuvers</w:t>
      </w:r>
      <w:r w:rsidRPr="000E0E25">
        <w:rPr>
          <w:rFonts w:eastAsia="Times New Roman" w:cstheme="minorHAnsi"/>
          <w:sz w:val="22"/>
          <w:szCs w:val="22"/>
          <w:lang w:val="en-US"/>
        </w:rPr>
        <w:tab/>
        <w:t>20</w:t>
      </w:r>
    </w:p>
    <w:p w14:paraId="76AC30A0" w14:textId="77777777" w:rsidR="003D7631" w:rsidRDefault="003D7631" w:rsidP="002713C9">
      <w:pPr>
        <w:tabs>
          <w:tab w:val="left" w:leader="dot" w:pos="7797"/>
        </w:tabs>
        <w:jc w:val="both"/>
        <w:rPr>
          <w:rFonts w:cstheme="minorHAnsi"/>
          <w:b/>
          <w:sz w:val="22"/>
          <w:szCs w:val="22"/>
          <w:lang w:val="en-US"/>
        </w:rPr>
      </w:pPr>
      <w:r w:rsidRPr="00860FEA">
        <w:rPr>
          <w:rFonts w:cstheme="minorHAnsi"/>
          <w:b/>
          <w:sz w:val="22"/>
          <w:szCs w:val="22"/>
          <w:lang w:val="en-US"/>
        </w:rPr>
        <w:t xml:space="preserve">12. </w:t>
      </w:r>
      <w:r>
        <w:rPr>
          <w:rFonts w:cstheme="minorHAnsi"/>
          <w:b/>
          <w:sz w:val="22"/>
          <w:szCs w:val="22"/>
          <w:lang w:val="en-US"/>
        </w:rPr>
        <w:t>Description of the interventions and operation of the study</w:t>
      </w:r>
      <w:r>
        <w:rPr>
          <w:rFonts w:cstheme="minorHAnsi"/>
          <w:b/>
          <w:sz w:val="22"/>
          <w:szCs w:val="22"/>
          <w:lang w:val="en-US"/>
        </w:rPr>
        <w:tab/>
      </w:r>
      <w:r>
        <w:rPr>
          <w:rFonts w:cstheme="minorHAnsi"/>
          <w:sz w:val="22"/>
          <w:szCs w:val="22"/>
          <w:lang w:val="en-US"/>
        </w:rPr>
        <w:t>20</w:t>
      </w:r>
    </w:p>
    <w:p w14:paraId="46D253C6" w14:textId="77777777" w:rsidR="003D7631" w:rsidRPr="00860FEA" w:rsidRDefault="003D7631" w:rsidP="002713C9">
      <w:pPr>
        <w:tabs>
          <w:tab w:val="left" w:leader="dot" w:pos="7797"/>
        </w:tabs>
        <w:jc w:val="both"/>
        <w:rPr>
          <w:rFonts w:cstheme="minorHAnsi"/>
          <w:b/>
          <w:sz w:val="22"/>
          <w:szCs w:val="22"/>
          <w:lang w:val="en-US"/>
        </w:rPr>
      </w:pPr>
      <w:r w:rsidRPr="00860FEA">
        <w:rPr>
          <w:rFonts w:cstheme="minorHAnsi"/>
          <w:b/>
          <w:sz w:val="22"/>
          <w:szCs w:val="22"/>
          <w:lang w:val="en-US"/>
        </w:rPr>
        <w:t xml:space="preserve">13. </w:t>
      </w:r>
      <w:r>
        <w:rPr>
          <w:rFonts w:cstheme="minorHAnsi"/>
          <w:b/>
          <w:sz w:val="22"/>
          <w:szCs w:val="22"/>
          <w:lang w:val="en-US"/>
        </w:rPr>
        <w:t>Duration of the participants</w:t>
      </w:r>
      <w:r>
        <w:rPr>
          <w:rFonts w:cstheme="minorHAnsi"/>
          <w:b/>
          <w:sz w:val="22"/>
          <w:szCs w:val="22"/>
          <w:lang w:val="en-US"/>
        </w:rPr>
        <w:tab/>
      </w:r>
      <w:r w:rsidRPr="00860FEA">
        <w:rPr>
          <w:rFonts w:cstheme="minorHAnsi"/>
          <w:sz w:val="22"/>
          <w:szCs w:val="22"/>
          <w:lang w:val="en-US"/>
        </w:rPr>
        <w:t>2</w:t>
      </w:r>
      <w:r>
        <w:rPr>
          <w:rFonts w:cstheme="minorHAnsi"/>
          <w:sz w:val="22"/>
          <w:szCs w:val="22"/>
          <w:lang w:val="en-US"/>
        </w:rPr>
        <w:t>1</w:t>
      </w:r>
    </w:p>
    <w:p w14:paraId="0DE4B145" w14:textId="1AD1B758" w:rsidR="003D7631" w:rsidRPr="00860FEA" w:rsidRDefault="003D7631" w:rsidP="002713C9">
      <w:pPr>
        <w:tabs>
          <w:tab w:val="left" w:leader="dot" w:pos="7797"/>
        </w:tabs>
        <w:jc w:val="both"/>
        <w:rPr>
          <w:rFonts w:cstheme="minorHAnsi"/>
          <w:b/>
          <w:sz w:val="22"/>
          <w:szCs w:val="22"/>
          <w:lang w:val="en-US"/>
        </w:rPr>
      </w:pPr>
      <w:r w:rsidRPr="00860FEA">
        <w:rPr>
          <w:rFonts w:cstheme="minorHAnsi"/>
          <w:b/>
          <w:sz w:val="22"/>
          <w:szCs w:val="22"/>
          <w:lang w:val="en-US"/>
        </w:rPr>
        <w:t xml:space="preserve">14. </w:t>
      </w:r>
      <w:r>
        <w:rPr>
          <w:rFonts w:cstheme="minorHAnsi"/>
          <w:b/>
          <w:sz w:val="22"/>
          <w:szCs w:val="22"/>
          <w:lang w:val="en-US"/>
        </w:rPr>
        <w:t>Statistical analysis and sample size</w:t>
      </w:r>
      <w:r w:rsidR="002713C9">
        <w:rPr>
          <w:rFonts w:cstheme="minorHAnsi"/>
          <w:b/>
          <w:sz w:val="22"/>
          <w:szCs w:val="22"/>
          <w:lang w:val="en-US"/>
        </w:rPr>
        <w:tab/>
      </w:r>
      <w:r w:rsidRPr="00860FEA">
        <w:rPr>
          <w:rFonts w:cstheme="minorHAnsi"/>
          <w:sz w:val="22"/>
          <w:szCs w:val="22"/>
          <w:lang w:val="en-US"/>
        </w:rPr>
        <w:t>2</w:t>
      </w:r>
      <w:r>
        <w:rPr>
          <w:rFonts w:cstheme="minorHAnsi"/>
          <w:sz w:val="22"/>
          <w:szCs w:val="22"/>
          <w:lang w:val="en-US"/>
        </w:rPr>
        <w:t>1</w:t>
      </w:r>
    </w:p>
    <w:p w14:paraId="19714B7B" w14:textId="77777777" w:rsidR="003D7631" w:rsidRDefault="003D7631" w:rsidP="002432ED">
      <w:pPr>
        <w:pStyle w:val="Prrafodelista"/>
        <w:numPr>
          <w:ilvl w:val="1"/>
          <w:numId w:val="16"/>
        </w:numPr>
        <w:tabs>
          <w:tab w:val="left" w:leader="dot" w:pos="7797"/>
        </w:tabs>
        <w:ind w:left="709"/>
        <w:jc w:val="both"/>
        <w:rPr>
          <w:rFonts w:cstheme="minorHAnsi"/>
          <w:sz w:val="22"/>
          <w:szCs w:val="22"/>
          <w:lang w:val="en-US"/>
        </w:rPr>
      </w:pPr>
      <w:r>
        <w:rPr>
          <w:rFonts w:cstheme="minorHAnsi"/>
          <w:sz w:val="22"/>
          <w:szCs w:val="22"/>
          <w:lang w:val="en-US"/>
        </w:rPr>
        <w:t xml:space="preserve"> Sample size</w:t>
      </w:r>
      <w:r>
        <w:rPr>
          <w:rFonts w:cstheme="minorHAnsi"/>
          <w:sz w:val="22"/>
          <w:szCs w:val="22"/>
          <w:lang w:val="en-US"/>
        </w:rPr>
        <w:tab/>
        <w:t>21</w:t>
      </w:r>
    </w:p>
    <w:p w14:paraId="2A6975FE" w14:textId="77777777" w:rsidR="003D7631" w:rsidRPr="00EA3CE9" w:rsidRDefault="003D7631" w:rsidP="002432ED">
      <w:pPr>
        <w:pStyle w:val="Prrafodelista"/>
        <w:numPr>
          <w:ilvl w:val="1"/>
          <w:numId w:val="16"/>
        </w:numPr>
        <w:tabs>
          <w:tab w:val="left" w:leader="dot" w:pos="7797"/>
        </w:tabs>
        <w:ind w:left="709"/>
        <w:jc w:val="both"/>
        <w:rPr>
          <w:rFonts w:cstheme="minorHAnsi"/>
          <w:sz w:val="22"/>
          <w:szCs w:val="22"/>
          <w:lang w:val="en-US"/>
        </w:rPr>
      </w:pPr>
      <w:r>
        <w:rPr>
          <w:rFonts w:cstheme="minorHAnsi"/>
          <w:sz w:val="22"/>
          <w:szCs w:val="22"/>
          <w:lang w:val="en-US"/>
        </w:rPr>
        <w:t xml:space="preserve"> Statistical analysis of the data</w:t>
      </w:r>
      <w:r>
        <w:rPr>
          <w:rFonts w:cstheme="minorHAnsi"/>
          <w:sz w:val="22"/>
          <w:szCs w:val="22"/>
          <w:lang w:val="en-US"/>
        </w:rPr>
        <w:tab/>
        <w:t>22</w:t>
      </w:r>
    </w:p>
    <w:p w14:paraId="2AE04F9E" w14:textId="77777777" w:rsidR="003D7631" w:rsidRDefault="003D7631" w:rsidP="002432ED">
      <w:pPr>
        <w:pStyle w:val="Prrafodelista"/>
        <w:numPr>
          <w:ilvl w:val="1"/>
          <w:numId w:val="16"/>
        </w:numPr>
        <w:tabs>
          <w:tab w:val="left" w:leader="dot" w:pos="7797"/>
        </w:tabs>
        <w:ind w:left="709"/>
        <w:jc w:val="both"/>
        <w:rPr>
          <w:rFonts w:cstheme="minorHAnsi"/>
          <w:sz w:val="22"/>
          <w:szCs w:val="22"/>
          <w:lang w:val="en-US"/>
        </w:rPr>
      </w:pPr>
      <w:r>
        <w:rPr>
          <w:rFonts w:cstheme="minorHAnsi"/>
          <w:sz w:val="22"/>
          <w:szCs w:val="22"/>
          <w:lang w:val="en-US"/>
        </w:rPr>
        <w:t xml:space="preserve"> Methods for missing data</w:t>
      </w:r>
      <w:r>
        <w:rPr>
          <w:rFonts w:cstheme="minorHAnsi"/>
          <w:sz w:val="22"/>
          <w:szCs w:val="22"/>
          <w:lang w:val="en-US"/>
        </w:rPr>
        <w:tab/>
        <w:t>22</w:t>
      </w:r>
    </w:p>
    <w:p w14:paraId="7A5B18AB" w14:textId="77777777" w:rsidR="003D7631" w:rsidRPr="00EA3CE9" w:rsidRDefault="003D7631" w:rsidP="002432ED">
      <w:pPr>
        <w:pStyle w:val="Prrafodelista"/>
        <w:numPr>
          <w:ilvl w:val="0"/>
          <w:numId w:val="16"/>
        </w:numPr>
        <w:tabs>
          <w:tab w:val="left" w:leader="dot" w:pos="7797"/>
        </w:tabs>
        <w:jc w:val="both"/>
        <w:rPr>
          <w:rFonts w:cstheme="minorHAnsi"/>
          <w:b/>
          <w:bCs/>
          <w:sz w:val="22"/>
          <w:szCs w:val="22"/>
          <w:lang w:val="en-US"/>
        </w:rPr>
      </w:pPr>
      <w:r w:rsidRPr="00EA3CE9">
        <w:rPr>
          <w:rFonts w:cstheme="minorHAnsi"/>
          <w:b/>
          <w:bCs/>
          <w:sz w:val="22"/>
          <w:szCs w:val="22"/>
          <w:lang w:val="en-US"/>
        </w:rPr>
        <w:t>Method of randomization and minimization of biases</w:t>
      </w:r>
      <w:r>
        <w:rPr>
          <w:rFonts w:cstheme="minorHAnsi"/>
          <w:b/>
          <w:bCs/>
          <w:sz w:val="22"/>
          <w:szCs w:val="22"/>
          <w:lang w:val="en-US"/>
        </w:rPr>
        <w:tab/>
        <w:t>22</w:t>
      </w:r>
    </w:p>
    <w:p w14:paraId="13CE41C6" w14:textId="77777777" w:rsidR="003D7631" w:rsidRDefault="003D7631" w:rsidP="002432ED">
      <w:pPr>
        <w:pStyle w:val="Prrafodelista"/>
        <w:numPr>
          <w:ilvl w:val="1"/>
          <w:numId w:val="16"/>
        </w:numPr>
        <w:tabs>
          <w:tab w:val="left" w:leader="dot" w:pos="7797"/>
        </w:tabs>
        <w:ind w:left="709"/>
        <w:jc w:val="both"/>
        <w:rPr>
          <w:rFonts w:cstheme="minorHAnsi"/>
          <w:sz w:val="22"/>
          <w:szCs w:val="22"/>
          <w:lang w:val="en-US"/>
        </w:rPr>
      </w:pPr>
      <w:r>
        <w:rPr>
          <w:rFonts w:cstheme="minorHAnsi"/>
          <w:sz w:val="22"/>
          <w:szCs w:val="22"/>
          <w:lang w:val="en-US"/>
        </w:rPr>
        <w:t xml:space="preserve"> Randomization</w:t>
      </w:r>
      <w:r>
        <w:rPr>
          <w:rFonts w:cstheme="minorHAnsi"/>
          <w:sz w:val="22"/>
          <w:szCs w:val="22"/>
          <w:lang w:val="en-US"/>
        </w:rPr>
        <w:tab/>
        <w:t>22</w:t>
      </w:r>
    </w:p>
    <w:p w14:paraId="6ABE00E6" w14:textId="4608AB59" w:rsidR="003D7631" w:rsidRDefault="003D7631" w:rsidP="002432ED">
      <w:pPr>
        <w:pStyle w:val="Prrafodelista"/>
        <w:numPr>
          <w:ilvl w:val="1"/>
          <w:numId w:val="16"/>
        </w:numPr>
        <w:tabs>
          <w:tab w:val="left" w:leader="dot" w:pos="7797"/>
        </w:tabs>
        <w:ind w:left="709"/>
        <w:jc w:val="both"/>
        <w:rPr>
          <w:rFonts w:cstheme="minorHAnsi"/>
          <w:sz w:val="22"/>
          <w:szCs w:val="22"/>
          <w:lang w:val="en-US"/>
        </w:rPr>
      </w:pPr>
      <w:r>
        <w:rPr>
          <w:rFonts w:cstheme="minorHAnsi"/>
          <w:sz w:val="22"/>
          <w:szCs w:val="22"/>
          <w:lang w:val="en-US"/>
        </w:rPr>
        <w:t xml:space="preserve"> Masking</w:t>
      </w:r>
      <w:r>
        <w:rPr>
          <w:rFonts w:cstheme="minorHAnsi"/>
          <w:sz w:val="22"/>
          <w:szCs w:val="22"/>
          <w:lang w:val="en-US"/>
        </w:rPr>
        <w:tab/>
        <w:t>2</w:t>
      </w:r>
      <w:r w:rsidR="00232438">
        <w:rPr>
          <w:rFonts w:cstheme="minorHAnsi"/>
          <w:sz w:val="22"/>
          <w:szCs w:val="22"/>
          <w:lang w:val="en-US"/>
        </w:rPr>
        <w:t>3</w:t>
      </w:r>
    </w:p>
    <w:p w14:paraId="16356BB2" w14:textId="4BFB3CBB" w:rsidR="003D7631" w:rsidRDefault="003D7631" w:rsidP="002432ED">
      <w:pPr>
        <w:pStyle w:val="Prrafodelista"/>
        <w:numPr>
          <w:ilvl w:val="0"/>
          <w:numId w:val="16"/>
        </w:numPr>
        <w:tabs>
          <w:tab w:val="left" w:leader="dot" w:pos="7797"/>
        </w:tabs>
        <w:jc w:val="both"/>
        <w:rPr>
          <w:rFonts w:cstheme="minorHAnsi"/>
          <w:b/>
          <w:bCs/>
          <w:sz w:val="22"/>
          <w:szCs w:val="22"/>
          <w:lang w:val="en-US"/>
        </w:rPr>
      </w:pPr>
      <w:r w:rsidRPr="002E0C09">
        <w:rPr>
          <w:rFonts w:cstheme="minorHAnsi"/>
          <w:b/>
          <w:bCs/>
          <w:sz w:val="22"/>
          <w:szCs w:val="22"/>
          <w:lang w:val="en-US"/>
        </w:rPr>
        <w:t>Severe Adverse Events (SAEs)</w:t>
      </w:r>
      <w:r>
        <w:rPr>
          <w:rFonts w:cstheme="minorHAnsi"/>
          <w:b/>
          <w:bCs/>
          <w:sz w:val="22"/>
          <w:szCs w:val="22"/>
          <w:lang w:val="en-US"/>
        </w:rPr>
        <w:tab/>
        <w:t>2</w:t>
      </w:r>
      <w:r w:rsidR="00232438">
        <w:rPr>
          <w:rFonts w:cstheme="minorHAnsi"/>
          <w:b/>
          <w:bCs/>
          <w:sz w:val="22"/>
          <w:szCs w:val="22"/>
          <w:lang w:val="en-US"/>
        </w:rPr>
        <w:t>3</w:t>
      </w:r>
    </w:p>
    <w:p w14:paraId="1A7153F9" w14:textId="77777777" w:rsidR="003D7631" w:rsidRDefault="003D7631" w:rsidP="002432ED">
      <w:pPr>
        <w:pStyle w:val="Prrafodelista"/>
        <w:numPr>
          <w:ilvl w:val="0"/>
          <w:numId w:val="16"/>
        </w:numPr>
        <w:tabs>
          <w:tab w:val="left" w:leader="dot" w:pos="7797"/>
        </w:tabs>
        <w:jc w:val="both"/>
        <w:rPr>
          <w:rFonts w:cstheme="minorHAnsi"/>
          <w:b/>
          <w:bCs/>
          <w:sz w:val="22"/>
          <w:szCs w:val="22"/>
          <w:lang w:val="en-US"/>
        </w:rPr>
      </w:pPr>
      <w:r>
        <w:rPr>
          <w:rFonts w:cstheme="minorHAnsi"/>
          <w:b/>
          <w:bCs/>
          <w:sz w:val="22"/>
          <w:szCs w:val="22"/>
          <w:lang w:val="en-US"/>
        </w:rPr>
        <w:lastRenderedPageBreak/>
        <w:t>Monitoring plan</w:t>
      </w:r>
      <w:r>
        <w:rPr>
          <w:rFonts w:cstheme="minorHAnsi"/>
          <w:b/>
          <w:bCs/>
          <w:sz w:val="22"/>
          <w:szCs w:val="22"/>
          <w:lang w:val="en-US"/>
        </w:rPr>
        <w:tab/>
        <w:t>23</w:t>
      </w:r>
    </w:p>
    <w:p w14:paraId="08AF35CD" w14:textId="6A0ED324" w:rsidR="003D7631" w:rsidRDefault="003D7631" w:rsidP="002432ED">
      <w:pPr>
        <w:pStyle w:val="Prrafodelista"/>
        <w:numPr>
          <w:ilvl w:val="0"/>
          <w:numId w:val="16"/>
        </w:numPr>
        <w:tabs>
          <w:tab w:val="left" w:leader="dot" w:pos="7797"/>
        </w:tabs>
        <w:jc w:val="both"/>
        <w:rPr>
          <w:rFonts w:cstheme="minorHAnsi"/>
          <w:b/>
          <w:bCs/>
          <w:sz w:val="22"/>
          <w:szCs w:val="22"/>
          <w:lang w:val="en-US"/>
        </w:rPr>
      </w:pPr>
      <w:r>
        <w:rPr>
          <w:rFonts w:cstheme="minorHAnsi"/>
          <w:b/>
          <w:bCs/>
          <w:sz w:val="22"/>
          <w:szCs w:val="22"/>
          <w:lang w:val="en-US"/>
        </w:rPr>
        <w:t>Quality control and quality assurance</w:t>
      </w:r>
      <w:r>
        <w:rPr>
          <w:rFonts w:cstheme="minorHAnsi"/>
          <w:b/>
          <w:bCs/>
          <w:sz w:val="22"/>
          <w:szCs w:val="22"/>
          <w:lang w:val="en-US"/>
        </w:rPr>
        <w:tab/>
        <w:t>2</w:t>
      </w:r>
      <w:r w:rsidR="006D72B7">
        <w:rPr>
          <w:rFonts w:cstheme="minorHAnsi"/>
          <w:b/>
          <w:bCs/>
          <w:sz w:val="22"/>
          <w:szCs w:val="22"/>
          <w:lang w:val="en-US"/>
        </w:rPr>
        <w:t>4</w:t>
      </w:r>
    </w:p>
    <w:p w14:paraId="44AFB1BE" w14:textId="77777777" w:rsidR="003D7631" w:rsidRDefault="003D7631" w:rsidP="002432ED">
      <w:pPr>
        <w:pStyle w:val="Prrafodelista"/>
        <w:numPr>
          <w:ilvl w:val="0"/>
          <w:numId w:val="16"/>
        </w:numPr>
        <w:tabs>
          <w:tab w:val="left" w:leader="dot" w:pos="7797"/>
        </w:tabs>
        <w:jc w:val="both"/>
        <w:rPr>
          <w:rFonts w:cstheme="minorHAnsi"/>
          <w:b/>
          <w:bCs/>
          <w:sz w:val="22"/>
          <w:szCs w:val="22"/>
          <w:lang w:val="en-US"/>
        </w:rPr>
      </w:pPr>
      <w:r>
        <w:rPr>
          <w:rFonts w:cstheme="minorHAnsi"/>
          <w:b/>
          <w:bCs/>
          <w:sz w:val="22"/>
          <w:szCs w:val="22"/>
          <w:lang w:val="en-US"/>
        </w:rPr>
        <w:t>Limitations and Strengths of the study</w:t>
      </w:r>
      <w:r>
        <w:rPr>
          <w:rFonts w:cstheme="minorHAnsi"/>
          <w:b/>
          <w:bCs/>
          <w:sz w:val="22"/>
          <w:szCs w:val="22"/>
          <w:lang w:val="en-US"/>
        </w:rPr>
        <w:tab/>
        <w:t>24</w:t>
      </w:r>
    </w:p>
    <w:p w14:paraId="2342AFAD" w14:textId="094232C3" w:rsidR="003D7631" w:rsidRDefault="003D7631" w:rsidP="002432ED">
      <w:pPr>
        <w:pStyle w:val="Prrafodelista"/>
        <w:numPr>
          <w:ilvl w:val="0"/>
          <w:numId w:val="16"/>
        </w:numPr>
        <w:tabs>
          <w:tab w:val="left" w:leader="dot" w:pos="7797"/>
        </w:tabs>
        <w:jc w:val="both"/>
        <w:rPr>
          <w:rFonts w:cstheme="minorHAnsi"/>
          <w:b/>
          <w:bCs/>
          <w:sz w:val="22"/>
          <w:szCs w:val="22"/>
          <w:lang w:val="en-US"/>
        </w:rPr>
      </w:pPr>
      <w:r>
        <w:rPr>
          <w:rFonts w:cstheme="minorHAnsi"/>
          <w:b/>
          <w:bCs/>
          <w:sz w:val="22"/>
          <w:szCs w:val="22"/>
          <w:lang w:val="en-US"/>
        </w:rPr>
        <w:t>Ethical aspects</w:t>
      </w:r>
      <w:r>
        <w:rPr>
          <w:rFonts w:cstheme="minorHAnsi"/>
          <w:b/>
          <w:bCs/>
          <w:sz w:val="22"/>
          <w:szCs w:val="22"/>
          <w:lang w:val="en-US"/>
        </w:rPr>
        <w:tab/>
        <w:t>24</w:t>
      </w:r>
    </w:p>
    <w:p w14:paraId="505A37AB" w14:textId="50825414" w:rsidR="003D7631" w:rsidRDefault="003D7631" w:rsidP="002432ED">
      <w:pPr>
        <w:pStyle w:val="Prrafodelista"/>
        <w:numPr>
          <w:ilvl w:val="0"/>
          <w:numId w:val="16"/>
        </w:numPr>
        <w:tabs>
          <w:tab w:val="left" w:leader="dot" w:pos="7797"/>
        </w:tabs>
        <w:jc w:val="both"/>
        <w:rPr>
          <w:rFonts w:cstheme="minorHAnsi"/>
          <w:b/>
          <w:bCs/>
          <w:sz w:val="22"/>
          <w:szCs w:val="22"/>
          <w:lang w:val="en-US"/>
        </w:rPr>
      </w:pPr>
      <w:r>
        <w:rPr>
          <w:rFonts w:cstheme="minorHAnsi"/>
          <w:b/>
          <w:bCs/>
          <w:sz w:val="22"/>
          <w:szCs w:val="22"/>
          <w:lang w:val="en-US"/>
        </w:rPr>
        <w:t>Dissemination of research results and sub-studies</w:t>
      </w:r>
      <w:r>
        <w:rPr>
          <w:rFonts w:cstheme="minorHAnsi"/>
          <w:b/>
          <w:bCs/>
          <w:sz w:val="22"/>
          <w:szCs w:val="22"/>
          <w:lang w:val="en-US"/>
        </w:rPr>
        <w:tab/>
        <w:t>2</w:t>
      </w:r>
      <w:r w:rsidR="006D72B7">
        <w:rPr>
          <w:rFonts w:cstheme="minorHAnsi"/>
          <w:b/>
          <w:bCs/>
          <w:sz w:val="22"/>
          <w:szCs w:val="22"/>
          <w:lang w:val="en-US"/>
        </w:rPr>
        <w:t>5</w:t>
      </w:r>
    </w:p>
    <w:p w14:paraId="30168153" w14:textId="77777777" w:rsidR="003D7631" w:rsidRDefault="003D7631" w:rsidP="002432ED">
      <w:pPr>
        <w:pStyle w:val="Prrafodelista"/>
        <w:numPr>
          <w:ilvl w:val="0"/>
          <w:numId w:val="16"/>
        </w:numPr>
        <w:tabs>
          <w:tab w:val="left" w:leader="dot" w:pos="7797"/>
        </w:tabs>
        <w:jc w:val="both"/>
        <w:rPr>
          <w:rFonts w:cstheme="minorHAnsi"/>
          <w:b/>
          <w:bCs/>
          <w:sz w:val="22"/>
          <w:szCs w:val="22"/>
          <w:lang w:val="en-US"/>
        </w:rPr>
      </w:pPr>
      <w:r>
        <w:rPr>
          <w:rFonts w:cstheme="minorHAnsi"/>
          <w:b/>
          <w:bCs/>
          <w:sz w:val="22"/>
          <w:szCs w:val="22"/>
          <w:lang w:val="en-US"/>
        </w:rPr>
        <w:t>Data management and data ownership</w:t>
      </w:r>
      <w:r>
        <w:rPr>
          <w:rFonts w:cstheme="minorHAnsi"/>
          <w:b/>
          <w:bCs/>
          <w:sz w:val="22"/>
          <w:szCs w:val="22"/>
          <w:lang w:val="en-US"/>
        </w:rPr>
        <w:tab/>
        <w:t>25</w:t>
      </w:r>
    </w:p>
    <w:p w14:paraId="6A6C1DB3" w14:textId="77777777" w:rsidR="003D7631" w:rsidRPr="002E0C09" w:rsidRDefault="003D7631" w:rsidP="002432ED">
      <w:pPr>
        <w:pStyle w:val="Prrafodelista"/>
        <w:numPr>
          <w:ilvl w:val="0"/>
          <w:numId w:val="16"/>
        </w:numPr>
        <w:tabs>
          <w:tab w:val="left" w:leader="dot" w:pos="7797"/>
        </w:tabs>
        <w:jc w:val="both"/>
        <w:rPr>
          <w:rFonts w:cstheme="minorHAnsi"/>
          <w:b/>
          <w:bCs/>
          <w:sz w:val="22"/>
          <w:szCs w:val="22"/>
          <w:lang w:val="en-US"/>
        </w:rPr>
      </w:pPr>
      <w:r>
        <w:rPr>
          <w:rFonts w:cstheme="minorHAnsi"/>
          <w:b/>
          <w:bCs/>
          <w:sz w:val="22"/>
          <w:szCs w:val="22"/>
          <w:lang w:val="en-US"/>
        </w:rPr>
        <w:t>Legal and organization aspects</w:t>
      </w:r>
      <w:r>
        <w:rPr>
          <w:rFonts w:cstheme="minorHAnsi"/>
          <w:b/>
          <w:bCs/>
          <w:sz w:val="22"/>
          <w:szCs w:val="22"/>
          <w:lang w:val="en-US"/>
        </w:rPr>
        <w:tab/>
        <w:t>25</w:t>
      </w:r>
    </w:p>
    <w:p w14:paraId="50BC3FFB" w14:textId="1F9B24F7" w:rsidR="003D7631" w:rsidRPr="00384880" w:rsidRDefault="003D7631" w:rsidP="003D7631">
      <w:pPr>
        <w:jc w:val="both"/>
        <w:rPr>
          <w:rFonts w:cstheme="minorHAnsi"/>
          <w:b/>
          <w:sz w:val="22"/>
          <w:szCs w:val="22"/>
          <w:lang w:val="en-US"/>
        </w:rPr>
      </w:pPr>
      <w:r w:rsidRPr="00384880">
        <w:rPr>
          <w:rFonts w:cstheme="minorHAnsi"/>
          <w:b/>
          <w:sz w:val="22"/>
          <w:szCs w:val="22"/>
          <w:lang w:val="en-US"/>
        </w:rPr>
        <w:t>Appendix 1: Ethical Committee approval</w:t>
      </w:r>
      <w:r w:rsidR="00222F95">
        <w:rPr>
          <w:rFonts w:cstheme="minorHAnsi"/>
          <w:b/>
          <w:sz w:val="22"/>
          <w:szCs w:val="22"/>
          <w:lang w:val="en-US"/>
        </w:rPr>
        <w:t xml:space="preserve"> </w:t>
      </w:r>
    </w:p>
    <w:p w14:paraId="60EF65DC" w14:textId="77777777" w:rsidR="003D7631" w:rsidRPr="00384880" w:rsidRDefault="003D7631" w:rsidP="003D7631">
      <w:pPr>
        <w:jc w:val="both"/>
        <w:rPr>
          <w:rFonts w:cstheme="minorHAnsi"/>
          <w:b/>
          <w:sz w:val="22"/>
          <w:szCs w:val="22"/>
          <w:lang w:val="en-US"/>
        </w:rPr>
      </w:pPr>
      <w:r w:rsidRPr="00384880">
        <w:rPr>
          <w:rFonts w:cstheme="minorHAnsi"/>
          <w:b/>
          <w:sz w:val="22"/>
          <w:szCs w:val="22"/>
          <w:lang w:val="en-US"/>
        </w:rPr>
        <w:t>Appendix 2: AEMPS study classification</w:t>
      </w:r>
    </w:p>
    <w:p w14:paraId="5B23956B" w14:textId="77777777" w:rsidR="003D7631" w:rsidRPr="00384880" w:rsidRDefault="003D7631" w:rsidP="003D7631">
      <w:pPr>
        <w:jc w:val="both"/>
        <w:rPr>
          <w:rFonts w:cstheme="minorHAnsi"/>
          <w:b/>
          <w:sz w:val="22"/>
          <w:szCs w:val="22"/>
          <w:lang w:val="en-US"/>
        </w:rPr>
      </w:pPr>
      <w:r w:rsidRPr="00384880">
        <w:rPr>
          <w:rFonts w:cstheme="minorHAnsi"/>
          <w:b/>
          <w:sz w:val="22"/>
          <w:szCs w:val="22"/>
          <w:lang w:val="en-US"/>
        </w:rPr>
        <w:t>Appendix 3: Investigator information brochure (Trial definitions)</w:t>
      </w:r>
    </w:p>
    <w:p w14:paraId="7F28044E" w14:textId="77777777" w:rsidR="003D7631" w:rsidRPr="00384880" w:rsidRDefault="003D7631" w:rsidP="003D7631">
      <w:pPr>
        <w:jc w:val="both"/>
        <w:rPr>
          <w:rFonts w:cstheme="minorHAnsi"/>
          <w:b/>
          <w:sz w:val="22"/>
          <w:szCs w:val="22"/>
          <w:lang w:val="en-US"/>
        </w:rPr>
      </w:pPr>
      <w:r w:rsidRPr="00384880">
        <w:rPr>
          <w:rFonts w:cstheme="minorHAnsi"/>
          <w:b/>
          <w:sz w:val="22"/>
          <w:szCs w:val="22"/>
          <w:lang w:val="en-US"/>
        </w:rPr>
        <w:t>Appendix 4: CONSORT Flowchart</w:t>
      </w:r>
    </w:p>
    <w:p w14:paraId="3D3A2DC1" w14:textId="77777777" w:rsidR="003D7631" w:rsidRPr="00384880" w:rsidRDefault="003D7631" w:rsidP="003D7631">
      <w:pPr>
        <w:jc w:val="both"/>
        <w:rPr>
          <w:rFonts w:cstheme="minorHAnsi"/>
          <w:b/>
          <w:sz w:val="22"/>
          <w:szCs w:val="22"/>
          <w:lang w:val="en-US"/>
        </w:rPr>
      </w:pPr>
      <w:r w:rsidRPr="00384880">
        <w:rPr>
          <w:rFonts w:cstheme="minorHAnsi"/>
          <w:b/>
          <w:sz w:val="22"/>
          <w:szCs w:val="22"/>
          <w:lang w:val="en-US"/>
        </w:rPr>
        <w:t>Appendix 5: Printable cards</w:t>
      </w:r>
    </w:p>
    <w:p w14:paraId="7BFA240B" w14:textId="77777777" w:rsidR="003D7631" w:rsidRPr="00384880" w:rsidRDefault="003D7631" w:rsidP="003D7631">
      <w:pPr>
        <w:jc w:val="both"/>
        <w:rPr>
          <w:rFonts w:cstheme="minorHAnsi"/>
          <w:b/>
          <w:sz w:val="22"/>
          <w:szCs w:val="22"/>
          <w:lang w:val="en-US"/>
        </w:rPr>
      </w:pPr>
      <w:r w:rsidRPr="00384880">
        <w:rPr>
          <w:rFonts w:cstheme="minorHAnsi"/>
          <w:b/>
          <w:sz w:val="22"/>
          <w:szCs w:val="22"/>
          <w:lang w:val="en-US"/>
        </w:rPr>
        <w:t>Appendix 6: Recruitment maneuver</w:t>
      </w:r>
    </w:p>
    <w:p w14:paraId="4645BF85" w14:textId="77777777" w:rsidR="003D7631" w:rsidRPr="00384880" w:rsidRDefault="003D7631" w:rsidP="003D7631">
      <w:pPr>
        <w:jc w:val="both"/>
        <w:rPr>
          <w:rFonts w:cstheme="minorHAnsi"/>
          <w:b/>
          <w:sz w:val="22"/>
          <w:szCs w:val="22"/>
          <w:lang w:val="en-US"/>
        </w:rPr>
      </w:pPr>
      <w:r w:rsidRPr="00384880">
        <w:rPr>
          <w:rFonts w:cstheme="minorHAnsi"/>
          <w:b/>
          <w:sz w:val="22"/>
          <w:szCs w:val="22"/>
          <w:lang w:val="en-US"/>
        </w:rPr>
        <w:t>Appendix 7: Charter for the independent data monitoring and safety committee</w:t>
      </w:r>
    </w:p>
    <w:p w14:paraId="7CD11F2A" w14:textId="77777777" w:rsidR="003D7631" w:rsidRPr="00384880" w:rsidRDefault="003D7631" w:rsidP="003D7631">
      <w:pPr>
        <w:jc w:val="both"/>
        <w:rPr>
          <w:rFonts w:cstheme="minorHAnsi"/>
          <w:b/>
          <w:sz w:val="22"/>
          <w:szCs w:val="22"/>
          <w:lang w:val="en-US"/>
        </w:rPr>
      </w:pPr>
      <w:r w:rsidRPr="00384880">
        <w:rPr>
          <w:rFonts w:cstheme="minorHAnsi"/>
          <w:b/>
          <w:sz w:val="22"/>
          <w:szCs w:val="22"/>
          <w:lang w:val="en-US"/>
        </w:rPr>
        <w:t>Appendix 8: Patient Information. English version</w:t>
      </w:r>
    </w:p>
    <w:p w14:paraId="7DA583E4" w14:textId="77777777" w:rsidR="003D7631" w:rsidRPr="00384880" w:rsidRDefault="003D7631" w:rsidP="003D7631">
      <w:pPr>
        <w:jc w:val="both"/>
        <w:rPr>
          <w:rFonts w:cstheme="minorHAnsi"/>
          <w:b/>
          <w:sz w:val="22"/>
          <w:szCs w:val="22"/>
          <w:lang w:val="en-US"/>
        </w:rPr>
      </w:pPr>
      <w:r w:rsidRPr="00384880">
        <w:rPr>
          <w:rFonts w:cstheme="minorHAnsi"/>
          <w:b/>
          <w:sz w:val="22"/>
          <w:szCs w:val="22"/>
          <w:lang w:val="en-US"/>
        </w:rPr>
        <w:t>Appendix 9: Informed consent. English version</w:t>
      </w:r>
    </w:p>
    <w:p w14:paraId="51C1C8EC" w14:textId="77777777" w:rsidR="003D7631" w:rsidRPr="00384880" w:rsidRDefault="003D7631" w:rsidP="003D7631">
      <w:pPr>
        <w:jc w:val="both"/>
        <w:rPr>
          <w:rFonts w:cstheme="minorHAnsi"/>
          <w:b/>
          <w:sz w:val="22"/>
          <w:szCs w:val="22"/>
          <w:lang w:val="en-US"/>
        </w:rPr>
      </w:pPr>
      <w:r w:rsidRPr="00384880">
        <w:rPr>
          <w:rFonts w:cstheme="minorHAnsi"/>
          <w:b/>
          <w:sz w:val="22"/>
          <w:szCs w:val="22"/>
          <w:lang w:val="en-US"/>
        </w:rPr>
        <w:t>Appendix 10: Patient information. Spanish version</w:t>
      </w:r>
    </w:p>
    <w:p w14:paraId="1245F2C2" w14:textId="77777777" w:rsidR="003D7631" w:rsidRPr="00384880" w:rsidRDefault="003D7631" w:rsidP="003D7631">
      <w:pPr>
        <w:jc w:val="both"/>
        <w:rPr>
          <w:rFonts w:cstheme="minorHAnsi"/>
          <w:b/>
          <w:sz w:val="22"/>
          <w:szCs w:val="22"/>
          <w:lang w:val="en-US"/>
        </w:rPr>
      </w:pPr>
      <w:r w:rsidRPr="00384880">
        <w:rPr>
          <w:rFonts w:cstheme="minorHAnsi"/>
          <w:b/>
          <w:sz w:val="22"/>
          <w:szCs w:val="22"/>
          <w:lang w:val="en-US"/>
        </w:rPr>
        <w:t>Appendix 11: Informed Consent. Spanish version</w:t>
      </w:r>
    </w:p>
    <w:p w14:paraId="207EBAF8" w14:textId="77777777" w:rsidR="003D7631" w:rsidRPr="00384880" w:rsidRDefault="003D7631" w:rsidP="003D7631">
      <w:pPr>
        <w:jc w:val="both"/>
        <w:rPr>
          <w:rFonts w:cstheme="minorHAnsi"/>
          <w:b/>
          <w:sz w:val="22"/>
          <w:szCs w:val="22"/>
          <w:lang w:val="en-US"/>
        </w:rPr>
      </w:pPr>
      <w:r w:rsidRPr="00384880">
        <w:rPr>
          <w:rFonts w:cstheme="minorHAnsi"/>
          <w:b/>
          <w:sz w:val="22"/>
          <w:szCs w:val="22"/>
          <w:lang w:val="en-US"/>
        </w:rPr>
        <w:t>Appendix 12: iPROVE-EAL Case Report Form</w:t>
      </w:r>
    </w:p>
    <w:p w14:paraId="38D7824D" w14:textId="77777777" w:rsidR="003D7631" w:rsidRPr="00384880" w:rsidRDefault="003D7631" w:rsidP="003D7631">
      <w:pPr>
        <w:jc w:val="both"/>
        <w:rPr>
          <w:rFonts w:cstheme="minorHAnsi"/>
          <w:b/>
          <w:sz w:val="22"/>
          <w:szCs w:val="22"/>
          <w:lang w:val="en-US"/>
        </w:rPr>
      </w:pPr>
      <w:r w:rsidRPr="00384880">
        <w:rPr>
          <w:rFonts w:cstheme="minorHAnsi"/>
          <w:b/>
          <w:sz w:val="22"/>
          <w:szCs w:val="22"/>
          <w:lang w:val="en-US"/>
        </w:rPr>
        <w:t>Appendix 13: SAEs notification</w:t>
      </w:r>
    </w:p>
    <w:p w14:paraId="3EAEA561" w14:textId="77777777" w:rsidR="003D7631" w:rsidRPr="00384880" w:rsidRDefault="003D7631" w:rsidP="003D7631">
      <w:pPr>
        <w:jc w:val="both"/>
        <w:rPr>
          <w:rFonts w:cstheme="minorHAnsi"/>
          <w:b/>
          <w:sz w:val="22"/>
          <w:szCs w:val="22"/>
          <w:lang w:val="en-US"/>
        </w:rPr>
      </w:pPr>
      <w:r w:rsidRPr="00384880">
        <w:rPr>
          <w:rFonts w:cstheme="minorHAnsi"/>
          <w:b/>
          <w:sz w:val="22"/>
          <w:szCs w:val="22"/>
          <w:lang w:val="en-US"/>
        </w:rPr>
        <w:t>Appendix 14: Patient registration iPROVE-EAL</w:t>
      </w:r>
    </w:p>
    <w:p w14:paraId="5044B200" w14:textId="77777777" w:rsidR="00AD6672" w:rsidRDefault="00AD6672" w:rsidP="00AD6672">
      <w:pPr>
        <w:jc w:val="both"/>
        <w:rPr>
          <w:rFonts w:cstheme="minorHAnsi"/>
          <w:b/>
          <w:sz w:val="22"/>
          <w:szCs w:val="22"/>
          <w:lang w:val="en-US"/>
        </w:rPr>
      </w:pPr>
    </w:p>
    <w:p w14:paraId="766D84CF" w14:textId="77777777" w:rsidR="00AD6672" w:rsidRDefault="00AD6672" w:rsidP="00AD6672">
      <w:pPr>
        <w:jc w:val="both"/>
        <w:rPr>
          <w:rFonts w:cstheme="minorHAnsi"/>
          <w:b/>
          <w:sz w:val="22"/>
          <w:szCs w:val="22"/>
          <w:lang w:val="en-US"/>
        </w:rPr>
      </w:pPr>
    </w:p>
    <w:p w14:paraId="628CFF18" w14:textId="77777777" w:rsidR="00AD6672" w:rsidRDefault="00AD6672" w:rsidP="00AD6672">
      <w:pPr>
        <w:jc w:val="both"/>
        <w:rPr>
          <w:rFonts w:cstheme="minorHAnsi"/>
          <w:b/>
          <w:sz w:val="22"/>
          <w:szCs w:val="22"/>
          <w:lang w:val="en-US"/>
        </w:rPr>
      </w:pPr>
    </w:p>
    <w:p w14:paraId="56232C56" w14:textId="77777777" w:rsidR="00AD6672" w:rsidRDefault="00AD6672" w:rsidP="00AD6672">
      <w:pPr>
        <w:jc w:val="both"/>
        <w:rPr>
          <w:rFonts w:cstheme="minorHAnsi"/>
          <w:b/>
          <w:sz w:val="22"/>
          <w:szCs w:val="22"/>
          <w:lang w:val="en-US"/>
        </w:rPr>
      </w:pPr>
    </w:p>
    <w:p w14:paraId="1E68B94F" w14:textId="77777777" w:rsidR="00AD6672" w:rsidRDefault="00AD6672" w:rsidP="00AD6672">
      <w:pPr>
        <w:jc w:val="both"/>
        <w:rPr>
          <w:rFonts w:cstheme="minorHAnsi"/>
          <w:b/>
          <w:sz w:val="22"/>
          <w:szCs w:val="22"/>
          <w:lang w:val="en-US"/>
        </w:rPr>
      </w:pPr>
    </w:p>
    <w:p w14:paraId="3299CBEA" w14:textId="77777777" w:rsidR="00AD6672" w:rsidRDefault="00AD6672" w:rsidP="00AD6672">
      <w:pPr>
        <w:jc w:val="both"/>
        <w:rPr>
          <w:rFonts w:cstheme="minorHAnsi"/>
          <w:b/>
          <w:sz w:val="22"/>
          <w:szCs w:val="22"/>
          <w:lang w:val="en-US"/>
        </w:rPr>
      </w:pPr>
    </w:p>
    <w:p w14:paraId="51309D09" w14:textId="77777777" w:rsidR="00AD6672" w:rsidRDefault="00AD6672" w:rsidP="00AD6672">
      <w:pPr>
        <w:jc w:val="both"/>
        <w:rPr>
          <w:rFonts w:cstheme="minorHAnsi"/>
          <w:b/>
          <w:sz w:val="22"/>
          <w:szCs w:val="22"/>
          <w:lang w:val="en-US"/>
        </w:rPr>
      </w:pPr>
    </w:p>
    <w:p w14:paraId="5105319E" w14:textId="77777777" w:rsidR="00AD6672" w:rsidRDefault="00AD6672" w:rsidP="00AD6672">
      <w:pPr>
        <w:jc w:val="both"/>
        <w:rPr>
          <w:rFonts w:cstheme="minorHAnsi"/>
          <w:b/>
          <w:sz w:val="22"/>
          <w:szCs w:val="22"/>
          <w:lang w:val="en-US"/>
        </w:rPr>
      </w:pPr>
    </w:p>
    <w:p w14:paraId="4F4D61F3" w14:textId="77777777" w:rsidR="00AD6672" w:rsidRDefault="00AD6672" w:rsidP="00AD6672">
      <w:pPr>
        <w:jc w:val="both"/>
        <w:rPr>
          <w:rFonts w:cstheme="minorHAnsi"/>
          <w:b/>
          <w:sz w:val="22"/>
          <w:szCs w:val="22"/>
          <w:lang w:val="en-US"/>
        </w:rPr>
      </w:pPr>
    </w:p>
    <w:p w14:paraId="66B3822A" w14:textId="77777777" w:rsidR="00AD6672" w:rsidRDefault="00AD6672" w:rsidP="00AD6672">
      <w:pPr>
        <w:jc w:val="both"/>
        <w:rPr>
          <w:rFonts w:cstheme="minorHAnsi"/>
          <w:b/>
          <w:sz w:val="22"/>
          <w:szCs w:val="22"/>
          <w:lang w:val="en-US"/>
        </w:rPr>
      </w:pPr>
    </w:p>
    <w:p w14:paraId="0F956BC3" w14:textId="77777777" w:rsidR="00AD6672" w:rsidRDefault="00AD6672" w:rsidP="00AD6672">
      <w:pPr>
        <w:jc w:val="both"/>
        <w:rPr>
          <w:rFonts w:cstheme="minorHAnsi"/>
          <w:b/>
          <w:sz w:val="22"/>
          <w:szCs w:val="22"/>
          <w:lang w:val="en-US"/>
        </w:rPr>
      </w:pPr>
    </w:p>
    <w:p w14:paraId="7253DDE5" w14:textId="77777777" w:rsidR="00AD6672" w:rsidRDefault="00AD6672" w:rsidP="00AD6672">
      <w:pPr>
        <w:jc w:val="both"/>
        <w:rPr>
          <w:rFonts w:cstheme="minorHAnsi"/>
          <w:b/>
          <w:sz w:val="22"/>
          <w:szCs w:val="22"/>
          <w:lang w:val="en-US"/>
        </w:rPr>
      </w:pPr>
    </w:p>
    <w:p w14:paraId="16749407" w14:textId="77777777" w:rsidR="00AD6672" w:rsidRDefault="00AD6672" w:rsidP="00AD6672">
      <w:pPr>
        <w:jc w:val="both"/>
        <w:rPr>
          <w:rFonts w:cstheme="minorHAnsi"/>
          <w:b/>
          <w:sz w:val="22"/>
          <w:szCs w:val="22"/>
          <w:lang w:val="en-US"/>
        </w:rPr>
      </w:pPr>
    </w:p>
    <w:p w14:paraId="115F9182" w14:textId="77777777" w:rsidR="00AD6672" w:rsidRDefault="00AD6672" w:rsidP="00AD6672">
      <w:pPr>
        <w:jc w:val="both"/>
        <w:rPr>
          <w:rFonts w:cstheme="minorHAnsi"/>
          <w:b/>
          <w:sz w:val="22"/>
          <w:szCs w:val="22"/>
          <w:lang w:val="en-US"/>
        </w:rPr>
      </w:pPr>
    </w:p>
    <w:p w14:paraId="1A5DEE36" w14:textId="77777777" w:rsidR="00AD6672" w:rsidRDefault="00AD6672" w:rsidP="00AD6672">
      <w:pPr>
        <w:jc w:val="both"/>
        <w:rPr>
          <w:rFonts w:cstheme="minorHAnsi"/>
          <w:b/>
          <w:sz w:val="22"/>
          <w:szCs w:val="22"/>
          <w:lang w:val="en-US"/>
        </w:rPr>
      </w:pPr>
    </w:p>
    <w:p w14:paraId="20885A1F" w14:textId="77777777" w:rsidR="00AD6672" w:rsidRDefault="00AD6672" w:rsidP="00AD6672">
      <w:pPr>
        <w:jc w:val="both"/>
        <w:rPr>
          <w:rFonts w:cstheme="minorHAnsi"/>
          <w:b/>
          <w:sz w:val="22"/>
          <w:szCs w:val="22"/>
          <w:lang w:val="en-US"/>
        </w:rPr>
      </w:pPr>
    </w:p>
    <w:p w14:paraId="29F61C33" w14:textId="77777777" w:rsidR="00AD6672" w:rsidRDefault="00AD6672" w:rsidP="00AD6672">
      <w:pPr>
        <w:jc w:val="both"/>
        <w:rPr>
          <w:rFonts w:cstheme="minorHAnsi"/>
          <w:b/>
          <w:sz w:val="22"/>
          <w:szCs w:val="22"/>
          <w:lang w:val="en-US"/>
        </w:rPr>
      </w:pPr>
    </w:p>
    <w:p w14:paraId="61A48833" w14:textId="77777777" w:rsidR="00AD6672" w:rsidRDefault="00AD6672" w:rsidP="00AD6672">
      <w:pPr>
        <w:jc w:val="both"/>
        <w:rPr>
          <w:rFonts w:cstheme="minorHAnsi"/>
          <w:b/>
          <w:sz w:val="22"/>
          <w:szCs w:val="22"/>
          <w:lang w:val="en-US"/>
        </w:rPr>
      </w:pPr>
    </w:p>
    <w:p w14:paraId="0009E4CC" w14:textId="77777777" w:rsidR="00AD6672" w:rsidRDefault="00AD6672" w:rsidP="00AD6672">
      <w:pPr>
        <w:jc w:val="both"/>
        <w:rPr>
          <w:rFonts w:cstheme="minorHAnsi"/>
          <w:b/>
          <w:sz w:val="22"/>
          <w:szCs w:val="22"/>
          <w:lang w:val="en-US"/>
        </w:rPr>
      </w:pPr>
    </w:p>
    <w:p w14:paraId="169B188A" w14:textId="77777777" w:rsidR="00AD6672" w:rsidRDefault="00AD6672" w:rsidP="00AD6672">
      <w:pPr>
        <w:jc w:val="both"/>
        <w:rPr>
          <w:rFonts w:cstheme="minorHAnsi"/>
          <w:b/>
          <w:sz w:val="22"/>
          <w:szCs w:val="22"/>
          <w:lang w:val="en-US"/>
        </w:rPr>
      </w:pPr>
    </w:p>
    <w:p w14:paraId="570922FA" w14:textId="77777777" w:rsidR="00AD6672" w:rsidRDefault="00AD6672" w:rsidP="00AD6672">
      <w:pPr>
        <w:jc w:val="both"/>
        <w:rPr>
          <w:rFonts w:cstheme="minorHAnsi"/>
          <w:b/>
          <w:sz w:val="22"/>
          <w:szCs w:val="22"/>
          <w:lang w:val="en-US"/>
        </w:rPr>
      </w:pPr>
    </w:p>
    <w:p w14:paraId="148FA4D6" w14:textId="77777777" w:rsidR="00AD6672" w:rsidRDefault="00AD6672" w:rsidP="00AD6672">
      <w:pPr>
        <w:jc w:val="both"/>
        <w:rPr>
          <w:rFonts w:cstheme="minorHAnsi"/>
          <w:b/>
          <w:sz w:val="22"/>
          <w:szCs w:val="22"/>
          <w:lang w:val="en-US"/>
        </w:rPr>
      </w:pPr>
    </w:p>
    <w:p w14:paraId="65B3691A" w14:textId="77777777" w:rsidR="00AD6672" w:rsidRDefault="00AD6672" w:rsidP="00AD6672">
      <w:pPr>
        <w:jc w:val="both"/>
        <w:rPr>
          <w:rFonts w:cstheme="minorHAnsi"/>
          <w:b/>
          <w:sz w:val="22"/>
          <w:szCs w:val="22"/>
          <w:lang w:val="en-US"/>
        </w:rPr>
      </w:pPr>
    </w:p>
    <w:p w14:paraId="2ED3EF9A" w14:textId="77777777" w:rsidR="00AD6672" w:rsidRDefault="00AD6672" w:rsidP="00AD6672">
      <w:pPr>
        <w:jc w:val="both"/>
        <w:rPr>
          <w:rFonts w:cstheme="minorHAnsi"/>
          <w:b/>
          <w:sz w:val="22"/>
          <w:szCs w:val="22"/>
          <w:lang w:val="en-US"/>
        </w:rPr>
      </w:pPr>
    </w:p>
    <w:p w14:paraId="139BA2AB" w14:textId="77777777" w:rsidR="00AD6672" w:rsidRDefault="00AD6672" w:rsidP="00AD6672">
      <w:pPr>
        <w:jc w:val="both"/>
        <w:rPr>
          <w:rFonts w:cstheme="minorHAnsi"/>
          <w:b/>
          <w:sz w:val="22"/>
          <w:szCs w:val="22"/>
          <w:lang w:val="en-US"/>
        </w:rPr>
      </w:pPr>
    </w:p>
    <w:p w14:paraId="54BC24AE" w14:textId="77777777" w:rsidR="00AD6672" w:rsidRDefault="00AD6672" w:rsidP="00AD6672">
      <w:pPr>
        <w:jc w:val="both"/>
        <w:rPr>
          <w:rFonts w:cstheme="minorHAnsi"/>
          <w:b/>
          <w:sz w:val="22"/>
          <w:szCs w:val="22"/>
          <w:lang w:val="en-US"/>
        </w:rPr>
      </w:pPr>
    </w:p>
    <w:p w14:paraId="50D807A5" w14:textId="77777777" w:rsidR="00AD6672" w:rsidRDefault="00AD6672" w:rsidP="00AD6672">
      <w:pPr>
        <w:jc w:val="both"/>
        <w:rPr>
          <w:rFonts w:cstheme="minorHAnsi"/>
          <w:b/>
          <w:sz w:val="22"/>
          <w:szCs w:val="22"/>
          <w:lang w:val="en-US"/>
        </w:rPr>
      </w:pPr>
    </w:p>
    <w:p w14:paraId="0AAA1604" w14:textId="77777777" w:rsidR="00AD6672" w:rsidRDefault="00AD6672" w:rsidP="00AD6672">
      <w:pPr>
        <w:jc w:val="both"/>
        <w:rPr>
          <w:rFonts w:cstheme="minorHAnsi"/>
          <w:b/>
          <w:sz w:val="22"/>
          <w:szCs w:val="22"/>
          <w:lang w:val="en-US"/>
        </w:rPr>
      </w:pPr>
    </w:p>
    <w:p w14:paraId="3A1B5F76" w14:textId="77777777" w:rsidR="00AD6672" w:rsidRDefault="00AD6672" w:rsidP="00AD6672">
      <w:pPr>
        <w:jc w:val="both"/>
        <w:rPr>
          <w:rFonts w:cstheme="minorHAnsi"/>
          <w:b/>
          <w:sz w:val="22"/>
          <w:szCs w:val="22"/>
          <w:lang w:val="en-US"/>
        </w:rPr>
      </w:pPr>
    </w:p>
    <w:p w14:paraId="4729FAB3" w14:textId="77777777" w:rsidR="001560BA" w:rsidRPr="00E000B3" w:rsidRDefault="001560BA" w:rsidP="002432ED">
      <w:pPr>
        <w:pStyle w:val="Prrafodelista"/>
        <w:numPr>
          <w:ilvl w:val="0"/>
          <w:numId w:val="8"/>
        </w:numPr>
        <w:spacing w:line="276" w:lineRule="auto"/>
        <w:jc w:val="both"/>
        <w:rPr>
          <w:rFonts w:cstheme="minorHAnsi"/>
          <w:b/>
          <w:lang w:val="en-US"/>
        </w:rPr>
      </w:pPr>
      <w:r w:rsidRPr="00E000B3">
        <w:rPr>
          <w:rFonts w:cstheme="minorHAnsi"/>
          <w:b/>
          <w:lang w:val="en-US"/>
        </w:rPr>
        <w:lastRenderedPageBreak/>
        <w:t>General Information</w:t>
      </w:r>
    </w:p>
    <w:p w14:paraId="30836DC9" w14:textId="77777777" w:rsidR="001560BA" w:rsidRPr="005E635D" w:rsidRDefault="001560BA" w:rsidP="001560BA">
      <w:pPr>
        <w:spacing w:line="276" w:lineRule="auto"/>
        <w:jc w:val="center"/>
        <w:rPr>
          <w:rFonts w:cstheme="minorHAnsi"/>
          <w:b/>
          <w:lang w:val="en-US"/>
        </w:rPr>
      </w:pPr>
    </w:p>
    <w:p w14:paraId="350A26B0" w14:textId="77777777" w:rsidR="00D461AF" w:rsidRPr="00DA391B" w:rsidRDefault="001560BA" w:rsidP="00D461AF">
      <w:pPr>
        <w:spacing w:line="360" w:lineRule="auto"/>
        <w:jc w:val="both"/>
        <w:rPr>
          <w:rFonts w:cstheme="minorHAnsi"/>
          <w:sz w:val="28"/>
          <w:szCs w:val="28"/>
          <w:lang w:val="en-US"/>
        </w:rPr>
      </w:pPr>
      <w:r w:rsidRPr="005E635D">
        <w:rPr>
          <w:rFonts w:cstheme="minorHAnsi"/>
          <w:b/>
          <w:lang w:val="en-US"/>
        </w:rPr>
        <w:t xml:space="preserve">1.1 Title: </w:t>
      </w:r>
      <w:r w:rsidR="00D461AF" w:rsidRPr="00D461AF">
        <w:rPr>
          <w:rFonts w:cstheme="minorHAnsi"/>
          <w:bCs/>
          <w:lang w:val="en-US"/>
        </w:rPr>
        <w:t xml:space="preserve">Rationale and study design for an </w:t>
      </w:r>
      <w:r w:rsidR="00D461AF" w:rsidRPr="00D461AF">
        <w:rPr>
          <w:rFonts w:cstheme="minorHAnsi"/>
          <w:b/>
          <w:lang w:val="en-US"/>
        </w:rPr>
        <w:t>I</w:t>
      </w:r>
      <w:r w:rsidR="00D461AF" w:rsidRPr="00D461AF">
        <w:rPr>
          <w:rFonts w:cstheme="minorHAnsi"/>
          <w:bCs/>
          <w:lang w:val="en-US"/>
        </w:rPr>
        <w:t xml:space="preserve">ndividualized </w:t>
      </w:r>
      <w:r w:rsidR="00D461AF" w:rsidRPr="00D461AF">
        <w:rPr>
          <w:rFonts w:cstheme="minorHAnsi"/>
          <w:b/>
          <w:lang w:val="en-US"/>
        </w:rPr>
        <w:t>P</w:t>
      </w:r>
      <w:r w:rsidR="00D461AF" w:rsidRPr="00D461AF">
        <w:rPr>
          <w:rFonts w:cstheme="minorHAnsi"/>
          <w:bCs/>
          <w:lang w:val="en-US"/>
        </w:rPr>
        <w:t>eriope</w:t>
      </w:r>
      <w:r w:rsidR="00D461AF" w:rsidRPr="00D461AF">
        <w:rPr>
          <w:rFonts w:cstheme="minorHAnsi"/>
          <w:b/>
          <w:lang w:val="en-US"/>
        </w:rPr>
        <w:t>R</w:t>
      </w:r>
      <w:r w:rsidR="00D461AF" w:rsidRPr="00D461AF">
        <w:rPr>
          <w:rFonts w:cstheme="minorHAnsi"/>
          <w:bCs/>
          <w:lang w:val="en-US"/>
        </w:rPr>
        <w:t xml:space="preserve">ative </w:t>
      </w:r>
      <w:r w:rsidR="00D461AF" w:rsidRPr="00D461AF">
        <w:rPr>
          <w:rFonts w:cstheme="minorHAnsi"/>
          <w:b/>
          <w:lang w:val="en-US"/>
        </w:rPr>
        <w:t>O</w:t>
      </w:r>
      <w:r w:rsidR="00D461AF" w:rsidRPr="00D461AF">
        <w:rPr>
          <w:rFonts w:cstheme="minorHAnsi"/>
          <w:bCs/>
          <w:lang w:val="en-US"/>
        </w:rPr>
        <w:t xml:space="preserve">pen lung </w:t>
      </w:r>
      <w:r w:rsidR="00D461AF" w:rsidRPr="00D461AF">
        <w:rPr>
          <w:rFonts w:cstheme="minorHAnsi"/>
          <w:b/>
          <w:lang w:val="en-US"/>
        </w:rPr>
        <w:t>VE</w:t>
      </w:r>
      <w:r w:rsidR="00D461AF" w:rsidRPr="00D461AF">
        <w:rPr>
          <w:rFonts w:cstheme="minorHAnsi"/>
          <w:bCs/>
          <w:lang w:val="en-US"/>
        </w:rPr>
        <w:t xml:space="preserve">ntilatory approach in </w:t>
      </w:r>
      <w:r w:rsidR="00D461AF" w:rsidRPr="00D461AF">
        <w:rPr>
          <w:rFonts w:cstheme="minorHAnsi"/>
          <w:b/>
          <w:lang w:val="en-US"/>
        </w:rPr>
        <w:t>E</w:t>
      </w:r>
      <w:r w:rsidR="00D461AF" w:rsidRPr="00D461AF">
        <w:rPr>
          <w:rFonts w:cstheme="minorHAnsi"/>
          <w:bCs/>
          <w:lang w:val="en-US"/>
        </w:rPr>
        <w:t xml:space="preserve">mergency </w:t>
      </w:r>
      <w:r w:rsidR="00D461AF" w:rsidRPr="00D461AF">
        <w:rPr>
          <w:rFonts w:cstheme="minorHAnsi"/>
          <w:b/>
          <w:lang w:val="en-US"/>
        </w:rPr>
        <w:t>A</w:t>
      </w:r>
      <w:r w:rsidR="00D461AF" w:rsidRPr="00D461AF">
        <w:rPr>
          <w:rFonts w:cstheme="minorHAnsi"/>
          <w:bCs/>
          <w:lang w:val="en-US"/>
        </w:rPr>
        <w:t xml:space="preserve">bdominal </w:t>
      </w:r>
      <w:r w:rsidR="00D461AF" w:rsidRPr="00D461AF">
        <w:rPr>
          <w:rFonts w:cstheme="minorHAnsi"/>
          <w:b/>
          <w:lang w:val="en-US"/>
        </w:rPr>
        <w:t>L</w:t>
      </w:r>
      <w:r w:rsidR="00D461AF" w:rsidRPr="00D461AF">
        <w:rPr>
          <w:rFonts w:cstheme="minorHAnsi"/>
          <w:bCs/>
          <w:lang w:val="en-US"/>
        </w:rPr>
        <w:t>aparo-tomy/scopy: study protocol for a prospective international randomized controlled trial.</w:t>
      </w:r>
    </w:p>
    <w:p w14:paraId="3D1779CF" w14:textId="617AF5DE" w:rsidR="00653C87" w:rsidRPr="005E635D" w:rsidRDefault="00653C87" w:rsidP="005E635D">
      <w:pPr>
        <w:spacing w:line="276" w:lineRule="auto"/>
        <w:rPr>
          <w:rFonts w:cstheme="minorHAnsi"/>
          <w:b/>
          <w:lang w:val="en-US"/>
        </w:rPr>
      </w:pPr>
    </w:p>
    <w:p w14:paraId="48A8C01B" w14:textId="77777777" w:rsidR="001560BA" w:rsidRPr="005E635D" w:rsidRDefault="001560BA" w:rsidP="001560BA">
      <w:pPr>
        <w:spacing w:line="276" w:lineRule="auto"/>
        <w:jc w:val="center"/>
        <w:rPr>
          <w:rFonts w:cstheme="minorHAnsi"/>
          <w:b/>
          <w:lang w:val="en-US"/>
        </w:rPr>
      </w:pPr>
    </w:p>
    <w:p w14:paraId="0CDEB7B5" w14:textId="77777777" w:rsidR="001560BA" w:rsidRPr="005E635D" w:rsidRDefault="005E635D" w:rsidP="005E635D">
      <w:pPr>
        <w:spacing w:line="276" w:lineRule="auto"/>
        <w:rPr>
          <w:rFonts w:cstheme="minorHAnsi"/>
          <w:b/>
          <w:lang w:val="en-US"/>
        </w:rPr>
      </w:pPr>
      <w:r w:rsidRPr="005E635D">
        <w:rPr>
          <w:rFonts w:cstheme="minorHAnsi"/>
          <w:b/>
          <w:lang w:val="en-US"/>
        </w:rPr>
        <w:t>1.</w:t>
      </w:r>
      <w:r>
        <w:rPr>
          <w:rFonts w:cstheme="minorHAnsi"/>
          <w:b/>
          <w:lang w:val="en-US"/>
        </w:rPr>
        <w:t xml:space="preserve">2 </w:t>
      </w:r>
      <w:r w:rsidR="001560BA" w:rsidRPr="005E635D">
        <w:rPr>
          <w:rFonts w:cstheme="minorHAnsi"/>
          <w:b/>
          <w:lang w:val="en-US"/>
        </w:rPr>
        <w:t>Acronym: iPROVE-EAL</w:t>
      </w:r>
    </w:p>
    <w:p w14:paraId="573A63CF" w14:textId="77777777" w:rsidR="005E635D" w:rsidRPr="005E635D" w:rsidRDefault="005E635D" w:rsidP="005E635D">
      <w:pPr>
        <w:rPr>
          <w:lang w:val="en-US"/>
        </w:rPr>
      </w:pPr>
    </w:p>
    <w:p w14:paraId="7613D9DB" w14:textId="3BD10136" w:rsidR="001560BA" w:rsidRPr="005E635D" w:rsidRDefault="001560BA" w:rsidP="001560BA">
      <w:pPr>
        <w:spacing w:line="276" w:lineRule="auto"/>
        <w:rPr>
          <w:rFonts w:cstheme="minorHAnsi"/>
          <w:lang w:val="en-US"/>
        </w:rPr>
      </w:pPr>
      <w:r w:rsidRPr="005E635D">
        <w:rPr>
          <w:rFonts w:cstheme="minorHAnsi"/>
          <w:b/>
          <w:lang w:val="en-US"/>
        </w:rPr>
        <w:t xml:space="preserve">1.3 Protocol version: 03.0                     Version Date: </w:t>
      </w:r>
      <w:r w:rsidRPr="005E635D">
        <w:rPr>
          <w:rFonts w:cstheme="minorHAnsi"/>
          <w:lang w:val="en-US"/>
        </w:rPr>
        <w:t>11-02/2020</w:t>
      </w:r>
    </w:p>
    <w:p w14:paraId="7299A8B5" w14:textId="77777777" w:rsidR="001560BA" w:rsidRPr="005E635D" w:rsidRDefault="001560BA" w:rsidP="001560BA">
      <w:pPr>
        <w:spacing w:line="276" w:lineRule="auto"/>
        <w:rPr>
          <w:rFonts w:cstheme="minorHAnsi"/>
          <w:lang w:val="en-US"/>
        </w:rPr>
      </w:pPr>
    </w:p>
    <w:p w14:paraId="0BEA153A" w14:textId="77777777" w:rsidR="001560BA" w:rsidRPr="005E635D" w:rsidRDefault="001560BA" w:rsidP="001560BA">
      <w:pPr>
        <w:spacing w:line="276" w:lineRule="auto"/>
        <w:jc w:val="both"/>
        <w:rPr>
          <w:rFonts w:cstheme="minorHAnsi"/>
          <w:b/>
          <w:lang w:val="en-US"/>
        </w:rPr>
      </w:pPr>
      <w:r w:rsidRPr="005E635D">
        <w:rPr>
          <w:rFonts w:cstheme="minorHAnsi"/>
          <w:b/>
          <w:lang w:val="en-US"/>
        </w:rPr>
        <w:t>1.4 Study Sponsor:</w:t>
      </w:r>
    </w:p>
    <w:p w14:paraId="2E3D1415" w14:textId="77777777" w:rsidR="001560BA" w:rsidRPr="005E635D" w:rsidRDefault="001560BA" w:rsidP="001560BA">
      <w:pPr>
        <w:spacing w:line="276" w:lineRule="auto"/>
        <w:jc w:val="both"/>
        <w:rPr>
          <w:rFonts w:cstheme="minorHAnsi"/>
          <w:lang w:val="en-US"/>
        </w:rPr>
      </w:pPr>
      <w:r w:rsidRPr="005E635D">
        <w:rPr>
          <w:rFonts w:cstheme="minorHAnsi"/>
          <w:lang w:val="en-US"/>
        </w:rPr>
        <w:t>Anesthesiology and Critical Care Department.</w:t>
      </w:r>
    </w:p>
    <w:p w14:paraId="78384470" w14:textId="77777777" w:rsidR="001560BA" w:rsidRPr="005E635D" w:rsidRDefault="001560BA" w:rsidP="001560BA">
      <w:pPr>
        <w:spacing w:line="276" w:lineRule="auto"/>
        <w:jc w:val="both"/>
        <w:rPr>
          <w:rFonts w:cstheme="minorHAnsi"/>
          <w:lang w:val="es-ES"/>
        </w:rPr>
      </w:pPr>
      <w:r w:rsidRPr="005E635D">
        <w:rPr>
          <w:rFonts w:cstheme="minorHAnsi"/>
          <w:lang w:val="es-ES"/>
        </w:rPr>
        <w:t>Hospital Clinic de Barcelona</w:t>
      </w:r>
    </w:p>
    <w:p w14:paraId="21A68296" w14:textId="77777777" w:rsidR="001560BA" w:rsidRPr="005E635D" w:rsidRDefault="001560BA" w:rsidP="001560BA">
      <w:pPr>
        <w:spacing w:line="276" w:lineRule="auto"/>
        <w:jc w:val="both"/>
        <w:rPr>
          <w:rFonts w:cstheme="minorHAnsi"/>
          <w:lang w:val="es-ES"/>
        </w:rPr>
      </w:pPr>
      <w:r w:rsidRPr="005E635D">
        <w:rPr>
          <w:rFonts w:cstheme="minorHAnsi"/>
          <w:lang w:val="es-ES"/>
        </w:rPr>
        <w:t>C/Villarroel, 170. Barcelona. 08036</w:t>
      </w:r>
    </w:p>
    <w:p w14:paraId="0BEC7EC0" w14:textId="77777777" w:rsidR="001560BA" w:rsidRPr="005E635D" w:rsidRDefault="001560BA" w:rsidP="001560BA">
      <w:pPr>
        <w:spacing w:line="276" w:lineRule="auto"/>
        <w:rPr>
          <w:rFonts w:cstheme="minorHAnsi"/>
          <w:lang w:val="es-ES"/>
        </w:rPr>
      </w:pPr>
    </w:p>
    <w:p w14:paraId="0AC73F74" w14:textId="77777777" w:rsidR="00653C87" w:rsidRPr="005E635D" w:rsidRDefault="001560BA" w:rsidP="001560BA">
      <w:pPr>
        <w:spacing w:line="276" w:lineRule="auto"/>
        <w:jc w:val="both"/>
        <w:rPr>
          <w:rFonts w:cstheme="minorHAnsi"/>
          <w:b/>
          <w:lang w:val="es-ES"/>
        </w:rPr>
      </w:pPr>
      <w:r w:rsidRPr="005E635D">
        <w:rPr>
          <w:rFonts w:cstheme="minorHAnsi"/>
          <w:b/>
          <w:lang w:val="es-ES"/>
        </w:rPr>
        <w:t>1.5 Coordinating investigator:</w:t>
      </w:r>
    </w:p>
    <w:p w14:paraId="18DA055B" w14:textId="77777777" w:rsidR="001560BA" w:rsidRPr="005E635D" w:rsidRDefault="001560BA" w:rsidP="001560BA">
      <w:pPr>
        <w:spacing w:line="276" w:lineRule="auto"/>
        <w:jc w:val="both"/>
        <w:rPr>
          <w:rFonts w:cstheme="minorHAnsi"/>
          <w:lang w:val="es-ES"/>
        </w:rPr>
      </w:pPr>
      <w:r w:rsidRPr="005E635D">
        <w:rPr>
          <w:rFonts w:cstheme="minorHAnsi"/>
          <w:lang w:val="es-ES"/>
        </w:rPr>
        <w:t>Carlos Ferrando, MD, PhD</w:t>
      </w:r>
    </w:p>
    <w:p w14:paraId="7F0C4115" w14:textId="77777777" w:rsidR="001560BA" w:rsidRPr="005E635D" w:rsidRDefault="001560BA" w:rsidP="001560BA">
      <w:pPr>
        <w:spacing w:line="276" w:lineRule="auto"/>
        <w:jc w:val="both"/>
        <w:rPr>
          <w:rFonts w:cstheme="minorHAnsi"/>
          <w:lang w:val="en-US"/>
        </w:rPr>
      </w:pPr>
      <w:r w:rsidRPr="005E635D">
        <w:rPr>
          <w:rFonts w:cstheme="minorHAnsi"/>
          <w:lang w:val="en-US"/>
        </w:rPr>
        <w:t>Dept. of Anesthesiology and Critical Care</w:t>
      </w:r>
    </w:p>
    <w:p w14:paraId="1429B858" w14:textId="77777777" w:rsidR="001560BA" w:rsidRPr="005E635D" w:rsidRDefault="001560BA" w:rsidP="001560BA">
      <w:pPr>
        <w:spacing w:line="276" w:lineRule="auto"/>
        <w:jc w:val="both"/>
        <w:rPr>
          <w:rFonts w:cstheme="minorHAnsi"/>
          <w:lang w:val="en-US"/>
        </w:rPr>
      </w:pPr>
      <w:r w:rsidRPr="005E635D">
        <w:rPr>
          <w:rFonts w:cstheme="minorHAnsi"/>
          <w:lang w:val="en-US"/>
        </w:rPr>
        <w:t>Anesthesiology and Critical Care Department.</w:t>
      </w:r>
    </w:p>
    <w:p w14:paraId="1F91C93C" w14:textId="77777777" w:rsidR="001560BA" w:rsidRPr="005E635D" w:rsidRDefault="001560BA" w:rsidP="001560BA">
      <w:pPr>
        <w:spacing w:line="276" w:lineRule="auto"/>
        <w:jc w:val="both"/>
        <w:rPr>
          <w:rFonts w:cstheme="minorHAnsi"/>
          <w:lang w:val="es-ES"/>
        </w:rPr>
      </w:pPr>
      <w:r w:rsidRPr="005E635D">
        <w:rPr>
          <w:rFonts w:cstheme="minorHAnsi"/>
          <w:lang w:val="es-ES"/>
        </w:rPr>
        <w:t>Hospital Clinic de Barcelona</w:t>
      </w:r>
    </w:p>
    <w:p w14:paraId="36E1BE4A" w14:textId="77777777" w:rsidR="001560BA" w:rsidRPr="005E635D" w:rsidRDefault="001560BA" w:rsidP="001560BA">
      <w:pPr>
        <w:spacing w:line="276" w:lineRule="auto"/>
        <w:jc w:val="both"/>
        <w:rPr>
          <w:rFonts w:cstheme="minorHAnsi"/>
          <w:lang w:val="es-ES"/>
        </w:rPr>
      </w:pPr>
      <w:r w:rsidRPr="005E635D">
        <w:rPr>
          <w:rFonts w:cstheme="minorHAnsi"/>
          <w:lang w:val="es-ES"/>
        </w:rPr>
        <w:t>C/Villarroel, 170. Barcelona. 08036</w:t>
      </w:r>
    </w:p>
    <w:p w14:paraId="0D4DFF44" w14:textId="77777777" w:rsidR="001560BA" w:rsidRPr="005E635D" w:rsidRDefault="001560BA" w:rsidP="001560BA">
      <w:pPr>
        <w:spacing w:line="276" w:lineRule="auto"/>
        <w:jc w:val="both"/>
        <w:rPr>
          <w:rFonts w:cstheme="minorHAnsi"/>
          <w:lang w:val="es-ES"/>
        </w:rPr>
      </w:pPr>
      <w:r w:rsidRPr="005E635D">
        <w:rPr>
          <w:rFonts w:cstheme="minorHAnsi"/>
          <w:lang w:val="es-ES"/>
        </w:rPr>
        <w:t xml:space="preserve">Email: </w:t>
      </w:r>
      <w:hyperlink r:id="rId7" w:history="1">
        <w:r w:rsidRPr="005E635D">
          <w:rPr>
            <w:rStyle w:val="Hipervnculo"/>
            <w:rFonts w:cstheme="minorHAnsi"/>
            <w:lang w:val="es-ES"/>
          </w:rPr>
          <w:t>cmferrando@clinic.cat</w:t>
        </w:r>
      </w:hyperlink>
    </w:p>
    <w:p w14:paraId="04469A24" w14:textId="77777777" w:rsidR="001560BA" w:rsidRPr="005E635D" w:rsidRDefault="001560BA" w:rsidP="001560BA">
      <w:pPr>
        <w:spacing w:line="276" w:lineRule="auto"/>
        <w:jc w:val="both"/>
        <w:rPr>
          <w:rFonts w:cstheme="minorHAnsi"/>
          <w:lang w:val="es-ES"/>
        </w:rPr>
      </w:pPr>
      <w:r w:rsidRPr="005E635D">
        <w:rPr>
          <w:rFonts w:cstheme="minorHAnsi"/>
          <w:lang w:val="es-ES"/>
        </w:rPr>
        <w:t>Tel: +34 609 892 732</w:t>
      </w:r>
    </w:p>
    <w:p w14:paraId="239400AA" w14:textId="77777777" w:rsidR="00653C87" w:rsidRPr="005E635D" w:rsidRDefault="00653C87" w:rsidP="001560BA">
      <w:pPr>
        <w:spacing w:line="276" w:lineRule="auto"/>
        <w:rPr>
          <w:rFonts w:cstheme="minorHAnsi"/>
          <w:lang w:val="es-ES"/>
        </w:rPr>
      </w:pPr>
    </w:p>
    <w:p w14:paraId="7FEA4C53" w14:textId="77777777" w:rsidR="00653C87" w:rsidRPr="005E635D" w:rsidRDefault="001560BA" w:rsidP="001560BA">
      <w:pPr>
        <w:spacing w:line="276" w:lineRule="auto"/>
        <w:rPr>
          <w:rFonts w:cstheme="minorHAnsi"/>
          <w:b/>
          <w:lang w:val="es-ES"/>
        </w:rPr>
      </w:pPr>
      <w:r w:rsidRPr="005E635D">
        <w:rPr>
          <w:rFonts w:cstheme="minorHAnsi"/>
          <w:b/>
          <w:lang w:val="es-ES"/>
        </w:rPr>
        <w:t>1.6 Study Methodology:</w:t>
      </w:r>
    </w:p>
    <w:p w14:paraId="5A7F12CC" w14:textId="77777777" w:rsidR="001560BA" w:rsidRPr="005E635D" w:rsidRDefault="001560BA" w:rsidP="001560BA">
      <w:pPr>
        <w:spacing w:line="276" w:lineRule="auto"/>
        <w:jc w:val="both"/>
        <w:rPr>
          <w:rFonts w:cstheme="minorHAnsi"/>
          <w:lang w:val="es-ES"/>
        </w:rPr>
      </w:pPr>
      <w:r w:rsidRPr="005E635D">
        <w:rPr>
          <w:rFonts w:cstheme="minorHAnsi"/>
          <w:lang w:val="es-ES"/>
        </w:rPr>
        <w:t>Julian Librero, MD, PhD</w:t>
      </w:r>
    </w:p>
    <w:p w14:paraId="580105AF" w14:textId="77777777" w:rsidR="001560BA" w:rsidRPr="005E635D" w:rsidRDefault="001560BA" w:rsidP="001560BA">
      <w:pPr>
        <w:spacing w:line="276" w:lineRule="auto"/>
        <w:jc w:val="both"/>
        <w:rPr>
          <w:rFonts w:cstheme="minorHAnsi"/>
          <w:lang w:val="es-ES"/>
        </w:rPr>
      </w:pPr>
      <w:r w:rsidRPr="005E635D">
        <w:rPr>
          <w:rFonts w:cstheme="minorHAnsi"/>
          <w:lang w:val="es-ES"/>
        </w:rPr>
        <w:t xml:space="preserve">Navarrabiomed, Complejo Hospitalario de Navarra, </w:t>
      </w:r>
    </w:p>
    <w:p w14:paraId="3A43E1CB" w14:textId="77777777" w:rsidR="001560BA" w:rsidRPr="005E635D" w:rsidRDefault="001560BA" w:rsidP="001560BA">
      <w:pPr>
        <w:spacing w:line="276" w:lineRule="auto"/>
        <w:jc w:val="both"/>
        <w:rPr>
          <w:rFonts w:cstheme="minorHAnsi"/>
          <w:lang w:val="es-ES"/>
        </w:rPr>
      </w:pPr>
      <w:r w:rsidRPr="005E635D">
        <w:rPr>
          <w:rFonts w:cstheme="minorHAnsi"/>
          <w:lang w:val="es-ES"/>
        </w:rPr>
        <w:t>UPNA, REDISSEC (Red de Investigación en Servicios de Salud)</w:t>
      </w:r>
    </w:p>
    <w:p w14:paraId="5939ECB4" w14:textId="77777777" w:rsidR="001560BA" w:rsidRPr="005E635D" w:rsidRDefault="001560BA" w:rsidP="001560BA">
      <w:pPr>
        <w:spacing w:line="276" w:lineRule="auto"/>
        <w:jc w:val="both"/>
        <w:rPr>
          <w:rFonts w:cstheme="minorHAnsi"/>
          <w:lang w:val="en-US"/>
        </w:rPr>
      </w:pPr>
      <w:r w:rsidRPr="005E635D">
        <w:rPr>
          <w:rFonts w:cstheme="minorHAnsi"/>
          <w:lang w:val="en-US"/>
        </w:rPr>
        <w:t xml:space="preserve">Email: </w:t>
      </w:r>
      <w:hyperlink r:id="rId8" w:history="1">
        <w:r w:rsidRPr="005E635D">
          <w:rPr>
            <w:rStyle w:val="Hipervnculo"/>
            <w:rFonts w:cstheme="minorHAnsi"/>
            <w:lang w:val="en-US"/>
          </w:rPr>
          <w:t>julian.librero@gmail.com</w:t>
        </w:r>
      </w:hyperlink>
    </w:p>
    <w:p w14:paraId="1E3AABEE" w14:textId="77777777" w:rsidR="001560BA" w:rsidRPr="005E635D" w:rsidRDefault="001560BA" w:rsidP="001560BA">
      <w:pPr>
        <w:spacing w:line="276" w:lineRule="auto"/>
        <w:jc w:val="both"/>
        <w:rPr>
          <w:rFonts w:cstheme="minorHAnsi"/>
          <w:lang w:val="en-US"/>
        </w:rPr>
      </w:pPr>
    </w:p>
    <w:p w14:paraId="4BE28A93" w14:textId="77777777" w:rsidR="001560BA" w:rsidRPr="005E635D" w:rsidRDefault="001560BA" w:rsidP="001560BA">
      <w:pPr>
        <w:spacing w:line="276" w:lineRule="auto"/>
        <w:jc w:val="both"/>
        <w:rPr>
          <w:rFonts w:cstheme="minorHAnsi"/>
          <w:b/>
          <w:lang w:val="en-US"/>
        </w:rPr>
      </w:pPr>
      <w:r w:rsidRPr="005E635D">
        <w:rPr>
          <w:rFonts w:cstheme="minorHAnsi"/>
          <w:b/>
          <w:lang w:val="en-US"/>
        </w:rPr>
        <w:t>1.7 Coordinating and Study monitoring:</w:t>
      </w:r>
    </w:p>
    <w:p w14:paraId="4CEAFD52" w14:textId="77777777" w:rsidR="001560BA" w:rsidRPr="005E635D" w:rsidRDefault="00632275" w:rsidP="001560BA">
      <w:pPr>
        <w:spacing w:line="276" w:lineRule="auto"/>
        <w:jc w:val="both"/>
        <w:rPr>
          <w:rFonts w:cstheme="minorHAnsi"/>
          <w:lang w:val="en-US"/>
        </w:rPr>
      </w:pPr>
      <w:r>
        <w:rPr>
          <w:rFonts w:cstheme="minorHAnsi"/>
          <w:lang w:val="en-US"/>
        </w:rPr>
        <w:t>Felix Wantang</w:t>
      </w:r>
    </w:p>
    <w:p w14:paraId="6E051D69" w14:textId="77777777" w:rsidR="001560BA" w:rsidRPr="005E635D" w:rsidRDefault="001560BA" w:rsidP="001560BA">
      <w:pPr>
        <w:spacing w:line="276" w:lineRule="auto"/>
        <w:jc w:val="both"/>
        <w:rPr>
          <w:rFonts w:cstheme="minorHAnsi"/>
          <w:lang w:val="en-US"/>
        </w:rPr>
      </w:pPr>
      <w:r w:rsidRPr="005E635D">
        <w:rPr>
          <w:rFonts w:cstheme="minorHAnsi"/>
          <w:lang w:val="en-US"/>
        </w:rPr>
        <w:t>Dept. of Anesthesiology and Critical Care</w:t>
      </w:r>
    </w:p>
    <w:p w14:paraId="55463131" w14:textId="77777777" w:rsidR="001560BA" w:rsidRPr="005E635D" w:rsidRDefault="001560BA" w:rsidP="001560BA">
      <w:pPr>
        <w:spacing w:line="276" w:lineRule="auto"/>
        <w:jc w:val="both"/>
        <w:rPr>
          <w:rFonts w:cstheme="minorHAnsi"/>
          <w:lang w:val="en-US"/>
        </w:rPr>
      </w:pPr>
      <w:r w:rsidRPr="005E635D">
        <w:rPr>
          <w:rFonts w:cstheme="minorHAnsi"/>
          <w:lang w:val="en-US"/>
        </w:rPr>
        <w:t>Anesthesiology and Critical Care Department.</w:t>
      </w:r>
    </w:p>
    <w:p w14:paraId="00D9FBF2" w14:textId="77777777" w:rsidR="001560BA" w:rsidRPr="005E635D" w:rsidRDefault="001560BA" w:rsidP="001560BA">
      <w:pPr>
        <w:spacing w:line="276" w:lineRule="auto"/>
        <w:jc w:val="both"/>
        <w:rPr>
          <w:rFonts w:cstheme="minorHAnsi"/>
          <w:lang w:val="es-ES"/>
        </w:rPr>
      </w:pPr>
      <w:r w:rsidRPr="005E635D">
        <w:rPr>
          <w:rFonts w:cstheme="minorHAnsi"/>
          <w:lang w:val="es-ES"/>
        </w:rPr>
        <w:t>Hospital Clinic de Barcelona</w:t>
      </w:r>
    </w:p>
    <w:p w14:paraId="45A32FE8" w14:textId="77777777" w:rsidR="001560BA" w:rsidRPr="005E635D" w:rsidRDefault="001560BA" w:rsidP="001560BA">
      <w:pPr>
        <w:spacing w:line="276" w:lineRule="auto"/>
        <w:jc w:val="both"/>
        <w:rPr>
          <w:rFonts w:cstheme="minorHAnsi"/>
          <w:lang w:val="en-US"/>
        </w:rPr>
      </w:pPr>
      <w:r w:rsidRPr="005E635D">
        <w:rPr>
          <w:rFonts w:cstheme="minorHAnsi"/>
          <w:lang w:val="es-ES"/>
        </w:rPr>
        <w:t xml:space="preserve">C/Villarroel, 170. </w:t>
      </w:r>
      <w:r w:rsidRPr="005E635D">
        <w:rPr>
          <w:rFonts w:cstheme="minorHAnsi"/>
          <w:lang w:val="en-US"/>
        </w:rPr>
        <w:t>Barcelona. 08036</w:t>
      </w:r>
    </w:p>
    <w:p w14:paraId="2071AB94" w14:textId="77777777" w:rsidR="001560BA" w:rsidRPr="005E635D" w:rsidRDefault="001560BA" w:rsidP="001560BA">
      <w:pPr>
        <w:spacing w:line="276" w:lineRule="auto"/>
        <w:jc w:val="both"/>
        <w:rPr>
          <w:rFonts w:cstheme="minorHAnsi"/>
          <w:lang w:val="en-US"/>
        </w:rPr>
      </w:pPr>
      <w:r w:rsidRPr="005E635D">
        <w:rPr>
          <w:rFonts w:cstheme="minorHAnsi"/>
          <w:lang w:val="en-US"/>
        </w:rPr>
        <w:t xml:space="preserve">Email: </w:t>
      </w:r>
      <w:hyperlink r:id="rId9" w:history="1">
        <w:r w:rsidRPr="005E635D">
          <w:rPr>
            <w:rStyle w:val="Hipervnculo"/>
            <w:rFonts w:cstheme="minorHAnsi"/>
            <w:lang w:val="en-US"/>
          </w:rPr>
          <w:t>darriba@clinic.cat</w:t>
        </w:r>
      </w:hyperlink>
    </w:p>
    <w:p w14:paraId="601D7244" w14:textId="77777777" w:rsidR="004F65F9" w:rsidRDefault="004F65F9">
      <w:pPr>
        <w:rPr>
          <w:rFonts w:eastAsia="Times New Roman" w:cstheme="minorHAnsi"/>
          <w:b/>
          <w:lang w:val="en-US" w:eastAsia="es-ES_tradnl"/>
        </w:rPr>
      </w:pPr>
      <w:r>
        <w:rPr>
          <w:rFonts w:eastAsia="Times New Roman" w:cstheme="minorHAnsi"/>
          <w:b/>
          <w:lang w:val="en-US" w:eastAsia="es-ES_tradnl"/>
        </w:rPr>
        <w:br w:type="page"/>
      </w:r>
    </w:p>
    <w:p w14:paraId="215AB185" w14:textId="71F50714" w:rsidR="001560BA" w:rsidRPr="005E635D" w:rsidRDefault="001560BA" w:rsidP="004F65F9">
      <w:pPr>
        <w:spacing w:after="240" w:line="276" w:lineRule="auto"/>
        <w:jc w:val="both"/>
        <w:rPr>
          <w:rFonts w:eastAsia="Times New Roman" w:cstheme="minorHAnsi"/>
          <w:b/>
          <w:lang w:val="en-US" w:eastAsia="es-ES_tradnl"/>
        </w:rPr>
      </w:pPr>
      <w:r w:rsidRPr="005E635D">
        <w:rPr>
          <w:rFonts w:eastAsia="Times New Roman" w:cstheme="minorHAnsi"/>
          <w:b/>
          <w:lang w:val="en-US" w:eastAsia="es-ES_tradnl"/>
        </w:rPr>
        <w:lastRenderedPageBreak/>
        <w:t>1.8 S</w:t>
      </w:r>
      <w:r w:rsidR="00C91376" w:rsidRPr="005E635D">
        <w:rPr>
          <w:rFonts w:eastAsia="Times New Roman" w:cstheme="minorHAnsi"/>
          <w:b/>
          <w:lang w:val="en-US" w:eastAsia="es-ES_tradnl"/>
        </w:rPr>
        <w:t>teering</w:t>
      </w:r>
      <w:r w:rsidRPr="005E635D">
        <w:rPr>
          <w:rFonts w:eastAsia="Times New Roman" w:cstheme="minorHAnsi"/>
          <w:b/>
          <w:lang w:val="en-US" w:eastAsia="es-ES_tradnl"/>
        </w:rPr>
        <w:t xml:space="preserve"> Committee:</w:t>
      </w:r>
    </w:p>
    <w:p w14:paraId="2F590379" w14:textId="578F01A4" w:rsidR="00D1755D" w:rsidRPr="00455CEA" w:rsidRDefault="00D1755D" w:rsidP="001F74E0">
      <w:pPr>
        <w:spacing w:line="360" w:lineRule="auto"/>
        <w:jc w:val="both"/>
        <w:rPr>
          <w:rFonts w:cstheme="minorHAnsi"/>
          <w:lang w:val="es-ES"/>
        </w:rPr>
      </w:pPr>
      <w:r w:rsidRPr="00455CEA">
        <w:rPr>
          <w:rFonts w:cstheme="minorHAnsi"/>
          <w:lang w:val="es-ES"/>
        </w:rPr>
        <w:t>Guillermo Laguna</w:t>
      </w:r>
      <w:r w:rsidRPr="00455CEA">
        <w:rPr>
          <w:rFonts w:cstheme="minorHAnsi"/>
          <w:vertAlign w:val="superscript"/>
          <w:lang w:val="es-ES"/>
        </w:rPr>
        <w:t>1</w:t>
      </w:r>
      <w:r w:rsidRPr="00455CEA">
        <w:rPr>
          <w:rFonts w:cstheme="minorHAnsi"/>
          <w:lang w:val="es-ES"/>
        </w:rPr>
        <w:t>, Fernando Suárez-Sipmann</w:t>
      </w:r>
      <w:r w:rsidRPr="00455CEA">
        <w:rPr>
          <w:rFonts w:cstheme="minorHAnsi"/>
          <w:vertAlign w:val="superscript"/>
          <w:lang w:val="es-ES"/>
        </w:rPr>
        <w:t>2,3</w:t>
      </w:r>
      <w:r w:rsidRPr="00455CEA">
        <w:rPr>
          <w:rFonts w:cstheme="minorHAnsi"/>
          <w:lang w:val="es-ES"/>
        </w:rPr>
        <w:t>, Gerardo Tusman</w:t>
      </w:r>
      <w:r w:rsidRPr="00455CEA">
        <w:rPr>
          <w:rFonts w:cstheme="minorHAnsi"/>
          <w:vertAlign w:val="superscript"/>
          <w:lang w:val="es-ES"/>
        </w:rPr>
        <w:t>4</w:t>
      </w:r>
      <w:r w:rsidRPr="00455CEA">
        <w:rPr>
          <w:rFonts w:cstheme="minorHAnsi"/>
          <w:lang w:val="es-ES"/>
        </w:rPr>
        <w:t>, Javier Ripollés</w:t>
      </w:r>
      <w:r w:rsidRPr="00455CEA">
        <w:rPr>
          <w:rFonts w:cstheme="minorHAnsi"/>
          <w:vertAlign w:val="superscript"/>
          <w:lang w:val="es-ES"/>
        </w:rPr>
        <w:t>5</w:t>
      </w:r>
      <w:r w:rsidRPr="00455CEA">
        <w:rPr>
          <w:rFonts w:cstheme="minorHAnsi"/>
          <w:lang w:val="es-ES"/>
        </w:rPr>
        <w:t>, Oscar Díaz-Cambronero</w:t>
      </w:r>
      <w:r w:rsidRPr="00455CEA">
        <w:rPr>
          <w:rFonts w:cstheme="minorHAnsi"/>
          <w:vertAlign w:val="superscript"/>
          <w:lang w:val="es-ES"/>
        </w:rPr>
        <w:t>6</w:t>
      </w:r>
      <w:r w:rsidRPr="00455CEA">
        <w:rPr>
          <w:rFonts w:cstheme="minorHAnsi"/>
          <w:lang w:val="es-ES"/>
        </w:rPr>
        <w:t>, Roger Pujol</w:t>
      </w:r>
      <w:r w:rsidRPr="00455CEA">
        <w:rPr>
          <w:rFonts w:cstheme="minorHAnsi"/>
          <w:vertAlign w:val="superscript"/>
          <w:lang w:val="es-ES"/>
        </w:rPr>
        <w:t>1</w:t>
      </w:r>
      <w:r w:rsidRPr="00455CEA">
        <w:rPr>
          <w:rFonts w:cstheme="minorHAnsi"/>
          <w:lang w:val="es-ES"/>
        </w:rPr>
        <w:t>, Eva Rivas</w:t>
      </w:r>
      <w:r w:rsidRPr="00455CEA">
        <w:rPr>
          <w:rFonts w:cstheme="minorHAnsi"/>
          <w:vertAlign w:val="superscript"/>
          <w:lang w:val="es-ES"/>
        </w:rPr>
        <w:t>1</w:t>
      </w:r>
      <w:r w:rsidRPr="00455CEA">
        <w:rPr>
          <w:rFonts w:cstheme="minorHAnsi"/>
          <w:lang w:val="es-ES"/>
        </w:rPr>
        <w:t>, Ignacio Garutti</w:t>
      </w:r>
      <w:r w:rsidRPr="00455CEA">
        <w:rPr>
          <w:rFonts w:cstheme="minorHAnsi"/>
          <w:vertAlign w:val="superscript"/>
          <w:lang w:val="es-ES"/>
        </w:rPr>
        <w:t>7</w:t>
      </w:r>
      <w:r w:rsidRPr="00455CEA">
        <w:rPr>
          <w:rFonts w:cstheme="minorHAnsi"/>
          <w:lang w:val="es-ES"/>
        </w:rPr>
        <w:t>, Ricard Mellado</w:t>
      </w:r>
      <w:r w:rsidRPr="00455CEA">
        <w:rPr>
          <w:rFonts w:cstheme="minorHAnsi"/>
          <w:vertAlign w:val="superscript"/>
          <w:lang w:val="es-ES"/>
        </w:rPr>
        <w:t>1</w:t>
      </w:r>
      <w:r w:rsidRPr="00455CEA">
        <w:rPr>
          <w:rFonts w:cstheme="minorHAnsi"/>
          <w:lang w:val="es-ES"/>
        </w:rPr>
        <w:t>, Jordi Vallverdú</w:t>
      </w:r>
      <w:r w:rsidRPr="00455CEA">
        <w:rPr>
          <w:rFonts w:cstheme="minorHAnsi"/>
          <w:vertAlign w:val="superscript"/>
          <w:lang w:val="es-ES"/>
        </w:rPr>
        <w:t>1</w:t>
      </w:r>
      <w:r w:rsidRPr="00455CEA">
        <w:rPr>
          <w:rFonts w:cstheme="minorHAnsi"/>
          <w:lang w:val="es-ES"/>
        </w:rPr>
        <w:t xml:space="preserve">, </w:t>
      </w:r>
      <w:r w:rsidR="006F671D">
        <w:rPr>
          <w:rFonts w:cstheme="minorHAnsi"/>
          <w:lang w:val="es-ES"/>
        </w:rPr>
        <w:t>Adriana Jacas</w:t>
      </w:r>
      <w:r w:rsidR="006F671D">
        <w:rPr>
          <w:rFonts w:cstheme="minorHAnsi"/>
          <w:vertAlign w:val="superscript"/>
          <w:lang w:val="es-ES"/>
        </w:rPr>
        <w:t>1</w:t>
      </w:r>
      <w:r w:rsidR="006F671D">
        <w:rPr>
          <w:rFonts w:cstheme="minorHAnsi"/>
          <w:lang w:val="es-ES"/>
        </w:rPr>
        <w:t xml:space="preserve">, </w:t>
      </w:r>
      <w:r w:rsidRPr="00455CEA">
        <w:rPr>
          <w:rFonts w:cstheme="minorHAnsi"/>
          <w:lang w:val="es-ES"/>
        </w:rPr>
        <w:t>Julián Librero</w:t>
      </w:r>
      <w:r w:rsidRPr="00455CEA">
        <w:rPr>
          <w:rFonts w:cstheme="minorHAnsi"/>
          <w:vertAlign w:val="superscript"/>
          <w:lang w:val="es-ES"/>
        </w:rPr>
        <w:t>8</w:t>
      </w:r>
      <w:r w:rsidRPr="00455CEA">
        <w:rPr>
          <w:rFonts w:cstheme="minorHAnsi"/>
          <w:lang w:val="es-ES"/>
        </w:rPr>
        <w:t>, Jesús Villar</w:t>
      </w:r>
      <w:r w:rsidRPr="00455CEA">
        <w:rPr>
          <w:rFonts w:cstheme="minorHAnsi"/>
          <w:vertAlign w:val="superscript"/>
          <w:lang w:val="es-ES"/>
        </w:rPr>
        <w:t>3,9</w:t>
      </w:r>
      <w:r w:rsidRPr="00455CEA">
        <w:rPr>
          <w:rFonts w:cstheme="minorHAnsi"/>
          <w:lang w:val="es-ES"/>
        </w:rPr>
        <w:t>, Carlos Ferrando</w:t>
      </w:r>
      <w:r w:rsidRPr="00455CEA">
        <w:rPr>
          <w:rFonts w:cstheme="minorHAnsi"/>
          <w:vertAlign w:val="superscript"/>
          <w:lang w:val="es-ES"/>
        </w:rPr>
        <w:t>3,10</w:t>
      </w:r>
    </w:p>
    <w:p w14:paraId="04E70FBA" w14:textId="77777777" w:rsidR="00D1755D" w:rsidRPr="00455CEA" w:rsidRDefault="00D1755D" w:rsidP="001F74E0">
      <w:pPr>
        <w:spacing w:line="360" w:lineRule="auto"/>
        <w:jc w:val="both"/>
        <w:rPr>
          <w:rFonts w:cstheme="minorHAnsi"/>
          <w:lang w:val="es-ES"/>
        </w:rPr>
      </w:pPr>
    </w:p>
    <w:p w14:paraId="2F531316" w14:textId="77777777" w:rsidR="00D1755D" w:rsidRPr="00455CEA" w:rsidRDefault="00D1755D" w:rsidP="002432ED">
      <w:pPr>
        <w:pStyle w:val="Prrafodelista"/>
        <w:numPr>
          <w:ilvl w:val="0"/>
          <w:numId w:val="10"/>
        </w:numPr>
        <w:spacing w:line="360" w:lineRule="auto"/>
        <w:jc w:val="both"/>
        <w:rPr>
          <w:rFonts w:cstheme="minorHAnsi"/>
          <w:lang w:val="en-US"/>
        </w:rPr>
      </w:pPr>
      <w:r w:rsidRPr="00455CEA">
        <w:rPr>
          <w:rFonts w:eastAsia="Times New Roman" w:cstheme="minorHAnsi"/>
          <w:color w:val="000000"/>
          <w:lang w:val="en-US" w:eastAsia="es-ES_tradnl"/>
        </w:rPr>
        <w:t>Department of Anesthesia and Critical Care, Hospital Clínic</w:t>
      </w:r>
      <w:r w:rsidRPr="00455CEA">
        <w:rPr>
          <w:rFonts w:eastAsia="Times New Roman" w:cstheme="minorHAnsi"/>
          <w:color w:val="000000"/>
          <w:shd w:val="clear" w:color="auto" w:fill="FFFFFF"/>
          <w:lang w:val="en-US" w:eastAsia="es-ES_tradnl"/>
        </w:rPr>
        <w:t>, Barcelona, Spain.</w:t>
      </w:r>
    </w:p>
    <w:p w14:paraId="210FF588" w14:textId="77777777" w:rsidR="00D1755D" w:rsidRPr="00D1755D" w:rsidRDefault="00D1755D" w:rsidP="002432ED">
      <w:pPr>
        <w:pStyle w:val="Prrafodelista"/>
        <w:numPr>
          <w:ilvl w:val="0"/>
          <w:numId w:val="10"/>
        </w:numPr>
        <w:spacing w:line="360" w:lineRule="auto"/>
        <w:jc w:val="both"/>
        <w:rPr>
          <w:rFonts w:cstheme="minorHAnsi"/>
          <w:lang w:val="en-US"/>
        </w:rPr>
      </w:pPr>
      <w:r w:rsidRPr="00455CEA">
        <w:rPr>
          <w:rFonts w:cstheme="minorHAnsi"/>
          <w:lang w:val="en-US"/>
        </w:rPr>
        <w:t>Intensive Care Unit, Hospital Universitario, Madrid, Spain.</w:t>
      </w:r>
    </w:p>
    <w:p w14:paraId="7C4B2145" w14:textId="77777777" w:rsidR="00D1755D" w:rsidRPr="00455CEA" w:rsidRDefault="00D1755D" w:rsidP="002432ED">
      <w:pPr>
        <w:pStyle w:val="Prrafodelista"/>
        <w:numPr>
          <w:ilvl w:val="0"/>
          <w:numId w:val="10"/>
        </w:numPr>
        <w:spacing w:line="360" w:lineRule="auto"/>
        <w:jc w:val="both"/>
        <w:rPr>
          <w:rFonts w:cstheme="minorHAnsi"/>
          <w:lang w:val="es-ES"/>
        </w:rPr>
      </w:pPr>
      <w:r w:rsidRPr="00455CEA">
        <w:rPr>
          <w:rFonts w:eastAsia="Times New Roman" w:cstheme="minorHAnsi"/>
          <w:color w:val="000000"/>
          <w:lang w:val="es-ES" w:eastAsia="es-ES_tradnl"/>
        </w:rPr>
        <w:t>CIBER de Enfermedades Respiratorias, Instituto de Salud Carlos III, Madrid, Spain.</w:t>
      </w:r>
    </w:p>
    <w:p w14:paraId="69483D1D" w14:textId="77777777" w:rsidR="00D1755D" w:rsidRPr="00455CEA" w:rsidRDefault="00D1755D" w:rsidP="002432ED">
      <w:pPr>
        <w:pStyle w:val="Prrafodelista"/>
        <w:numPr>
          <w:ilvl w:val="0"/>
          <w:numId w:val="10"/>
        </w:numPr>
        <w:spacing w:line="360" w:lineRule="auto"/>
        <w:jc w:val="both"/>
        <w:rPr>
          <w:rFonts w:cstheme="minorHAnsi"/>
          <w:lang w:val="es-ES"/>
        </w:rPr>
      </w:pPr>
      <w:r w:rsidRPr="00455CEA">
        <w:rPr>
          <w:rFonts w:cstheme="minorHAnsi"/>
          <w:lang w:val="es-ES"/>
        </w:rPr>
        <w:t>Department of Anesthesia, Hospital Privado de Comunidad, Mar de Plata, Argentina.</w:t>
      </w:r>
    </w:p>
    <w:p w14:paraId="135D74DA" w14:textId="77777777" w:rsidR="00D1755D" w:rsidRPr="00455CEA" w:rsidRDefault="00D1755D" w:rsidP="002432ED">
      <w:pPr>
        <w:pStyle w:val="Prrafodelista"/>
        <w:numPr>
          <w:ilvl w:val="0"/>
          <w:numId w:val="10"/>
        </w:numPr>
        <w:spacing w:line="360" w:lineRule="auto"/>
        <w:jc w:val="both"/>
        <w:rPr>
          <w:rFonts w:cstheme="minorHAnsi"/>
          <w:lang w:val="en-US"/>
        </w:rPr>
      </w:pPr>
      <w:r w:rsidRPr="00455CEA">
        <w:rPr>
          <w:rFonts w:cstheme="minorHAnsi"/>
          <w:lang w:val="en-US"/>
        </w:rPr>
        <w:t>Department of Anesthesia, Hospital Infanta Leonor de Madrid, Spain.</w:t>
      </w:r>
    </w:p>
    <w:p w14:paraId="03589794" w14:textId="77777777" w:rsidR="00D1755D" w:rsidRPr="00455CEA" w:rsidRDefault="00D1755D" w:rsidP="002432ED">
      <w:pPr>
        <w:pStyle w:val="Prrafodelista"/>
        <w:numPr>
          <w:ilvl w:val="0"/>
          <w:numId w:val="10"/>
        </w:numPr>
        <w:spacing w:line="360" w:lineRule="auto"/>
        <w:jc w:val="both"/>
        <w:rPr>
          <w:rFonts w:cstheme="minorHAnsi"/>
          <w:lang w:val="en-US"/>
        </w:rPr>
      </w:pPr>
      <w:r w:rsidRPr="00455CEA">
        <w:rPr>
          <w:rFonts w:cstheme="minorHAnsi"/>
          <w:lang w:val="es-ES"/>
        </w:rPr>
        <w:t>Department of Anesthesia, Hospital La Fe de Valencia, Spain.</w:t>
      </w:r>
    </w:p>
    <w:p w14:paraId="78BBCE12" w14:textId="77777777" w:rsidR="00D1755D" w:rsidRPr="00455CEA" w:rsidRDefault="00D1755D" w:rsidP="002432ED">
      <w:pPr>
        <w:pStyle w:val="Prrafodelista"/>
        <w:numPr>
          <w:ilvl w:val="0"/>
          <w:numId w:val="10"/>
        </w:numPr>
        <w:spacing w:line="360" w:lineRule="auto"/>
        <w:jc w:val="both"/>
        <w:rPr>
          <w:rFonts w:cstheme="minorHAnsi"/>
          <w:lang w:val="en-US"/>
        </w:rPr>
      </w:pPr>
      <w:r w:rsidRPr="00455CEA">
        <w:rPr>
          <w:rFonts w:cstheme="minorHAnsi"/>
          <w:lang w:val="en-US"/>
        </w:rPr>
        <w:t>Department of Anesthesia, Hospital Universitario Gregorio Marañón, Madrid, Spain.</w:t>
      </w:r>
    </w:p>
    <w:p w14:paraId="57DD896A" w14:textId="77777777" w:rsidR="00D1755D" w:rsidRPr="00455CEA" w:rsidRDefault="00D1755D" w:rsidP="002432ED">
      <w:pPr>
        <w:pStyle w:val="Prrafodelista"/>
        <w:numPr>
          <w:ilvl w:val="0"/>
          <w:numId w:val="10"/>
        </w:numPr>
        <w:spacing w:line="360" w:lineRule="auto"/>
        <w:jc w:val="both"/>
        <w:rPr>
          <w:rFonts w:cstheme="minorHAnsi"/>
          <w:lang w:val="es-ES"/>
        </w:rPr>
      </w:pPr>
      <w:r w:rsidRPr="00455CEA">
        <w:rPr>
          <w:rFonts w:cstheme="minorHAnsi"/>
        </w:rPr>
        <w:t>Navarrabiomed-Fundación Miguel Servet, Red de Investigación en Servicios de Salud en Enfermedades Crónicas (REDISSEC), Pamplona, Spain.</w:t>
      </w:r>
    </w:p>
    <w:p w14:paraId="68ED9187" w14:textId="77777777" w:rsidR="00D1755D" w:rsidRPr="00455CEA" w:rsidRDefault="00D1755D" w:rsidP="002432ED">
      <w:pPr>
        <w:pStyle w:val="Prrafodelista"/>
        <w:numPr>
          <w:ilvl w:val="0"/>
          <w:numId w:val="10"/>
        </w:numPr>
        <w:spacing w:line="360" w:lineRule="auto"/>
        <w:jc w:val="both"/>
        <w:rPr>
          <w:rFonts w:cstheme="minorHAnsi"/>
          <w:lang w:val="es-ES"/>
        </w:rPr>
      </w:pPr>
      <w:r w:rsidRPr="00455CEA">
        <w:rPr>
          <w:rFonts w:cstheme="minorHAnsi"/>
        </w:rPr>
        <w:t>Multidisciplinary Organ Dysfunction Evaluation Research Network, Research Unit, Hospital Universitario Dr. Negrín, Las Palmas de Gran Canaria, Spain.</w:t>
      </w:r>
    </w:p>
    <w:p w14:paraId="7CF4E911" w14:textId="77777777" w:rsidR="00D1755D" w:rsidRPr="00455CEA" w:rsidRDefault="00D1755D" w:rsidP="002432ED">
      <w:pPr>
        <w:pStyle w:val="Prrafodelista"/>
        <w:numPr>
          <w:ilvl w:val="0"/>
          <w:numId w:val="10"/>
        </w:numPr>
        <w:spacing w:line="360" w:lineRule="auto"/>
        <w:jc w:val="both"/>
        <w:rPr>
          <w:rFonts w:cstheme="minorHAnsi"/>
          <w:lang w:val="en-US"/>
        </w:rPr>
      </w:pPr>
      <w:r w:rsidRPr="00455CEA">
        <w:rPr>
          <w:rFonts w:eastAsia="Times New Roman" w:cstheme="minorHAnsi"/>
          <w:color w:val="000000"/>
          <w:lang w:val="en-US" w:eastAsia="es-ES_tradnl"/>
        </w:rPr>
        <w:t xml:space="preserve">Department of Anesthesia and Critical Care, Hospital Clínic, </w:t>
      </w:r>
      <w:r w:rsidRPr="00455CEA">
        <w:rPr>
          <w:rFonts w:eastAsia="Times New Roman" w:cstheme="minorHAnsi"/>
          <w:color w:val="000000"/>
          <w:shd w:val="clear" w:color="auto" w:fill="FFFFFF"/>
          <w:lang w:val="en-US" w:eastAsia="es-ES_tradnl"/>
        </w:rPr>
        <w:t>Institut D'investigació August Pi i Sunyer, Barcelona, Spain</w:t>
      </w:r>
    </w:p>
    <w:p w14:paraId="5A9E2922" w14:textId="77777777" w:rsidR="00C91376" w:rsidRPr="00CC730A" w:rsidRDefault="00C91376" w:rsidP="001560BA">
      <w:pPr>
        <w:spacing w:line="276" w:lineRule="auto"/>
        <w:jc w:val="both"/>
        <w:rPr>
          <w:rFonts w:cstheme="minorHAnsi"/>
          <w:lang w:val="en-US"/>
        </w:rPr>
      </w:pPr>
    </w:p>
    <w:p w14:paraId="009CF637" w14:textId="77777777" w:rsidR="005E635D" w:rsidRDefault="00C91376" w:rsidP="001560BA">
      <w:pPr>
        <w:spacing w:line="276" w:lineRule="auto"/>
        <w:jc w:val="both"/>
        <w:rPr>
          <w:rFonts w:cstheme="minorHAnsi"/>
          <w:b/>
          <w:lang w:val="es-ES"/>
        </w:rPr>
      </w:pPr>
      <w:r w:rsidRPr="005E635D">
        <w:rPr>
          <w:rFonts w:cstheme="minorHAnsi"/>
          <w:b/>
          <w:lang w:val="es-ES"/>
        </w:rPr>
        <w:t xml:space="preserve">1.9 Scientific Committee: </w:t>
      </w:r>
    </w:p>
    <w:p w14:paraId="209E4EEF" w14:textId="77777777" w:rsidR="001560BA" w:rsidRPr="006A563E" w:rsidRDefault="00C91376" w:rsidP="001560BA">
      <w:pPr>
        <w:spacing w:line="276" w:lineRule="auto"/>
        <w:jc w:val="both"/>
        <w:rPr>
          <w:rFonts w:cstheme="minorHAnsi"/>
          <w:bCs/>
          <w:lang w:val="es-ES"/>
        </w:rPr>
      </w:pPr>
      <w:r w:rsidRPr="006A563E">
        <w:rPr>
          <w:rFonts w:cstheme="minorHAnsi"/>
          <w:bCs/>
          <w:lang w:val="es-ES"/>
        </w:rPr>
        <w:t>Carlos Ferrando</w:t>
      </w:r>
      <w:r w:rsidR="00D1755D" w:rsidRPr="006A563E">
        <w:rPr>
          <w:rFonts w:cstheme="minorHAnsi"/>
          <w:bCs/>
          <w:lang w:val="es-ES"/>
        </w:rPr>
        <w:t>,</w:t>
      </w:r>
      <w:r w:rsidRPr="006A563E">
        <w:rPr>
          <w:rFonts w:cstheme="minorHAnsi"/>
          <w:bCs/>
          <w:lang w:val="es-ES"/>
        </w:rPr>
        <w:t xml:space="preserve"> Jesús Villar</w:t>
      </w:r>
      <w:r w:rsidR="00D1755D" w:rsidRPr="006A563E">
        <w:rPr>
          <w:rFonts w:cstheme="minorHAnsi"/>
          <w:bCs/>
          <w:lang w:val="es-ES"/>
        </w:rPr>
        <w:t xml:space="preserve">, </w:t>
      </w:r>
      <w:r w:rsidRPr="006A563E">
        <w:rPr>
          <w:rFonts w:cstheme="minorHAnsi"/>
          <w:bCs/>
          <w:lang w:val="es-ES"/>
        </w:rPr>
        <w:t>Gerardo Tusman</w:t>
      </w:r>
      <w:r w:rsidR="00D1755D" w:rsidRPr="006A563E">
        <w:rPr>
          <w:rFonts w:cstheme="minorHAnsi"/>
          <w:bCs/>
          <w:lang w:val="es-ES"/>
        </w:rPr>
        <w:t xml:space="preserve">, </w:t>
      </w:r>
      <w:r w:rsidRPr="006A563E">
        <w:rPr>
          <w:rFonts w:cstheme="minorHAnsi"/>
          <w:bCs/>
          <w:lang w:val="es-ES"/>
        </w:rPr>
        <w:t>Fernando Suárez-Sipmann</w:t>
      </w:r>
    </w:p>
    <w:p w14:paraId="7446EE14" w14:textId="77777777" w:rsidR="00D1755D" w:rsidRPr="00CC730A" w:rsidRDefault="00D1755D" w:rsidP="001560BA">
      <w:pPr>
        <w:spacing w:line="276" w:lineRule="auto"/>
        <w:jc w:val="both"/>
        <w:rPr>
          <w:rFonts w:cstheme="minorHAnsi"/>
          <w:b/>
          <w:lang w:val="es-ES"/>
        </w:rPr>
      </w:pPr>
    </w:p>
    <w:p w14:paraId="60287701" w14:textId="77777777" w:rsidR="001560BA" w:rsidRPr="005E635D" w:rsidRDefault="00B22094" w:rsidP="001560BA">
      <w:pPr>
        <w:spacing w:line="276" w:lineRule="auto"/>
        <w:jc w:val="both"/>
        <w:rPr>
          <w:rFonts w:cstheme="minorHAnsi"/>
          <w:b/>
          <w:lang w:val="en-US"/>
        </w:rPr>
      </w:pPr>
      <w:r w:rsidRPr="005E635D">
        <w:rPr>
          <w:rFonts w:cstheme="minorHAnsi"/>
          <w:b/>
          <w:lang w:val="en-US"/>
        </w:rPr>
        <w:t>1.10</w:t>
      </w:r>
      <w:r w:rsidR="001560BA" w:rsidRPr="005E635D">
        <w:rPr>
          <w:rFonts w:cstheme="minorHAnsi"/>
          <w:b/>
          <w:lang w:val="en-US"/>
        </w:rPr>
        <w:t xml:space="preserve"> Data monitoring and safety committee (DMSC):</w:t>
      </w:r>
    </w:p>
    <w:p w14:paraId="0B6A3BA8" w14:textId="77777777" w:rsidR="001560BA" w:rsidRPr="005E635D" w:rsidRDefault="001560BA" w:rsidP="001560BA">
      <w:pPr>
        <w:pStyle w:val="Default"/>
        <w:spacing w:line="276" w:lineRule="auto"/>
        <w:jc w:val="both"/>
        <w:rPr>
          <w:rFonts w:asciiTheme="minorHAnsi" w:hAnsiTheme="minorHAnsi" w:cstheme="minorHAnsi"/>
          <w:lang w:val="en-US"/>
        </w:rPr>
      </w:pPr>
      <w:r w:rsidRPr="005E635D">
        <w:rPr>
          <w:rFonts w:asciiTheme="minorHAnsi" w:hAnsiTheme="minorHAnsi" w:cstheme="minorHAnsi"/>
          <w:lang w:val="en-US"/>
        </w:rPr>
        <w:t xml:space="preserve">The DMSC will be composed of clinicians and a biostatistician that, collectively, have experience in the management of surgical patients, have specific expertise in mechanical ventilation, and in the conduct, monitoring and analysis of randomized clinical trials. </w:t>
      </w:r>
    </w:p>
    <w:p w14:paraId="057F4ACA" w14:textId="77777777" w:rsidR="001560BA" w:rsidRPr="005E635D" w:rsidRDefault="001560BA" w:rsidP="001560BA">
      <w:pPr>
        <w:pStyle w:val="Default"/>
        <w:spacing w:line="276" w:lineRule="auto"/>
        <w:jc w:val="both"/>
        <w:rPr>
          <w:rFonts w:asciiTheme="minorHAnsi" w:hAnsiTheme="minorHAnsi" w:cstheme="minorHAnsi"/>
          <w:lang w:val="en-US"/>
        </w:rPr>
      </w:pPr>
      <w:r w:rsidRPr="005E635D">
        <w:rPr>
          <w:rFonts w:asciiTheme="minorHAnsi" w:hAnsiTheme="minorHAnsi" w:cstheme="minorHAnsi"/>
          <w:lang w:val="en-US"/>
        </w:rPr>
        <w:t xml:space="preserve">The DMSC will be responsible for safeguarding the interests of trial participants, assessing the safety and efficacy of the interventions during the trial, and for monitoring the overall conduct of the clinical trial. The DMSC will provide recommendations about </w:t>
      </w:r>
      <w:r w:rsidRPr="005E635D">
        <w:rPr>
          <w:rFonts w:asciiTheme="minorHAnsi" w:hAnsiTheme="minorHAnsi" w:cstheme="minorHAnsi"/>
          <w:lang w:val="en-US"/>
        </w:rPr>
        <w:lastRenderedPageBreak/>
        <w:t xml:space="preserve">stopping or continuing the trial to the Steering Committee (SC) of the </w:t>
      </w:r>
      <w:r w:rsidR="00C91376" w:rsidRPr="005E635D">
        <w:rPr>
          <w:rFonts w:asciiTheme="minorHAnsi" w:hAnsiTheme="minorHAnsi" w:cstheme="minorHAnsi"/>
          <w:lang w:val="en-US"/>
        </w:rPr>
        <w:t>iPROVE-EAL</w:t>
      </w:r>
      <w:r w:rsidRPr="005E635D">
        <w:rPr>
          <w:rFonts w:asciiTheme="minorHAnsi" w:hAnsiTheme="minorHAnsi" w:cstheme="minorHAnsi"/>
          <w:lang w:val="en-US"/>
        </w:rPr>
        <w:t xml:space="preserve">. To contribute to enhancing the integrity of the trial, the DMSC may also formulate recommendations relating to the selection/recruitment/retention of participants, their management, improving adherence to protocol-specified regimens and retention of participants, and the procedures for data management and quality control. </w:t>
      </w:r>
    </w:p>
    <w:p w14:paraId="7F64E80B" w14:textId="77777777" w:rsidR="001560BA" w:rsidRPr="005E635D" w:rsidRDefault="001560BA" w:rsidP="001560BA">
      <w:pPr>
        <w:spacing w:line="276" w:lineRule="auto"/>
        <w:jc w:val="both"/>
        <w:rPr>
          <w:rFonts w:cstheme="minorHAnsi"/>
          <w:lang w:val="en-US"/>
        </w:rPr>
      </w:pPr>
      <w:r w:rsidRPr="005E635D">
        <w:rPr>
          <w:rFonts w:cstheme="minorHAnsi"/>
          <w:lang w:val="en-US"/>
        </w:rPr>
        <w:t xml:space="preserve">The committee consists of: </w:t>
      </w:r>
      <w:r w:rsidR="005E635D" w:rsidRPr="005E635D">
        <w:rPr>
          <w:rFonts w:cstheme="minorHAnsi"/>
          <w:lang w:val="en-US"/>
        </w:rPr>
        <w:t>to be determined</w:t>
      </w:r>
    </w:p>
    <w:p w14:paraId="5D26E4D5" w14:textId="77777777" w:rsidR="001560BA" w:rsidRPr="005E635D" w:rsidRDefault="001560BA" w:rsidP="001560BA">
      <w:pPr>
        <w:spacing w:line="276" w:lineRule="auto"/>
        <w:jc w:val="both"/>
        <w:rPr>
          <w:rFonts w:cstheme="minorHAnsi"/>
          <w:b/>
          <w:lang w:val="en-US"/>
        </w:rPr>
      </w:pPr>
    </w:p>
    <w:p w14:paraId="38259C84" w14:textId="77777777" w:rsidR="001560BA" w:rsidRPr="005E635D" w:rsidRDefault="00B22094" w:rsidP="001560BA">
      <w:pPr>
        <w:spacing w:line="276" w:lineRule="auto"/>
        <w:jc w:val="both"/>
        <w:rPr>
          <w:rFonts w:cstheme="minorHAnsi"/>
          <w:b/>
          <w:lang w:val="en-US"/>
        </w:rPr>
      </w:pPr>
      <w:r w:rsidRPr="005E635D">
        <w:rPr>
          <w:rFonts w:cstheme="minorHAnsi"/>
          <w:b/>
          <w:lang w:val="en-US"/>
        </w:rPr>
        <w:t>1.11</w:t>
      </w:r>
      <w:r w:rsidR="005E635D">
        <w:rPr>
          <w:rFonts w:cstheme="minorHAnsi"/>
          <w:b/>
          <w:lang w:val="en-US"/>
        </w:rPr>
        <w:t xml:space="preserve"> Clinical Research Ethical</w:t>
      </w:r>
      <w:r w:rsidR="001560BA" w:rsidRPr="005E635D">
        <w:rPr>
          <w:rFonts w:cstheme="minorHAnsi"/>
          <w:b/>
          <w:lang w:val="en-US"/>
        </w:rPr>
        <w:t xml:space="preserve"> Committee:</w:t>
      </w:r>
    </w:p>
    <w:p w14:paraId="15F24554" w14:textId="77777777" w:rsidR="001560BA" w:rsidRPr="005E635D" w:rsidRDefault="001560BA" w:rsidP="001560BA">
      <w:pPr>
        <w:spacing w:line="276" w:lineRule="auto"/>
        <w:jc w:val="both"/>
        <w:rPr>
          <w:rFonts w:cstheme="minorHAnsi"/>
          <w:lang w:val="en-US"/>
        </w:rPr>
      </w:pPr>
      <w:r w:rsidRPr="005E635D">
        <w:rPr>
          <w:rFonts w:cstheme="minorHAnsi"/>
          <w:lang w:val="en-US"/>
        </w:rPr>
        <w:t xml:space="preserve">The ethical committee approved the protocol version 03.0 with code HCB/2020/0030 on 21/05/2020 (appendix </w:t>
      </w:r>
      <w:r w:rsidR="005E635D" w:rsidRPr="005E635D">
        <w:rPr>
          <w:rFonts w:cstheme="minorHAnsi"/>
          <w:lang w:val="en-US"/>
        </w:rPr>
        <w:t>1</w:t>
      </w:r>
      <w:r w:rsidRPr="005E635D">
        <w:rPr>
          <w:rFonts w:cstheme="minorHAnsi"/>
          <w:lang w:val="en-US"/>
        </w:rPr>
        <w:t>).</w:t>
      </w:r>
    </w:p>
    <w:p w14:paraId="0A5A6509" w14:textId="77777777" w:rsidR="001560BA" w:rsidRPr="005E635D" w:rsidRDefault="001560BA" w:rsidP="001560BA">
      <w:pPr>
        <w:spacing w:line="276" w:lineRule="auto"/>
        <w:jc w:val="both"/>
        <w:rPr>
          <w:rFonts w:cstheme="minorHAnsi"/>
          <w:lang w:val="en-US"/>
        </w:rPr>
      </w:pPr>
    </w:p>
    <w:p w14:paraId="48E2C29E" w14:textId="77777777" w:rsidR="001560BA" w:rsidRPr="005E635D" w:rsidRDefault="001560BA" w:rsidP="002432ED">
      <w:pPr>
        <w:pStyle w:val="Prrafodelista"/>
        <w:numPr>
          <w:ilvl w:val="1"/>
          <w:numId w:val="7"/>
        </w:numPr>
        <w:spacing w:line="276" w:lineRule="auto"/>
        <w:jc w:val="both"/>
        <w:rPr>
          <w:rFonts w:cstheme="minorHAnsi"/>
          <w:b/>
          <w:lang w:val="en-US"/>
        </w:rPr>
      </w:pPr>
      <w:r w:rsidRPr="005E635D">
        <w:rPr>
          <w:rFonts w:cstheme="minorHAnsi"/>
          <w:b/>
          <w:lang w:val="en-US"/>
        </w:rPr>
        <w:t xml:space="preserve">Spanish Agency of Drugs and Medical Devices (AEMPS): </w:t>
      </w:r>
    </w:p>
    <w:p w14:paraId="3E50F1A7" w14:textId="77777777" w:rsidR="001560BA" w:rsidRPr="005E635D" w:rsidRDefault="001560BA" w:rsidP="001560BA">
      <w:pPr>
        <w:spacing w:line="276" w:lineRule="auto"/>
        <w:jc w:val="both"/>
        <w:rPr>
          <w:rFonts w:cstheme="minorHAnsi"/>
          <w:lang w:val="en-US"/>
        </w:rPr>
      </w:pPr>
      <w:r w:rsidRPr="005E635D">
        <w:rPr>
          <w:rFonts w:cstheme="minorHAnsi"/>
          <w:lang w:val="en-US"/>
        </w:rPr>
        <w:t xml:space="preserve">The study was classified by the AEMPS as “Estudio no observacional sin medicamentos” (Appendix </w:t>
      </w:r>
      <w:r w:rsidR="005E635D" w:rsidRPr="005E635D">
        <w:rPr>
          <w:rFonts w:cstheme="minorHAnsi"/>
          <w:lang w:val="en-US"/>
        </w:rPr>
        <w:t>2</w:t>
      </w:r>
      <w:r w:rsidRPr="005E635D">
        <w:rPr>
          <w:rFonts w:cstheme="minorHAnsi"/>
          <w:lang w:val="en-US"/>
        </w:rPr>
        <w:t>).</w:t>
      </w:r>
    </w:p>
    <w:p w14:paraId="42536DBB" w14:textId="77777777" w:rsidR="001560BA" w:rsidRPr="005E635D" w:rsidRDefault="001560BA" w:rsidP="001560BA">
      <w:pPr>
        <w:spacing w:line="276" w:lineRule="auto"/>
        <w:jc w:val="both"/>
        <w:rPr>
          <w:rFonts w:cstheme="minorHAnsi"/>
          <w:lang w:val="en-US"/>
        </w:rPr>
      </w:pPr>
    </w:p>
    <w:p w14:paraId="15A58583" w14:textId="77777777" w:rsidR="001560BA" w:rsidRPr="005E635D" w:rsidRDefault="001560BA" w:rsidP="002432ED">
      <w:pPr>
        <w:pStyle w:val="Prrafodelista"/>
        <w:numPr>
          <w:ilvl w:val="1"/>
          <w:numId w:val="7"/>
        </w:numPr>
        <w:spacing w:line="276" w:lineRule="auto"/>
        <w:jc w:val="both"/>
        <w:rPr>
          <w:rFonts w:cstheme="minorHAnsi"/>
          <w:b/>
          <w:lang w:val="en-US"/>
        </w:rPr>
      </w:pPr>
      <w:r w:rsidRPr="005E635D">
        <w:rPr>
          <w:rFonts w:cstheme="minorHAnsi"/>
          <w:b/>
          <w:lang w:val="en-US"/>
        </w:rPr>
        <w:t>Participating Centers and Local Principal Investigators:</w:t>
      </w:r>
    </w:p>
    <w:p w14:paraId="09FFBF9F" w14:textId="77777777" w:rsidR="00C91376" w:rsidRPr="005E635D" w:rsidRDefault="005E635D" w:rsidP="005E635D">
      <w:pPr>
        <w:spacing w:line="276" w:lineRule="auto"/>
        <w:jc w:val="both"/>
        <w:rPr>
          <w:rFonts w:cstheme="minorHAnsi"/>
          <w:lang w:val="en-US"/>
        </w:rPr>
      </w:pPr>
      <w:r w:rsidRPr="005E635D">
        <w:rPr>
          <w:rFonts w:cstheme="minorHAnsi"/>
          <w:lang w:val="en-US"/>
        </w:rPr>
        <w:t xml:space="preserve">iPROVE research network: centers that </w:t>
      </w:r>
      <w:r w:rsidR="00A53B88">
        <w:rPr>
          <w:rFonts w:cstheme="minorHAnsi"/>
          <w:lang w:val="en-US"/>
        </w:rPr>
        <w:t xml:space="preserve">have </w:t>
      </w:r>
      <w:r w:rsidRPr="005E635D">
        <w:rPr>
          <w:rFonts w:cstheme="minorHAnsi"/>
          <w:lang w:val="en-US"/>
        </w:rPr>
        <w:t>participated in the iPROVE, iPROVE-O2 and iPROVE-OLV trials will be invited to participate. The study will be open for new centers.</w:t>
      </w:r>
    </w:p>
    <w:p w14:paraId="3366DFC0" w14:textId="77777777" w:rsidR="00C91376" w:rsidRPr="005E635D" w:rsidRDefault="005E635D" w:rsidP="002432ED">
      <w:pPr>
        <w:pStyle w:val="Prrafodelista"/>
        <w:numPr>
          <w:ilvl w:val="1"/>
          <w:numId w:val="7"/>
        </w:numPr>
        <w:pBdr>
          <w:top w:val="nil"/>
          <w:left w:val="nil"/>
          <w:bottom w:val="nil"/>
          <w:right w:val="nil"/>
          <w:between w:val="nil"/>
        </w:pBdr>
        <w:spacing w:before="100" w:after="100" w:line="276" w:lineRule="auto"/>
        <w:jc w:val="both"/>
        <w:rPr>
          <w:rFonts w:eastAsia="Times New Roman" w:cstheme="minorHAnsi"/>
          <w:b/>
          <w:lang w:val="en-US"/>
        </w:rPr>
      </w:pPr>
      <w:r w:rsidRPr="005E635D">
        <w:rPr>
          <w:rFonts w:cstheme="minorHAnsi"/>
          <w:b/>
          <w:lang w:val="en-US"/>
        </w:rPr>
        <w:t>Estimated trial timeline</w:t>
      </w:r>
    </w:p>
    <w:p w14:paraId="0CA289F1" w14:textId="77777777" w:rsidR="00C91376" w:rsidRPr="005E635D" w:rsidRDefault="00C91376" w:rsidP="00C91376">
      <w:pPr>
        <w:spacing w:line="276" w:lineRule="auto"/>
        <w:jc w:val="both"/>
        <w:rPr>
          <w:rFonts w:cstheme="minorHAnsi"/>
          <w:lang w:val="en-US"/>
        </w:rPr>
      </w:pPr>
      <w:r w:rsidRPr="005E635D">
        <w:rPr>
          <w:rFonts w:cstheme="minorHAnsi"/>
          <w:lang w:val="en-US"/>
        </w:rPr>
        <w:t>Within the study the following phases can be distinguished, some of which are already initiated.</w:t>
      </w:r>
    </w:p>
    <w:p w14:paraId="52929713" w14:textId="77777777" w:rsidR="00C91376" w:rsidRPr="005E635D" w:rsidRDefault="00C91376" w:rsidP="00C91376">
      <w:pPr>
        <w:spacing w:line="276" w:lineRule="auto"/>
        <w:jc w:val="both"/>
        <w:rPr>
          <w:rFonts w:cstheme="minorHAnsi"/>
          <w:u w:val="single"/>
          <w:lang w:val="en-US"/>
        </w:rPr>
      </w:pPr>
      <w:r w:rsidRPr="005E635D">
        <w:rPr>
          <w:rFonts w:cstheme="minorHAnsi"/>
          <w:u w:val="single"/>
          <w:lang w:val="en-US"/>
        </w:rPr>
        <w:t>Protocol drafting and dissemination at international level for the inclusion of centers.</w:t>
      </w:r>
    </w:p>
    <w:p w14:paraId="5CBA9A67" w14:textId="77777777" w:rsidR="00C91376" w:rsidRPr="005E635D" w:rsidRDefault="00C91376" w:rsidP="00C91376">
      <w:pPr>
        <w:spacing w:line="276" w:lineRule="auto"/>
        <w:jc w:val="both"/>
        <w:rPr>
          <w:rFonts w:cstheme="minorHAnsi"/>
          <w:lang w:val="en-US"/>
        </w:rPr>
      </w:pPr>
      <w:r w:rsidRPr="005E635D">
        <w:rPr>
          <w:rFonts w:cstheme="minorHAnsi"/>
          <w:lang w:val="en-US"/>
        </w:rPr>
        <w:t xml:space="preserve">• Drafting and closing of the protocol by the Scientific Committee of the study together with the statistician during the </w:t>
      </w:r>
      <w:r w:rsidR="00D1755D">
        <w:rPr>
          <w:rFonts w:cstheme="minorHAnsi"/>
          <w:lang w:val="en-US"/>
        </w:rPr>
        <w:t>first</w:t>
      </w:r>
      <w:r w:rsidR="00A53B88">
        <w:rPr>
          <w:rFonts w:cstheme="minorHAnsi"/>
          <w:lang w:val="en-US"/>
        </w:rPr>
        <w:t xml:space="preserve"> quarter of 202</w:t>
      </w:r>
      <w:r w:rsidR="00D1755D">
        <w:rPr>
          <w:rFonts w:cstheme="minorHAnsi"/>
          <w:lang w:val="en-US"/>
        </w:rPr>
        <w:t>0</w:t>
      </w:r>
      <w:r w:rsidRPr="005E635D">
        <w:rPr>
          <w:rFonts w:cstheme="minorHAnsi"/>
          <w:lang w:val="en-US"/>
        </w:rPr>
        <w:t>.</w:t>
      </w:r>
    </w:p>
    <w:p w14:paraId="7DC24DD6" w14:textId="77777777" w:rsidR="00C91376" w:rsidRPr="005E635D" w:rsidRDefault="00C91376" w:rsidP="00C91376">
      <w:pPr>
        <w:spacing w:line="276" w:lineRule="auto"/>
        <w:jc w:val="both"/>
        <w:rPr>
          <w:rFonts w:cstheme="minorHAnsi"/>
          <w:lang w:val="en-US"/>
        </w:rPr>
      </w:pPr>
      <w:r w:rsidRPr="005E635D">
        <w:rPr>
          <w:rFonts w:cstheme="minorHAnsi"/>
          <w:lang w:val="en-US"/>
        </w:rPr>
        <w:t>• Following the drafting of the protocol, d</w:t>
      </w:r>
      <w:r w:rsidR="00027B24">
        <w:rPr>
          <w:rFonts w:cstheme="minorHAnsi"/>
          <w:lang w:val="en-US"/>
        </w:rPr>
        <w:t xml:space="preserve">uring the </w:t>
      </w:r>
      <w:r w:rsidR="00D1755D">
        <w:rPr>
          <w:rFonts w:cstheme="minorHAnsi"/>
          <w:lang w:val="en-US"/>
        </w:rPr>
        <w:t>second</w:t>
      </w:r>
      <w:r w:rsidR="00027B24">
        <w:rPr>
          <w:rFonts w:cstheme="minorHAnsi"/>
          <w:lang w:val="en-US"/>
        </w:rPr>
        <w:t xml:space="preserve"> quarter of 202</w:t>
      </w:r>
      <w:r w:rsidR="00D1755D">
        <w:rPr>
          <w:rFonts w:cstheme="minorHAnsi"/>
          <w:lang w:val="en-US"/>
        </w:rPr>
        <w:t>3</w:t>
      </w:r>
      <w:r w:rsidRPr="005E635D">
        <w:rPr>
          <w:rFonts w:cstheme="minorHAnsi"/>
          <w:lang w:val="en-US"/>
        </w:rPr>
        <w:t>, the dissemination will be carried out by means of an invitation letter to the iPROVE Network researchers.</w:t>
      </w:r>
    </w:p>
    <w:p w14:paraId="22310494" w14:textId="77777777" w:rsidR="00C91376" w:rsidRPr="005E635D" w:rsidRDefault="00C91376" w:rsidP="00C91376">
      <w:pPr>
        <w:spacing w:line="276" w:lineRule="auto"/>
        <w:jc w:val="both"/>
        <w:rPr>
          <w:rFonts w:cstheme="minorHAnsi"/>
          <w:u w:val="single"/>
          <w:lang w:val="en-US"/>
        </w:rPr>
      </w:pPr>
      <w:r w:rsidRPr="005E635D">
        <w:rPr>
          <w:rFonts w:cstheme="minorHAnsi"/>
          <w:u w:val="single"/>
          <w:lang w:val="en-US"/>
        </w:rPr>
        <w:t>Registration of the study, classification of the AEMPS and approval of the EC.</w:t>
      </w:r>
    </w:p>
    <w:p w14:paraId="4D8962BA" w14:textId="77777777" w:rsidR="00C91376" w:rsidRPr="005E635D" w:rsidRDefault="00C91376" w:rsidP="00C91376">
      <w:pPr>
        <w:spacing w:line="276" w:lineRule="auto"/>
        <w:jc w:val="both"/>
        <w:rPr>
          <w:rFonts w:cstheme="minorHAnsi"/>
          <w:lang w:val="en-US"/>
        </w:rPr>
      </w:pPr>
      <w:r w:rsidRPr="005E635D">
        <w:rPr>
          <w:rFonts w:cstheme="minorHAnsi"/>
          <w:lang w:val="en-US"/>
        </w:rPr>
        <w:t xml:space="preserve">• Once the protocol is closed, during the fourth </w:t>
      </w:r>
      <w:r w:rsidR="00A53B88">
        <w:rPr>
          <w:rFonts w:cstheme="minorHAnsi"/>
          <w:lang w:val="en-US"/>
        </w:rPr>
        <w:t>second of 2020</w:t>
      </w:r>
      <w:r w:rsidRPr="005E635D">
        <w:rPr>
          <w:rFonts w:cstheme="minorHAnsi"/>
          <w:lang w:val="en-US"/>
        </w:rPr>
        <w:t xml:space="preserve"> the study will be registered in clinicaltrials.gov, request the classification of the AEMPS and process the authorization of the reference EC at the Hospital Clínic de Barcelona. This will be done by Dr. Ferrando.</w:t>
      </w:r>
    </w:p>
    <w:p w14:paraId="2A9D65EB" w14:textId="77777777" w:rsidR="00C91376" w:rsidRPr="005E635D" w:rsidRDefault="00C91376" w:rsidP="00C91376">
      <w:pPr>
        <w:spacing w:line="276" w:lineRule="auto"/>
        <w:jc w:val="both"/>
        <w:rPr>
          <w:rFonts w:cstheme="minorHAnsi"/>
          <w:u w:val="single"/>
          <w:lang w:val="en-US"/>
        </w:rPr>
      </w:pPr>
      <w:r w:rsidRPr="005E635D">
        <w:rPr>
          <w:rFonts w:cstheme="minorHAnsi"/>
          <w:u w:val="single"/>
          <w:lang w:val="en-US"/>
        </w:rPr>
        <w:t>Inclusion of patients and data collection.</w:t>
      </w:r>
    </w:p>
    <w:p w14:paraId="735BB4DF" w14:textId="77777777" w:rsidR="00C91376" w:rsidRPr="005E635D" w:rsidRDefault="00C91376" w:rsidP="00C91376">
      <w:pPr>
        <w:spacing w:line="276" w:lineRule="auto"/>
        <w:jc w:val="both"/>
        <w:rPr>
          <w:rFonts w:cstheme="minorHAnsi"/>
          <w:lang w:val="en-US"/>
        </w:rPr>
      </w:pPr>
      <w:r w:rsidRPr="005E635D">
        <w:rPr>
          <w:rFonts w:cstheme="minorHAnsi"/>
          <w:lang w:val="en-US"/>
        </w:rPr>
        <w:t xml:space="preserve">• This stage will begin in each center after the approval of each local EC from the </w:t>
      </w:r>
      <w:r w:rsidR="00D1755D">
        <w:rPr>
          <w:rFonts w:cstheme="minorHAnsi"/>
          <w:lang w:val="en-US"/>
        </w:rPr>
        <w:t>first</w:t>
      </w:r>
      <w:r w:rsidRPr="005E635D">
        <w:rPr>
          <w:rFonts w:cstheme="minorHAnsi"/>
          <w:lang w:val="en-US"/>
        </w:rPr>
        <w:t xml:space="preserve"> </w:t>
      </w:r>
      <w:r w:rsidR="00027B24">
        <w:rPr>
          <w:rFonts w:cstheme="minorHAnsi"/>
          <w:lang w:val="en-US"/>
        </w:rPr>
        <w:t>quarter</w:t>
      </w:r>
      <w:r w:rsidRPr="005E635D">
        <w:rPr>
          <w:rFonts w:cstheme="minorHAnsi"/>
          <w:lang w:val="en-US"/>
        </w:rPr>
        <w:t xml:space="preserve"> </w:t>
      </w:r>
      <w:r w:rsidR="00027B24">
        <w:rPr>
          <w:rFonts w:cstheme="minorHAnsi"/>
          <w:lang w:val="en-US"/>
        </w:rPr>
        <w:t>of 202</w:t>
      </w:r>
      <w:r w:rsidR="00D1755D">
        <w:rPr>
          <w:rFonts w:cstheme="minorHAnsi"/>
          <w:lang w:val="en-US"/>
        </w:rPr>
        <w:t>4</w:t>
      </w:r>
    </w:p>
    <w:p w14:paraId="2036BA50" w14:textId="77777777" w:rsidR="00C91376" w:rsidRPr="005E635D" w:rsidRDefault="00C91376" w:rsidP="00C91376">
      <w:pPr>
        <w:spacing w:line="276" w:lineRule="auto"/>
        <w:jc w:val="both"/>
        <w:rPr>
          <w:rFonts w:cstheme="minorHAnsi"/>
          <w:lang w:val="en-US"/>
        </w:rPr>
      </w:pPr>
      <w:r w:rsidRPr="005E635D">
        <w:rPr>
          <w:rFonts w:cstheme="minorHAnsi"/>
          <w:lang w:val="en-US"/>
        </w:rPr>
        <w:t>• It is estimated a duration of inclusion of patients and data collection of 26 months from the recruitment of the first patient in the study</w:t>
      </w:r>
    </w:p>
    <w:p w14:paraId="6E9646BB" w14:textId="77777777" w:rsidR="00C91376" w:rsidRPr="005E635D" w:rsidRDefault="00C91376" w:rsidP="00C91376">
      <w:pPr>
        <w:spacing w:line="276" w:lineRule="auto"/>
        <w:jc w:val="both"/>
        <w:rPr>
          <w:rFonts w:cstheme="minorHAnsi"/>
          <w:u w:val="single"/>
          <w:lang w:val="en-US"/>
        </w:rPr>
      </w:pPr>
      <w:r w:rsidRPr="005E635D">
        <w:rPr>
          <w:rFonts w:cstheme="minorHAnsi"/>
          <w:u w:val="single"/>
          <w:lang w:val="en-US"/>
        </w:rPr>
        <w:t>Final analysis of the data.</w:t>
      </w:r>
    </w:p>
    <w:p w14:paraId="16247291" w14:textId="77777777" w:rsidR="00C91376" w:rsidRPr="005E635D" w:rsidRDefault="00C91376" w:rsidP="00C91376">
      <w:pPr>
        <w:spacing w:line="276" w:lineRule="auto"/>
        <w:jc w:val="both"/>
        <w:rPr>
          <w:rFonts w:cstheme="minorHAnsi"/>
          <w:lang w:val="en-US"/>
        </w:rPr>
      </w:pPr>
      <w:r w:rsidRPr="005E635D">
        <w:rPr>
          <w:rFonts w:cstheme="minorHAnsi"/>
          <w:lang w:val="en-US"/>
        </w:rPr>
        <w:lastRenderedPageBreak/>
        <w:t>During the first quarter of the 3rd year, and following what is described in the "Study Design" section, the clinical epidemiologist, in collaboration with the project manager and the IPs, will perform the final analyzes.</w:t>
      </w:r>
    </w:p>
    <w:p w14:paraId="0F4BD741" w14:textId="77777777" w:rsidR="00C91376" w:rsidRPr="005E635D" w:rsidRDefault="00C91376" w:rsidP="00C91376">
      <w:pPr>
        <w:spacing w:line="276" w:lineRule="auto"/>
        <w:jc w:val="both"/>
        <w:rPr>
          <w:rFonts w:cstheme="minorHAnsi"/>
          <w:u w:val="single"/>
          <w:lang w:val="en-US"/>
        </w:rPr>
      </w:pPr>
      <w:r w:rsidRPr="005E635D">
        <w:rPr>
          <w:rFonts w:cstheme="minorHAnsi"/>
          <w:u w:val="single"/>
          <w:lang w:val="en-US"/>
        </w:rPr>
        <w:t>Manuscript Drafting</w:t>
      </w:r>
    </w:p>
    <w:p w14:paraId="33C217CF" w14:textId="7468653E" w:rsidR="001560BA" w:rsidRPr="005E635D" w:rsidRDefault="00C91376" w:rsidP="001560BA">
      <w:pPr>
        <w:spacing w:line="276" w:lineRule="auto"/>
        <w:jc w:val="both"/>
        <w:rPr>
          <w:rFonts w:cstheme="minorHAnsi"/>
          <w:lang w:val="en-US"/>
        </w:rPr>
      </w:pPr>
      <w:r w:rsidRPr="005E635D">
        <w:rPr>
          <w:rFonts w:cstheme="minorHAnsi"/>
          <w:lang w:val="en-US"/>
        </w:rPr>
        <w:t>The drafting of manuscripts will begin during the 2nd quarter of the 3rd year. All members of the research team and the other participating researchers will be authors of the publications generated by this study. Successive drafts will be distributed among all of them to collect their contributions and corrections.</w:t>
      </w:r>
    </w:p>
    <w:p w14:paraId="38182A01" w14:textId="77777777" w:rsidR="001560BA" w:rsidRPr="00D43848" w:rsidRDefault="001560BA" w:rsidP="002432ED">
      <w:pPr>
        <w:pStyle w:val="Prrafodelista"/>
        <w:numPr>
          <w:ilvl w:val="0"/>
          <w:numId w:val="7"/>
        </w:numPr>
        <w:spacing w:before="360" w:after="240"/>
        <w:ind w:left="397"/>
        <w:rPr>
          <w:rFonts w:cstheme="minorHAnsi"/>
          <w:b/>
          <w:lang w:val="en-US"/>
        </w:rPr>
      </w:pPr>
      <w:r w:rsidRPr="00D43848">
        <w:rPr>
          <w:rFonts w:cstheme="minorHAnsi"/>
          <w:b/>
          <w:lang w:val="en-US"/>
        </w:rPr>
        <w:t>Study summary</w:t>
      </w:r>
    </w:p>
    <w:p w14:paraId="12103EFC" w14:textId="77777777" w:rsidR="00E91A64" w:rsidRPr="00E91A64" w:rsidRDefault="00E91A64" w:rsidP="006A563E">
      <w:pPr>
        <w:spacing w:before="120" w:after="120"/>
        <w:rPr>
          <w:rFonts w:cstheme="minorHAnsi"/>
          <w:b/>
          <w:lang w:val="en-US"/>
        </w:rPr>
      </w:pPr>
      <w:r w:rsidRPr="00E91A64">
        <w:rPr>
          <w:rFonts w:cstheme="minorHAnsi"/>
          <w:b/>
          <w:lang w:val="en-US"/>
        </w:rPr>
        <w:t>Background</w:t>
      </w:r>
    </w:p>
    <w:p w14:paraId="144CFC20" w14:textId="77777777" w:rsidR="00E91A64" w:rsidRDefault="00E91A64" w:rsidP="00DE6D73">
      <w:pPr>
        <w:spacing w:line="276" w:lineRule="auto"/>
        <w:jc w:val="both"/>
        <w:rPr>
          <w:rFonts w:cstheme="minorHAnsi"/>
          <w:lang w:val="en-US"/>
        </w:rPr>
      </w:pPr>
      <w:r w:rsidRPr="005E635D">
        <w:rPr>
          <w:rFonts w:cstheme="minorHAnsi"/>
          <w:lang w:val="en-US"/>
        </w:rPr>
        <w:t>Postoperative pulmonary complications (PPCs) are the most frequent postoperative complications, with a significant impact on the morbidity, mortality and consumption of health system resources</w:t>
      </w:r>
      <w:r>
        <w:rPr>
          <w:rFonts w:cstheme="minorHAnsi"/>
          <w:lang w:val="en-US"/>
        </w:rPr>
        <w:t xml:space="preserve">. </w:t>
      </w:r>
      <w:r w:rsidRPr="005E635D">
        <w:rPr>
          <w:rFonts w:cstheme="minorHAnsi"/>
          <w:lang w:val="en-US"/>
        </w:rPr>
        <w:t>It has been observed that the incidence of PPCs in this population is between 20% described in observational cohort studies up to 40% in randomized clinical trials.</w:t>
      </w:r>
      <w:r>
        <w:rPr>
          <w:rFonts w:cstheme="minorHAnsi"/>
          <w:vertAlign w:val="superscript"/>
          <w:lang w:val="en-US"/>
        </w:rPr>
        <w:t xml:space="preserve"> </w:t>
      </w:r>
      <w:r w:rsidRPr="005E635D">
        <w:rPr>
          <w:rFonts w:cstheme="minorHAnsi"/>
          <w:lang w:val="en-US"/>
        </w:rPr>
        <w:t>However, the incidence of PPCs in patients undergoing emergency abdominal surgery is not well defined</w:t>
      </w:r>
      <w:r>
        <w:rPr>
          <w:rFonts w:cstheme="minorHAnsi"/>
          <w:lang w:val="en-US"/>
        </w:rPr>
        <w:t xml:space="preserve">. </w:t>
      </w:r>
      <w:r w:rsidRPr="005E635D">
        <w:rPr>
          <w:rFonts w:cstheme="minorHAnsi"/>
          <w:lang w:val="en-US"/>
        </w:rPr>
        <w:t>The lung protective ventilation strategy aims to minimize lung injury favored by mechanical ventilation</w:t>
      </w:r>
      <w:r>
        <w:rPr>
          <w:rFonts w:cstheme="minorHAnsi"/>
          <w:lang w:val="en-US"/>
        </w:rPr>
        <w:t xml:space="preserve"> and therefore to reduce PPCs.</w:t>
      </w:r>
    </w:p>
    <w:p w14:paraId="68712267" w14:textId="77777777" w:rsidR="00E91A64" w:rsidRDefault="00E91A64" w:rsidP="00DE6D73">
      <w:pPr>
        <w:spacing w:line="276" w:lineRule="auto"/>
        <w:jc w:val="both"/>
        <w:rPr>
          <w:rFonts w:cstheme="minorHAnsi"/>
          <w:lang w:val="en-US"/>
        </w:rPr>
      </w:pPr>
      <w:r w:rsidRPr="005E635D">
        <w:rPr>
          <w:rFonts w:cstheme="minorHAnsi"/>
          <w:lang w:val="en-US"/>
        </w:rPr>
        <w:t>The open lung strategy (OLA), which until now has been defined as a strategy that combines RM to open the alveolar collapse followed by a PEEP level to prevent re-collapse, aims to homogenize the lung decreasing the risk of lung injury and therefore the appearance of PPCs. However, the literature is inconclusive in the benefits that this strategy has over PPCs.</w:t>
      </w:r>
    </w:p>
    <w:p w14:paraId="5741ADE5" w14:textId="77777777" w:rsidR="00E91A64" w:rsidRPr="00E91A64" w:rsidRDefault="00E91A64" w:rsidP="006A563E">
      <w:pPr>
        <w:spacing w:before="120" w:after="120"/>
        <w:rPr>
          <w:rFonts w:cstheme="minorHAnsi"/>
          <w:b/>
          <w:lang w:val="en-US"/>
        </w:rPr>
      </w:pPr>
      <w:r w:rsidRPr="00E91A64">
        <w:rPr>
          <w:rFonts w:cstheme="minorHAnsi"/>
          <w:b/>
          <w:lang w:val="en-US"/>
        </w:rPr>
        <w:t>Objectives</w:t>
      </w:r>
    </w:p>
    <w:p w14:paraId="1132322C" w14:textId="0E1B0CED" w:rsidR="00DE6D73" w:rsidRDefault="00E91A64" w:rsidP="00E91A64">
      <w:pPr>
        <w:spacing w:line="276" w:lineRule="auto"/>
        <w:jc w:val="both"/>
        <w:rPr>
          <w:rFonts w:cstheme="minorHAnsi"/>
          <w:lang w:val="en-US"/>
        </w:rPr>
      </w:pPr>
      <w:r w:rsidRPr="005E635D">
        <w:rPr>
          <w:rFonts w:cstheme="minorHAnsi"/>
          <w:lang w:val="en-US"/>
        </w:rPr>
        <w:t>A randomized clinical trial that compares an individualized and monitored perioperative open lung ventilation strategy versus a conventional standardized lung protective ventilation in patients undergoing emergency abdominal surgery with clinical signs of lung collapse.</w:t>
      </w:r>
    </w:p>
    <w:p w14:paraId="4DBB78AE" w14:textId="77777777" w:rsidR="00E91A64" w:rsidRPr="00E91A64" w:rsidRDefault="00E91A64" w:rsidP="006A563E">
      <w:pPr>
        <w:spacing w:before="120" w:after="120"/>
        <w:jc w:val="both"/>
        <w:rPr>
          <w:rFonts w:cstheme="minorHAnsi"/>
          <w:b/>
          <w:lang w:val="en-US"/>
        </w:rPr>
      </w:pPr>
      <w:r w:rsidRPr="00E91A64">
        <w:rPr>
          <w:rFonts w:cstheme="minorHAnsi"/>
          <w:b/>
          <w:lang w:val="en-US"/>
        </w:rPr>
        <w:t xml:space="preserve">Design </w:t>
      </w:r>
    </w:p>
    <w:p w14:paraId="2C119BFB" w14:textId="77777777" w:rsidR="00E91A64" w:rsidRDefault="00E91A64" w:rsidP="00E91A64">
      <w:pPr>
        <w:spacing w:line="360" w:lineRule="auto"/>
        <w:rPr>
          <w:lang w:val="en-US"/>
        </w:rPr>
      </w:pPr>
      <w:r w:rsidRPr="00E17E6F">
        <w:rPr>
          <w:lang w:val="en-US"/>
        </w:rPr>
        <w:t xml:space="preserve">Multicenter, </w:t>
      </w:r>
      <w:r w:rsidR="00D1755D">
        <w:rPr>
          <w:lang w:val="en-US"/>
        </w:rPr>
        <w:t xml:space="preserve">international, </w:t>
      </w:r>
      <w:r w:rsidRPr="00E17E6F">
        <w:rPr>
          <w:lang w:val="en-US"/>
        </w:rPr>
        <w:t>parallel-group, open-label, centrally randomi</w:t>
      </w:r>
      <w:r>
        <w:rPr>
          <w:lang w:val="en-US"/>
        </w:rPr>
        <w:t>z</w:t>
      </w:r>
      <w:r w:rsidRPr="00E17E6F">
        <w:rPr>
          <w:lang w:val="en-US"/>
        </w:rPr>
        <w:t>ed, stratified, clinical trial.</w:t>
      </w:r>
    </w:p>
    <w:p w14:paraId="3A99ADD2" w14:textId="77777777" w:rsidR="00E91A64" w:rsidRDefault="00E91A64" w:rsidP="006A563E">
      <w:pPr>
        <w:spacing w:before="120" w:after="120"/>
        <w:rPr>
          <w:b/>
          <w:lang w:val="en-US"/>
        </w:rPr>
      </w:pPr>
      <w:r>
        <w:rPr>
          <w:b/>
          <w:lang w:val="en-US"/>
        </w:rPr>
        <w:t>Inclusion and exclusion criteria:</w:t>
      </w:r>
    </w:p>
    <w:p w14:paraId="34AE2FA0" w14:textId="19A24634" w:rsidR="00E91A64" w:rsidRDefault="00E91A64" w:rsidP="00E91A64">
      <w:pPr>
        <w:spacing w:line="276" w:lineRule="auto"/>
        <w:jc w:val="both"/>
        <w:rPr>
          <w:rFonts w:cstheme="minorHAnsi"/>
          <w:lang w:val="en-US"/>
        </w:rPr>
      </w:pPr>
      <w:r w:rsidRPr="00E91A64">
        <w:rPr>
          <w:rFonts w:cstheme="minorHAnsi"/>
          <w:lang w:val="en-US"/>
        </w:rPr>
        <w:t>Inclusion criteria: The study population consists of adult men and women ≥18 years of age who underwent emergency abdominal surgery and sign the informed consent, with the presence of post-induction positive air-test (SpO</w:t>
      </w:r>
      <w:r w:rsidRPr="00E91A64">
        <w:rPr>
          <w:rFonts w:cstheme="minorHAnsi"/>
          <w:vertAlign w:val="subscript"/>
          <w:lang w:val="en-US"/>
        </w:rPr>
        <w:t>2</w:t>
      </w:r>
      <w:r w:rsidRPr="00E91A64">
        <w:rPr>
          <w:rFonts w:cstheme="minorHAnsi"/>
          <w:lang w:val="en-US"/>
        </w:rPr>
        <w:t xml:space="preserve"> &lt;97% after a maximum of 15 minutes at FIO</w:t>
      </w:r>
      <w:r w:rsidRPr="00E91A64">
        <w:rPr>
          <w:rFonts w:cstheme="minorHAnsi"/>
          <w:vertAlign w:val="subscript"/>
          <w:lang w:val="en-US"/>
        </w:rPr>
        <w:t>2</w:t>
      </w:r>
      <w:r w:rsidRPr="00E91A64">
        <w:rPr>
          <w:rFonts w:cstheme="minorHAnsi"/>
          <w:lang w:val="en-US"/>
        </w:rPr>
        <w:t xml:space="preserve"> of 0.21). A SpO</w:t>
      </w:r>
      <w:r w:rsidRPr="00E91A64">
        <w:rPr>
          <w:rFonts w:cstheme="minorHAnsi"/>
          <w:vertAlign w:val="subscript"/>
          <w:lang w:val="en-US"/>
        </w:rPr>
        <w:t>2</w:t>
      </w:r>
      <w:r w:rsidRPr="00E91A64">
        <w:rPr>
          <w:rFonts w:cstheme="minorHAnsi"/>
          <w:lang w:val="en-US"/>
        </w:rPr>
        <w:t xml:space="preserve"> &lt;97% at any FIO</w:t>
      </w:r>
      <w:r w:rsidRPr="00E91A64">
        <w:rPr>
          <w:rFonts w:cstheme="minorHAnsi"/>
          <w:vertAlign w:val="subscript"/>
          <w:lang w:val="en-US"/>
        </w:rPr>
        <w:t>2</w:t>
      </w:r>
      <w:r w:rsidRPr="00E91A64">
        <w:rPr>
          <w:rFonts w:cstheme="minorHAnsi"/>
          <w:lang w:val="en-US"/>
        </w:rPr>
        <w:t xml:space="preserve"> would also be considered a positive </w:t>
      </w:r>
      <w:r w:rsidRPr="00E91A64">
        <w:rPr>
          <w:rFonts w:cstheme="minorHAnsi"/>
          <w:lang w:val="en-US"/>
        </w:rPr>
        <w:lastRenderedPageBreak/>
        <w:t>air-test. Exclusion criteria: 1) Pregnancy or breast feeding, 2) Moderate or severe ARDS defined, 3) refractory shock, 4</w:t>
      </w:r>
      <w:r w:rsidRPr="005E635D">
        <w:rPr>
          <w:rFonts w:cstheme="minorHAnsi"/>
          <w:lang w:val="en-US"/>
        </w:rPr>
        <w:t>) diagnosis or suspected intracranial hypertension (&gt;15mmHg), 5) mechanical ventilation in the last 15 days (including CPAP), 6) presence of pneumothorax or giant bullae in a chest radiograph or computed tomography (CT), 7) patients participating in another intervention study with the same or similar primary outcome variable.</w:t>
      </w:r>
    </w:p>
    <w:p w14:paraId="1965DAE7" w14:textId="77777777" w:rsidR="00E91A64" w:rsidRPr="00E91A64" w:rsidRDefault="00E91A64" w:rsidP="006A563E">
      <w:pPr>
        <w:spacing w:before="120" w:after="120"/>
        <w:rPr>
          <w:b/>
          <w:lang w:val="en-US"/>
        </w:rPr>
      </w:pPr>
      <w:r w:rsidRPr="00E91A64">
        <w:rPr>
          <w:b/>
          <w:lang w:val="en-US"/>
        </w:rPr>
        <w:t>Experimental intervention</w:t>
      </w:r>
    </w:p>
    <w:p w14:paraId="738B9839" w14:textId="77777777" w:rsidR="00E91A64" w:rsidRDefault="00E91A64" w:rsidP="00125C0F">
      <w:pPr>
        <w:jc w:val="both"/>
        <w:rPr>
          <w:lang w:val="en-US"/>
        </w:rPr>
      </w:pPr>
      <w:r>
        <w:rPr>
          <w:lang w:val="en-US"/>
        </w:rPr>
        <w:t xml:space="preserve">Intra and postoperative open lung approach, including recruitment maneuvers, individualized PEEP and individualized </w:t>
      </w:r>
      <w:r w:rsidR="00D1755D">
        <w:rPr>
          <w:lang w:val="en-US"/>
        </w:rPr>
        <w:t>postoperative respiratory support (PRS)</w:t>
      </w:r>
    </w:p>
    <w:p w14:paraId="4D5BA769" w14:textId="77777777" w:rsidR="00E91A64" w:rsidRPr="00E91A64" w:rsidRDefault="00E91A64" w:rsidP="006A563E">
      <w:pPr>
        <w:spacing w:before="120" w:after="120"/>
        <w:rPr>
          <w:b/>
          <w:lang w:val="en-US"/>
        </w:rPr>
      </w:pPr>
      <w:r w:rsidRPr="00E91A64">
        <w:rPr>
          <w:b/>
          <w:lang w:val="en-US"/>
        </w:rPr>
        <w:t>Control intervention</w:t>
      </w:r>
    </w:p>
    <w:p w14:paraId="503245C7" w14:textId="55BB3BF0" w:rsidR="00E91A64" w:rsidRPr="00E17E6F" w:rsidRDefault="00E91A64" w:rsidP="006A563E">
      <w:pPr>
        <w:rPr>
          <w:lang w:val="en-US"/>
        </w:rPr>
      </w:pPr>
      <w:r>
        <w:rPr>
          <w:lang w:val="en-US"/>
        </w:rPr>
        <w:t xml:space="preserve">Standard intraoperative lung protective ventilation plus postoperative </w:t>
      </w:r>
      <w:r w:rsidR="00D1755D">
        <w:rPr>
          <w:lang w:val="en-US"/>
        </w:rPr>
        <w:t xml:space="preserve">low flox </w:t>
      </w:r>
      <w:r>
        <w:rPr>
          <w:lang w:val="en-US"/>
        </w:rPr>
        <w:t>oxygen</w:t>
      </w:r>
      <w:r w:rsidR="006A563E">
        <w:rPr>
          <w:lang w:val="en-US"/>
        </w:rPr>
        <w:t xml:space="preserve"> </w:t>
      </w:r>
      <w:r>
        <w:rPr>
          <w:lang w:val="en-US"/>
        </w:rPr>
        <w:t>therapy.</w:t>
      </w:r>
    </w:p>
    <w:p w14:paraId="33ABCCF1" w14:textId="77777777" w:rsidR="00E91A64" w:rsidRPr="00E91A64" w:rsidRDefault="00E91A64" w:rsidP="006A563E">
      <w:pPr>
        <w:spacing w:before="120" w:after="120"/>
        <w:jc w:val="both"/>
        <w:rPr>
          <w:rFonts w:cstheme="minorHAnsi"/>
          <w:b/>
          <w:lang w:val="en-US"/>
        </w:rPr>
      </w:pPr>
      <w:r>
        <w:rPr>
          <w:rFonts w:cstheme="minorHAnsi"/>
          <w:b/>
          <w:lang w:val="en-US"/>
        </w:rPr>
        <w:t xml:space="preserve">Primary </w:t>
      </w:r>
      <w:r w:rsidRPr="00E91A64">
        <w:rPr>
          <w:rFonts w:cstheme="minorHAnsi"/>
          <w:b/>
          <w:lang w:val="en-US"/>
        </w:rPr>
        <w:t>O</w:t>
      </w:r>
      <w:r>
        <w:rPr>
          <w:rFonts w:cstheme="minorHAnsi"/>
          <w:b/>
          <w:lang w:val="en-US"/>
        </w:rPr>
        <w:t>utcomes</w:t>
      </w:r>
    </w:p>
    <w:p w14:paraId="5CB56D7F" w14:textId="46D32475" w:rsidR="00E91A64" w:rsidRDefault="00E91A64" w:rsidP="00E91A64">
      <w:pPr>
        <w:spacing w:line="276" w:lineRule="auto"/>
        <w:jc w:val="both"/>
        <w:rPr>
          <w:rFonts w:cstheme="minorHAnsi"/>
          <w:lang w:val="en-US"/>
        </w:rPr>
      </w:pPr>
      <w:r>
        <w:rPr>
          <w:rFonts w:cstheme="minorHAnsi"/>
          <w:lang w:val="en-US"/>
        </w:rPr>
        <w:t>P</w:t>
      </w:r>
      <w:r w:rsidRPr="005E635D">
        <w:rPr>
          <w:rFonts w:cstheme="minorHAnsi"/>
          <w:lang w:val="en-US"/>
        </w:rPr>
        <w:t xml:space="preserve">ostoperative pulmonary complications during the first 7 postoperative </w:t>
      </w:r>
      <w:r>
        <w:rPr>
          <w:rFonts w:cstheme="minorHAnsi"/>
          <w:lang w:val="en-US"/>
        </w:rPr>
        <w:t xml:space="preserve">days, including: </w:t>
      </w:r>
      <w:r w:rsidRPr="005E635D">
        <w:rPr>
          <w:rFonts w:cstheme="minorHAnsi"/>
          <w:lang w:val="en-US"/>
        </w:rPr>
        <w:t>1) Acute respiratory failure, 2) Pneumothorax, 3) Weaning failure, 4) Acute respiratory distress syndrome (ARDS), 5) Pulmonary infection</w:t>
      </w:r>
      <w:r>
        <w:rPr>
          <w:rFonts w:cstheme="minorHAnsi"/>
          <w:lang w:val="en-US"/>
        </w:rPr>
        <w:t>.</w:t>
      </w:r>
      <w:r w:rsidRPr="005E635D">
        <w:rPr>
          <w:rFonts w:cstheme="minorHAnsi"/>
          <w:lang w:val="en-US"/>
        </w:rPr>
        <w:t xml:space="preserve"> </w:t>
      </w:r>
    </w:p>
    <w:p w14:paraId="3736980C" w14:textId="77777777" w:rsidR="00E91A64" w:rsidRPr="00E91A64" w:rsidRDefault="00E91A64" w:rsidP="006A563E">
      <w:pPr>
        <w:spacing w:before="120" w:after="120"/>
        <w:jc w:val="both"/>
        <w:rPr>
          <w:rFonts w:cstheme="minorHAnsi"/>
          <w:b/>
          <w:lang w:val="en-US"/>
        </w:rPr>
      </w:pPr>
      <w:r w:rsidRPr="00E91A64">
        <w:rPr>
          <w:rFonts w:cstheme="minorHAnsi"/>
          <w:b/>
          <w:lang w:val="en-US"/>
        </w:rPr>
        <w:t>Sample size</w:t>
      </w:r>
    </w:p>
    <w:p w14:paraId="2DA42ABE" w14:textId="01EE5CD7" w:rsidR="00DE6D73" w:rsidRPr="00D43848" w:rsidRDefault="00E91A64" w:rsidP="00D43848">
      <w:pPr>
        <w:spacing w:line="276" w:lineRule="auto"/>
        <w:jc w:val="both"/>
        <w:rPr>
          <w:rFonts w:cstheme="minorHAnsi"/>
          <w:lang w:val="en-US"/>
        </w:rPr>
      </w:pPr>
      <w:r w:rsidRPr="005E635D">
        <w:rPr>
          <w:rFonts w:cstheme="minorHAnsi"/>
          <w:lang w:val="en-US"/>
        </w:rPr>
        <w:t>The calculation of the sample size for the main objective was done assuming a 95% confidence level, a percentage of pulmonary complications of 35% at 7 days post-intervention and to be</w:t>
      </w:r>
      <w:r>
        <w:rPr>
          <w:rFonts w:cstheme="minorHAnsi"/>
          <w:lang w:val="en-US"/>
        </w:rPr>
        <w:t xml:space="preserve"> able to detect as significant </w:t>
      </w:r>
      <w:r w:rsidRPr="005E635D">
        <w:rPr>
          <w:rFonts w:cstheme="minorHAnsi"/>
          <w:lang w:val="en-US"/>
        </w:rPr>
        <w:t xml:space="preserve">an absolute reduction of 10% in the incidence of pulmonary complications. Assuming 5% of possible losses, the final sample size is 732 patients (366 per group). The sample size calculation will be readjusted during the pre-planned interim analysis with the data obtained </w:t>
      </w:r>
      <w:r w:rsidR="00D1755D">
        <w:rPr>
          <w:rFonts w:cstheme="minorHAnsi"/>
          <w:lang w:val="en-US"/>
        </w:rPr>
        <w:t xml:space="preserve">in a preliminary observational study </w:t>
      </w:r>
      <w:r w:rsidRPr="005E635D">
        <w:rPr>
          <w:rFonts w:cstheme="minorHAnsi"/>
          <w:lang w:val="en-US"/>
        </w:rPr>
        <w:t>PEAL project and the results obtained in the intermediate analysis of the study (iPROVE-EAL project).</w:t>
      </w:r>
    </w:p>
    <w:p w14:paraId="0E088129" w14:textId="77777777" w:rsidR="00E91A64" w:rsidRPr="00D43848" w:rsidRDefault="001560BA" w:rsidP="002432ED">
      <w:pPr>
        <w:pStyle w:val="Prrafodelista"/>
        <w:numPr>
          <w:ilvl w:val="0"/>
          <w:numId w:val="7"/>
        </w:numPr>
        <w:spacing w:before="360" w:after="240"/>
        <w:ind w:left="397"/>
        <w:rPr>
          <w:rFonts w:cstheme="minorHAnsi"/>
          <w:b/>
          <w:lang w:val="en-US"/>
        </w:rPr>
      </w:pPr>
      <w:r w:rsidRPr="00D43848">
        <w:rPr>
          <w:rFonts w:cstheme="minorHAnsi"/>
          <w:b/>
          <w:lang w:val="en-US"/>
        </w:rPr>
        <w:t>List of abbreviations</w:t>
      </w:r>
    </w:p>
    <w:p w14:paraId="774FB5F7" w14:textId="77777777" w:rsidR="00E91A64" w:rsidRPr="00E91A64" w:rsidRDefault="00E91A64" w:rsidP="00E91A64">
      <w:pPr>
        <w:rPr>
          <w:lang w:val="en-US"/>
        </w:rPr>
      </w:pPr>
      <w:r w:rsidRPr="00E91A64">
        <w:rPr>
          <w:lang w:val="en-US"/>
        </w:rPr>
        <w:t>AEMPS: Spanish agency of drugs and medical devices</w:t>
      </w:r>
    </w:p>
    <w:p w14:paraId="4804CE26" w14:textId="77777777" w:rsidR="00E91A64" w:rsidRPr="00E91A64" w:rsidRDefault="00E91A64" w:rsidP="00E91A64">
      <w:pPr>
        <w:rPr>
          <w:lang w:val="en-US"/>
        </w:rPr>
      </w:pPr>
      <w:r w:rsidRPr="00E91A64">
        <w:rPr>
          <w:lang w:val="en-US"/>
        </w:rPr>
        <w:t>ARDS: acute respiratory distress syndrome</w:t>
      </w:r>
    </w:p>
    <w:p w14:paraId="7B6566BC" w14:textId="77777777" w:rsidR="00E91A64" w:rsidRPr="00E91A64" w:rsidRDefault="00E91A64" w:rsidP="00E91A64">
      <w:pPr>
        <w:rPr>
          <w:lang w:val="en-US"/>
        </w:rPr>
      </w:pPr>
      <w:r w:rsidRPr="00E91A64">
        <w:rPr>
          <w:lang w:val="en-US"/>
        </w:rPr>
        <w:t>ASA: American Society of Anesthesiology physical Status</w:t>
      </w:r>
    </w:p>
    <w:p w14:paraId="7C233FD1" w14:textId="77777777" w:rsidR="00E91A64" w:rsidRPr="00E91A64" w:rsidRDefault="00E91A64" w:rsidP="00E91A64">
      <w:pPr>
        <w:rPr>
          <w:lang w:val="en-US"/>
        </w:rPr>
      </w:pPr>
      <w:r w:rsidRPr="00E91A64">
        <w:rPr>
          <w:lang w:val="en-US"/>
        </w:rPr>
        <w:t>Cdyn: Dynamic respiratory system compliance</w:t>
      </w:r>
    </w:p>
    <w:p w14:paraId="6F542923" w14:textId="77777777" w:rsidR="00E91A64" w:rsidRPr="00E91A64" w:rsidRDefault="00E91A64" w:rsidP="00E91A64">
      <w:pPr>
        <w:rPr>
          <w:lang w:val="en-US"/>
        </w:rPr>
      </w:pPr>
      <w:r w:rsidRPr="00E91A64">
        <w:rPr>
          <w:lang w:val="en-US"/>
        </w:rPr>
        <w:t>CGS: Coma Glasgow scale</w:t>
      </w:r>
    </w:p>
    <w:p w14:paraId="0ABB196E" w14:textId="77777777" w:rsidR="00E91A64" w:rsidRPr="00E91A64" w:rsidRDefault="00E91A64" w:rsidP="00E91A64">
      <w:pPr>
        <w:rPr>
          <w:lang w:val="en-US"/>
        </w:rPr>
      </w:pPr>
      <w:r w:rsidRPr="00E91A64">
        <w:rPr>
          <w:lang w:val="en-US"/>
        </w:rPr>
        <w:t>CPAP: Continuous positive airway pressure</w:t>
      </w:r>
    </w:p>
    <w:p w14:paraId="46CB5239" w14:textId="77777777" w:rsidR="00E91A64" w:rsidRPr="00E91A64" w:rsidRDefault="00E91A64" w:rsidP="00E91A64">
      <w:pPr>
        <w:rPr>
          <w:lang w:val="en-US"/>
        </w:rPr>
      </w:pPr>
      <w:r w:rsidRPr="00E91A64">
        <w:rPr>
          <w:lang w:val="en-US"/>
        </w:rPr>
        <w:t>CRF: case report form</w:t>
      </w:r>
    </w:p>
    <w:p w14:paraId="011E3691" w14:textId="77777777" w:rsidR="00E91A64" w:rsidRPr="00E91A64" w:rsidRDefault="00E91A64" w:rsidP="00E91A64">
      <w:pPr>
        <w:rPr>
          <w:lang w:val="en-US"/>
        </w:rPr>
      </w:pPr>
      <w:r w:rsidRPr="00E91A64">
        <w:rPr>
          <w:lang w:val="en-US"/>
        </w:rPr>
        <w:t>CT: Computed tomography</w:t>
      </w:r>
    </w:p>
    <w:p w14:paraId="7F2014B1" w14:textId="77777777" w:rsidR="00E91A64" w:rsidRPr="00E91A64" w:rsidRDefault="00E91A64" w:rsidP="00E91A64">
      <w:pPr>
        <w:rPr>
          <w:lang w:val="en-US"/>
        </w:rPr>
      </w:pPr>
      <w:r w:rsidRPr="00E91A64">
        <w:rPr>
          <w:lang w:val="en-US"/>
        </w:rPr>
        <w:t>DMSC: Data monitoring and safety committee</w:t>
      </w:r>
    </w:p>
    <w:p w14:paraId="0CC6B71A" w14:textId="77777777" w:rsidR="00E91A64" w:rsidRPr="00E91A64" w:rsidRDefault="00E91A64" w:rsidP="00E91A64">
      <w:pPr>
        <w:rPr>
          <w:lang w:val="en-US"/>
        </w:rPr>
      </w:pPr>
      <w:r w:rsidRPr="00E91A64">
        <w:rPr>
          <w:lang w:val="en-US"/>
        </w:rPr>
        <w:t>DP: Driving pressure</w:t>
      </w:r>
    </w:p>
    <w:p w14:paraId="3E6B1592" w14:textId="77777777" w:rsidR="00E91A64" w:rsidRPr="00E91A64" w:rsidRDefault="00E91A64" w:rsidP="00E91A64">
      <w:pPr>
        <w:rPr>
          <w:lang w:val="en-US"/>
        </w:rPr>
      </w:pPr>
      <w:r w:rsidRPr="00E91A64">
        <w:rPr>
          <w:lang w:val="en-US"/>
        </w:rPr>
        <w:t>EC: Ethical Committee</w:t>
      </w:r>
    </w:p>
    <w:p w14:paraId="2D275390" w14:textId="77777777" w:rsidR="00E91A64" w:rsidRPr="00E91A64" w:rsidRDefault="00E91A64" w:rsidP="00E91A64">
      <w:pPr>
        <w:rPr>
          <w:lang w:val="en-US"/>
        </w:rPr>
      </w:pPr>
      <w:r w:rsidRPr="00E91A64">
        <w:rPr>
          <w:lang w:val="en-US"/>
        </w:rPr>
        <w:t>ECG: electrocardiogram</w:t>
      </w:r>
    </w:p>
    <w:p w14:paraId="58BD86C4" w14:textId="77777777" w:rsidR="00E91A64" w:rsidRPr="00E91A64" w:rsidRDefault="00E91A64" w:rsidP="00E91A64">
      <w:pPr>
        <w:rPr>
          <w:lang w:val="en-US"/>
        </w:rPr>
      </w:pPr>
      <w:r w:rsidRPr="00E91A64">
        <w:rPr>
          <w:lang w:val="en-US"/>
        </w:rPr>
        <w:lastRenderedPageBreak/>
        <w:t>EtCO2: end-tidal carbon dioxide</w:t>
      </w:r>
    </w:p>
    <w:p w14:paraId="79E7E3AB" w14:textId="77777777" w:rsidR="00E91A64" w:rsidRPr="00E91A64" w:rsidRDefault="00E91A64" w:rsidP="00E91A64">
      <w:pPr>
        <w:rPr>
          <w:lang w:val="en-US"/>
        </w:rPr>
      </w:pPr>
      <w:r w:rsidRPr="00E91A64">
        <w:rPr>
          <w:lang w:val="en-US"/>
        </w:rPr>
        <w:t>FiO2: Inspiratory oxygen fraction</w:t>
      </w:r>
    </w:p>
    <w:p w14:paraId="5016087D" w14:textId="77777777" w:rsidR="00E91A64" w:rsidRPr="00E91A64" w:rsidRDefault="00E91A64" w:rsidP="00E91A64">
      <w:pPr>
        <w:rPr>
          <w:lang w:val="en-US"/>
        </w:rPr>
      </w:pPr>
      <w:r w:rsidRPr="00E91A64">
        <w:rPr>
          <w:lang w:val="en-US"/>
        </w:rPr>
        <w:t>GCP: Good clinical practice</w:t>
      </w:r>
    </w:p>
    <w:p w14:paraId="78507681" w14:textId="77777777" w:rsidR="00E91A64" w:rsidRPr="00E91A64" w:rsidRDefault="00E91A64" w:rsidP="00E91A64">
      <w:pPr>
        <w:rPr>
          <w:lang w:val="en-US"/>
        </w:rPr>
      </w:pPr>
      <w:r w:rsidRPr="00E91A64">
        <w:rPr>
          <w:lang w:val="en-US"/>
        </w:rPr>
        <w:t>IC: cardiac index</w:t>
      </w:r>
    </w:p>
    <w:p w14:paraId="41DF1D90" w14:textId="77777777" w:rsidR="00E91A64" w:rsidRPr="00E91A64" w:rsidRDefault="00E91A64" w:rsidP="00E91A64">
      <w:pPr>
        <w:rPr>
          <w:lang w:val="en-US"/>
        </w:rPr>
      </w:pPr>
      <w:r w:rsidRPr="00E91A64">
        <w:rPr>
          <w:lang w:val="en-US"/>
        </w:rPr>
        <w:t>ICU: Intensive Care Unit</w:t>
      </w:r>
    </w:p>
    <w:p w14:paraId="277DE9F7" w14:textId="77777777" w:rsidR="00E91A64" w:rsidRPr="00E91A64" w:rsidRDefault="00E91A64" w:rsidP="00E91A64">
      <w:pPr>
        <w:rPr>
          <w:lang w:val="en-US"/>
        </w:rPr>
      </w:pPr>
      <w:r w:rsidRPr="00E91A64">
        <w:rPr>
          <w:lang w:val="en-US"/>
        </w:rPr>
        <w:t>iHFNC: Individualized High flow nasal cannula</w:t>
      </w:r>
    </w:p>
    <w:p w14:paraId="24857B9A" w14:textId="77777777" w:rsidR="00E91A64" w:rsidRPr="00E91A64" w:rsidRDefault="00E91A64" w:rsidP="00E91A64">
      <w:pPr>
        <w:rPr>
          <w:lang w:val="en-US"/>
        </w:rPr>
      </w:pPr>
      <w:r w:rsidRPr="00E91A64">
        <w:rPr>
          <w:lang w:val="en-US"/>
        </w:rPr>
        <w:t>iOLA: Individualized open lung approach</w:t>
      </w:r>
    </w:p>
    <w:p w14:paraId="2FE398BD" w14:textId="77777777" w:rsidR="00E91A64" w:rsidRPr="00E91A64" w:rsidRDefault="00E91A64" w:rsidP="00E91A64">
      <w:pPr>
        <w:rPr>
          <w:lang w:val="en-US"/>
        </w:rPr>
      </w:pPr>
      <w:r w:rsidRPr="00E91A64">
        <w:rPr>
          <w:lang w:val="en-US"/>
        </w:rPr>
        <w:t>IOT: oro-tracheal intubation</w:t>
      </w:r>
    </w:p>
    <w:p w14:paraId="496763AD" w14:textId="77777777" w:rsidR="00E91A64" w:rsidRPr="00E91A64" w:rsidRDefault="00E91A64" w:rsidP="00E91A64">
      <w:pPr>
        <w:rPr>
          <w:lang w:val="en-US"/>
        </w:rPr>
      </w:pPr>
      <w:r w:rsidRPr="00E91A64">
        <w:rPr>
          <w:lang w:val="en-US"/>
        </w:rPr>
        <w:t>LUS: Lung ultrasound</w:t>
      </w:r>
    </w:p>
    <w:p w14:paraId="1E67B599" w14:textId="77777777" w:rsidR="00E91A64" w:rsidRPr="00E91A64" w:rsidRDefault="00E91A64" w:rsidP="00E91A64">
      <w:pPr>
        <w:rPr>
          <w:lang w:val="en-US"/>
        </w:rPr>
      </w:pPr>
      <w:r w:rsidRPr="00E91A64">
        <w:rPr>
          <w:lang w:val="en-US"/>
        </w:rPr>
        <w:t>MAP: mean arterial pressure</w:t>
      </w:r>
    </w:p>
    <w:p w14:paraId="0BAE6894" w14:textId="77777777" w:rsidR="00E91A64" w:rsidRPr="00E91A64" w:rsidRDefault="00E91A64" w:rsidP="00E91A64">
      <w:pPr>
        <w:rPr>
          <w:lang w:val="en-US"/>
        </w:rPr>
      </w:pPr>
      <w:r w:rsidRPr="00E91A64">
        <w:rPr>
          <w:lang w:val="en-US"/>
        </w:rPr>
        <w:t>NIV: non-invasive ventilation</w:t>
      </w:r>
    </w:p>
    <w:p w14:paraId="3CEEBFDF" w14:textId="77777777" w:rsidR="00E91A64" w:rsidRPr="00E91A64" w:rsidRDefault="00E91A64" w:rsidP="00E91A64">
      <w:pPr>
        <w:rPr>
          <w:lang w:val="en-US"/>
        </w:rPr>
      </w:pPr>
      <w:r w:rsidRPr="00E91A64">
        <w:rPr>
          <w:lang w:val="en-US"/>
        </w:rPr>
        <w:t>O2: Oxygen</w:t>
      </w:r>
    </w:p>
    <w:p w14:paraId="2E439A24" w14:textId="77777777" w:rsidR="00E91A64" w:rsidRPr="00E91A64" w:rsidRDefault="00E91A64" w:rsidP="00E91A64">
      <w:pPr>
        <w:rPr>
          <w:lang w:val="en-US"/>
        </w:rPr>
      </w:pPr>
      <w:r w:rsidRPr="00E91A64">
        <w:rPr>
          <w:lang w:val="en-US"/>
        </w:rPr>
        <w:t>PaO2/FiO2: Partial pressure of arterial oxygen to inspiratory oxygen ratio</w:t>
      </w:r>
    </w:p>
    <w:p w14:paraId="727D1F88" w14:textId="77777777" w:rsidR="00E91A64" w:rsidRPr="00E91A64" w:rsidRDefault="00E91A64" w:rsidP="00E91A64">
      <w:pPr>
        <w:rPr>
          <w:lang w:val="en-US"/>
        </w:rPr>
      </w:pPr>
      <w:r w:rsidRPr="00E91A64">
        <w:rPr>
          <w:lang w:val="en-US"/>
        </w:rPr>
        <w:t>PaCO2: Arterial partial pressure of carbon dioxide</w:t>
      </w:r>
    </w:p>
    <w:p w14:paraId="452F970C" w14:textId="77777777" w:rsidR="00E91A64" w:rsidRPr="00E91A64" w:rsidRDefault="00E91A64" w:rsidP="00E91A64">
      <w:pPr>
        <w:rPr>
          <w:lang w:val="en-US"/>
        </w:rPr>
      </w:pPr>
      <w:r w:rsidRPr="00E91A64">
        <w:rPr>
          <w:lang w:val="en-US"/>
        </w:rPr>
        <w:t>PACU: Post-anesthetic care unit</w:t>
      </w:r>
    </w:p>
    <w:p w14:paraId="4DC27DE7" w14:textId="77777777" w:rsidR="00E91A64" w:rsidRPr="00E91A64" w:rsidRDefault="00E91A64" w:rsidP="00E91A64">
      <w:pPr>
        <w:rPr>
          <w:lang w:val="en-US"/>
        </w:rPr>
      </w:pPr>
      <w:r w:rsidRPr="00E91A64">
        <w:rPr>
          <w:lang w:val="en-US"/>
        </w:rPr>
        <w:t>Paw: Peak airway pressure</w:t>
      </w:r>
    </w:p>
    <w:p w14:paraId="3964D8E4" w14:textId="77777777" w:rsidR="00E91A64" w:rsidRPr="00E91A64" w:rsidRDefault="00E91A64" w:rsidP="00E91A64">
      <w:pPr>
        <w:rPr>
          <w:lang w:val="en-US"/>
        </w:rPr>
      </w:pPr>
      <w:r w:rsidRPr="00E91A64">
        <w:rPr>
          <w:lang w:val="en-US"/>
        </w:rPr>
        <w:t>PCV: Pressure controlled ventilation</w:t>
      </w:r>
    </w:p>
    <w:p w14:paraId="6CE171BA" w14:textId="77777777" w:rsidR="00E91A64" w:rsidRPr="00E91A64" w:rsidRDefault="00E91A64" w:rsidP="00E91A64">
      <w:pPr>
        <w:rPr>
          <w:lang w:val="en-US"/>
        </w:rPr>
      </w:pPr>
      <w:r w:rsidRPr="00E91A64">
        <w:rPr>
          <w:lang w:val="en-US"/>
        </w:rPr>
        <w:t>PEEP: Positive end-expiratory pressure</w:t>
      </w:r>
    </w:p>
    <w:p w14:paraId="1FD4D0AD" w14:textId="77777777" w:rsidR="00E91A64" w:rsidRPr="00E91A64" w:rsidRDefault="00E91A64" w:rsidP="00E91A64">
      <w:pPr>
        <w:rPr>
          <w:lang w:val="en-US"/>
        </w:rPr>
      </w:pPr>
      <w:r w:rsidRPr="00E91A64">
        <w:rPr>
          <w:lang w:val="en-US"/>
        </w:rPr>
        <w:t>PPCs: Postoperative pulmonary complications</w:t>
      </w:r>
    </w:p>
    <w:p w14:paraId="42564A19" w14:textId="77777777" w:rsidR="00E91A64" w:rsidRPr="00E91A64" w:rsidRDefault="00E91A64" w:rsidP="00E91A64">
      <w:pPr>
        <w:rPr>
          <w:lang w:val="en-US"/>
        </w:rPr>
      </w:pPr>
      <w:r w:rsidRPr="00E91A64">
        <w:rPr>
          <w:lang w:val="en-US"/>
        </w:rPr>
        <w:t>Raw: Respiratory system resistance</w:t>
      </w:r>
    </w:p>
    <w:p w14:paraId="03658557" w14:textId="77777777" w:rsidR="00E91A64" w:rsidRPr="00E91A64" w:rsidRDefault="00E91A64" w:rsidP="00E91A64">
      <w:pPr>
        <w:rPr>
          <w:lang w:val="en-US"/>
        </w:rPr>
      </w:pPr>
      <w:r w:rsidRPr="00E91A64">
        <w:rPr>
          <w:lang w:val="en-US"/>
        </w:rPr>
        <w:t>RM: Recruitment maneuvers</w:t>
      </w:r>
    </w:p>
    <w:p w14:paraId="68B90F6E" w14:textId="77777777" w:rsidR="00E91A64" w:rsidRPr="00E91A64" w:rsidRDefault="00E91A64" w:rsidP="00E91A64">
      <w:pPr>
        <w:rPr>
          <w:lang w:val="en-US"/>
        </w:rPr>
      </w:pPr>
      <w:r w:rsidRPr="00E91A64">
        <w:rPr>
          <w:lang w:val="en-US"/>
        </w:rPr>
        <w:t>RR: Respiratory rate</w:t>
      </w:r>
    </w:p>
    <w:p w14:paraId="1E91CAFA" w14:textId="77777777" w:rsidR="00E91A64" w:rsidRPr="00E91A64" w:rsidRDefault="00E91A64" w:rsidP="00E91A64">
      <w:pPr>
        <w:rPr>
          <w:lang w:val="en-US"/>
        </w:rPr>
      </w:pPr>
      <w:r w:rsidRPr="00E91A64">
        <w:rPr>
          <w:lang w:val="en-US"/>
        </w:rPr>
        <w:t>SAE: Severe Adverse Event</w:t>
      </w:r>
    </w:p>
    <w:p w14:paraId="5A248E65" w14:textId="77777777" w:rsidR="00E91A64" w:rsidRPr="00E91A64" w:rsidRDefault="00E91A64" w:rsidP="00E91A64">
      <w:pPr>
        <w:rPr>
          <w:lang w:val="en-US"/>
        </w:rPr>
      </w:pPr>
      <w:r w:rsidRPr="00E91A64">
        <w:rPr>
          <w:lang w:val="en-US"/>
        </w:rPr>
        <w:t>SBP: systolic blood pressure</w:t>
      </w:r>
    </w:p>
    <w:p w14:paraId="47778DA9" w14:textId="77777777" w:rsidR="00E91A64" w:rsidRPr="00E91A64" w:rsidRDefault="00E91A64" w:rsidP="00E91A64">
      <w:pPr>
        <w:rPr>
          <w:lang w:val="en-US"/>
        </w:rPr>
      </w:pPr>
      <w:r w:rsidRPr="00E91A64">
        <w:rPr>
          <w:lang w:val="en-US"/>
        </w:rPr>
        <w:t>SOFA: Sequential organ failure assessment</w:t>
      </w:r>
    </w:p>
    <w:p w14:paraId="5082657C" w14:textId="77777777" w:rsidR="00E91A64" w:rsidRPr="00E91A64" w:rsidRDefault="00E91A64" w:rsidP="00E91A64">
      <w:pPr>
        <w:rPr>
          <w:lang w:val="en-US"/>
        </w:rPr>
      </w:pPr>
      <w:r w:rsidRPr="00E91A64">
        <w:rPr>
          <w:lang w:val="en-US"/>
        </w:rPr>
        <w:t>SpO2: Peripherical oxyhemoglobin saturation</w:t>
      </w:r>
    </w:p>
    <w:p w14:paraId="357C1EC3" w14:textId="77777777" w:rsidR="00E91A64" w:rsidRPr="00E91A64" w:rsidRDefault="00E91A64" w:rsidP="00E91A64">
      <w:pPr>
        <w:rPr>
          <w:lang w:val="en-US"/>
        </w:rPr>
      </w:pPr>
      <w:r w:rsidRPr="00E91A64">
        <w:rPr>
          <w:lang w:val="en-US"/>
        </w:rPr>
        <w:t xml:space="preserve">STROBE: </w:t>
      </w:r>
      <w:r w:rsidRPr="00E91A64">
        <w:rPr>
          <w:rFonts w:cstheme="minorHAnsi"/>
          <w:lang w:val="en-US"/>
        </w:rPr>
        <w:t>strengthening the reporting of observational studies in epidemiology</w:t>
      </w:r>
    </w:p>
    <w:p w14:paraId="75B4FB13" w14:textId="77777777" w:rsidR="00E91A64" w:rsidRPr="00E91A64" w:rsidRDefault="00E91A64" w:rsidP="00E91A64">
      <w:pPr>
        <w:rPr>
          <w:lang w:val="en-US"/>
        </w:rPr>
      </w:pPr>
      <w:r w:rsidRPr="00E91A64">
        <w:rPr>
          <w:lang w:val="en-US"/>
        </w:rPr>
        <w:t>STD: Standard</w:t>
      </w:r>
    </w:p>
    <w:p w14:paraId="3B10F8BF" w14:textId="77777777" w:rsidR="00E91A64" w:rsidRPr="00E91A64" w:rsidRDefault="00E91A64" w:rsidP="00E91A64">
      <w:pPr>
        <w:rPr>
          <w:lang w:val="en-US"/>
        </w:rPr>
      </w:pPr>
      <w:r w:rsidRPr="00E91A64">
        <w:rPr>
          <w:lang w:val="en-US"/>
        </w:rPr>
        <w:t>TOF: train of four</w:t>
      </w:r>
    </w:p>
    <w:p w14:paraId="15238025" w14:textId="77777777" w:rsidR="00E91A64" w:rsidRPr="00E91A64" w:rsidRDefault="00E91A64" w:rsidP="00E91A64">
      <w:pPr>
        <w:rPr>
          <w:lang w:val="en-US"/>
        </w:rPr>
      </w:pPr>
      <w:r w:rsidRPr="00E91A64">
        <w:rPr>
          <w:lang w:val="en-US"/>
        </w:rPr>
        <w:t>VAS: Visual analogue score</w:t>
      </w:r>
    </w:p>
    <w:p w14:paraId="0DF7CD3B" w14:textId="77777777" w:rsidR="00E91A64" w:rsidRPr="00E91A64" w:rsidRDefault="00E91A64" w:rsidP="00E91A64">
      <w:pPr>
        <w:rPr>
          <w:lang w:val="en-US"/>
        </w:rPr>
      </w:pPr>
      <w:r w:rsidRPr="00E91A64">
        <w:rPr>
          <w:lang w:val="en-US"/>
        </w:rPr>
        <w:t>VCV: Volume controlled ventilation</w:t>
      </w:r>
    </w:p>
    <w:p w14:paraId="042AF382" w14:textId="0B1363F5" w:rsidR="00B905FC" w:rsidRPr="00DE6D73" w:rsidRDefault="00E91A64" w:rsidP="00DE6D73">
      <w:pPr>
        <w:rPr>
          <w:lang w:val="en-US"/>
        </w:rPr>
      </w:pPr>
      <w:r w:rsidRPr="00E91A64">
        <w:rPr>
          <w:lang w:val="en-US"/>
        </w:rPr>
        <w:t>VT: Tidal volum</w:t>
      </w:r>
      <w:r w:rsidR="00DE6D73">
        <w:rPr>
          <w:lang w:val="en-US"/>
        </w:rPr>
        <w:t>e</w:t>
      </w:r>
    </w:p>
    <w:p w14:paraId="7ECC64EA" w14:textId="77777777" w:rsidR="00653C87" w:rsidRPr="00D43848" w:rsidRDefault="00653C87" w:rsidP="002432ED">
      <w:pPr>
        <w:pStyle w:val="Prrafodelista"/>
        <w:numPr>
          <w:ilvl w:val="0"/>
          <w:numId w:val="7"/>
        </w:numPr>
        <w:spacing w:before="360" w:after="240"/>
        <w:ind w:left="397"/>
        <w:jc w:val="both"/>
        <w:rPr>
          <w:rFonts w:cstheme="minorHAnsi"/>
          <w:b/>
          <w:lang w:val="en-US"/>
        </w:rPr>
      </w:pPr>
      <w:r w:rsidRPr="00D43848">
        <w:rPr>
          <w:rFonts w:cstheme="minorHAnsi"/>
          <w:b/>
          <w:lang w:val="en-US"/>
        </w:rPr>
        <w:t>Background</w:t>
      </w:r>
      <w:r w:rsidR="001560BA" w:rsidRPr="00D43848">
        <w:rPr>
          <w:rFonts w:cstheme="minorHAnsi"/>
          <w:b/>
          <w:lang w:val="en-US"/>
        </w:rPr>
        <w:t xml:space="preserve"> (Current State of Scientific knowledge)</w:t>
      </w:r>
    </w:p>
    <w:p w14:paraId="02486909" w14:textId="77777777" w:rsidR="00D14CD8" w:rsidRPr="005E635D" w:rsidRDefault="00653C87" w:rsidP="001560BA">
      <w:pPr>
        <w:spacing w:line="276" w:lineRule="auto"/>
        <w:jc w:val="both"/>
        <w:rPr>
          <w:rFonts w:cstheme="minorHAnsi"/>
          <w:u w:val="single"/>
          <w:lang w:val="en-US"/>
        </w:rPr>
      </w:pPr>
      <w:r w:rsidRPr="005E635D">
        <w:rPr>
          <w:rFonts w:cstheme="minorHAnsi"/>
          <w:lang w:val="en-US"/>
        </w:rPr>
        <w:t>Postoperative pulmonary complications (PPCs) are the most frequent postoperative complications, with a significant impact on the morbidity, mortality and consumption of health system resources.</w:t>
      </w:r>
      <w:r w:rsidRPr="005E635D">
        <w:rPr>
          <w:rFonts w:cstheme="minorHAnsi"/>
          <w:vertAlign w:val="superscript"/>
          <w:lang w:val="en-US"/>
        </w:rPr>
        <w:t>1-3</w:t>
      </w:r>
      <w:r w:rsidRPr="005E635D">
        <w:rPr>
          <w:rFonts w:cstheme="minorHAnsi"/>
          <w:lang w:val="en-US"/>
        </w:rPr>
        <w:t xml:space="preserve"> In recent years there have been numerous publications describing perioperative factors related to these, with the objective of defining the risk of onset and trying to establish prevention strategies,</w:t>
      </w:r>
      <w:r w:rsidRPr="005E635D">
        <w:rPr>
          <w:rFonts w:cstheme="minorHAnsi"/>
          <w:vertAlign w:val="superscript"/>
          <w:lang w:val="en-US"/>
        </w:rPr>
        <w:t>4,5</w:t>
      </w:r>
      <w:r w:rsidRPr="005E635D">
        <w:rPr>
          <w:rFonts w:cstheme="minorHAnsi"/>
          <w:lang w:val="en-US"/>
        </w:rPr>
        <w:t xml:space="preserve"> as well as clinical studies comparing different lung protection strategies to reduce their appearance.</w:t>
      </w:r>
      <w:r w:rsidRPr="005E635D">
        <w:rPr>
          <w:rFonts w:cstheme="minorHAnsi"/>
          <w:vertAlign w:val="superscript"/>
          <w:lang w:val="en-US"/>
        </w:rPr>
        <w:t>6-9</w:t>
      </w:r>
      <w:r w:rsidR="00FD0D73" w:rsidRPr="005E635D">
        <w:rPr>
          <w:rFonts w:cstheme="minorHAnsi"/>
          <w:vertAlign w:val="superscript"/>
          <w:lang w:val="en-US"/>
        </w:rPr>
        <w:t xml:space="preserve"> </w:t>
      </w:r>
      <w:r w:rsidR="00D14CD8" w:rsidRPr="005E635D">
        <w:rPr>
          <w:rFonts w:cstheme="minorHAnsi"/>
          <w:u w:val="single"/>
          <w:lang w:val="en-US"/>
        </w:rPr>
        <w:t xml:space="preserve">Within these, our groups in Spain (iPROVE Research Network group and REDGERM) has lead in the last 5 years three multicenter randomized controlled trials (NCT02158923, NCT02776046, NCT03182062) and 7 multicenter observational (NCT03012802, </w:t>
      </w:r>
      <w:r w:rsidR="00D14CD8" w:rsidRPr="005E635D">
        <w:rPr>
          <w:rFonts w:cstheme="minorHAnsi"/>
          <w:u w:val="single"/>
          <w:lang w:val="en-US"/>
        </w:rPr>
        <w:lastRenderedPageBreak/>
        <w:t xml:space="preserve">NCT03570944, NCT03864861, NCT03865810, NCT03814681, NCT03803280, NCT04305314) studies that has generated so </w:t>
      </w:r>
      <w:r w:rsidR="00D14CD8" w:rsidRPr="005E635D">
        <w:rPr>
          <w:rFonts w:cstheme="minorHAnsi"/>
          <w:color w:val="000000" w:themeColor="text1"/>
          <w:u w:val="single"/>
          <w:lang w:val="en-US"/>
        </w:rPr>
        <w:t xml:space="preserve">far 13 </w:t>
      </w:r>
      <w:r w:rsidR="00D14CD8" w:rsidRPr="005E635D">
        <w:rPr>
          <w:rFonts w:cstheme="minorHAnsi"/>
          <w:u w:val="single"/>
          <w:lang w:val="en-US"/>
        </w:rPr>
        <w:t>publications in high impact international journals.</w:t>
      </w:r>
    </w:p>
    <w:p w14:paraId="2EF233D8" w14:textId="77777777" w:rsidR="003A1817" w:rsidRPr="005E635D" w:rsidRDefault="00653C87" w:rsidP="001560BA">
      <w:pPr>
        <w:spacing w:line="276" w:lineRule="auto"/>
        <w:jc w:val="both"/>
        <w:rPr>
          <w:rFonts w:cstheme="minorHAnsi"/>
          <w:vertAlign w:val="superscript"/>
          <w:lang w:val="en-US"/>
        </w:rPr>
      </w:pPr>
      <w:r w:rsidRPr="005E635D">
        <w:rPr>
          <w:rFonts w:cstheme="minorHAnsi"/>
          <w:lang w:val="en-US"/>
        </w:rPr>
        <w:t>One of the most studied populations are patients undergoing scheduled abdominal surgery, a population that, according to the different risk scales, is considered a moderate to severe risk patient suffering from PPCs. It has been observed that the incidence of PPCs in this population is between 20% described in observational cohort studies up to 40% in randomized clinical trials.</w:t>
      </w:r>
      <w:r w:rsidRPr="005E635D">
        <w:rPr>
          <w:rFonts w:cstheme="minorHAnsi"/>
          <w:vertAlign w:val="superscript"/>
          <w:lang w:val="en-US"/>
        </w:rPr>
        <w:t>7-9</w:t>
      </w:r>
      <w:r w:rsidRPr="005E635D">
        <w:rPr>
          <w:rFonts w:cstheme="minorHAnsi"/>
          <w:lang w:val="en-US"/>
        </w:rPr>
        <w:t xml:space="preserve"> However, the incidence of PPCs in patients undergoing emergency abdominal surgery is not well defined. Different studies such as ARISCAT or LAS VEGAS have shown that emergency abdominal surgery is an independent risk factor for PPCs.</w:t>
      </w:r>
      <w:r w:rsidRPr="005E635D">
        <w:rPr>
          <w:rFonts w:cstheme="minorHAnsi"/>
          <w:vertAlign w:val="superscript"/>
          <w:lang w:val="en-US"/>
        </w:rPr>
        <w:t>4,5</w:t>
      </w:r>
      <w:r w:rsidRPr="005E635D">
        <w:rPr>
          <w:rFonts w:cstheme="minorHAnsi"/>
          <w:lang w:val="en-US"/>
        </w:rPr>
        <w:t xml:space="preserve"> Recently, Watson et al. described an incidence of 48% in 568 patients included in the British national audit of emergency laparotomy (NELA).</w:t>
      </w:r>
      <w:r w:rsidRPr="005E635D">
        <w:rPr>
          <w:rFonts w:cstheme="minorHAnsi"/>
          <w:vertAlign w:val="superscript"/>
          <w:lang w:val="en-US"/>
        </w:rPr>
        <w:t>10,11</w:t>
      </w:r>
      <w:r w:rsidRPr="005E635D">
        <w:rPr>
          <w:rFonts w:cstheme="minorHAnsi"/>
          <w:lang w:val="en-US"/>
        </w:rPr>
        <w:t xml:space="preserve"> </w:t>
      </w:r>
      <w:r w:rsidR="003A1817" w:rsidRPr="005E635D">
        <w:rPr>
          <w:rFonts w:cstheme="minorHAnsi"/>
          <w:u w:val="single"/>
          <w:lang w:val="en-US"/>
        </w:rPr>
        <w:t>If this number of PPCs is extrapolated to Spain, where approximately 140,000 emergency abdominal surgeries are performed per year</w:t>
      </w:r>
      <w:r w:rsidR="00336D3E" w:rsidRPr="005E635D">
        <w:rPr>
          <w:rFonts w:cstheme="minorHAnsi"/>
          <w:u w:val="single"/>
          <w:vertAlign w:val="superscript"/>
          <w:lang w:val="en-US"/>
        </w:rPr>
        <w:t>12</w:t>
      </w:r>
      <w:r w:rsidR="003A1817" w:rsidRPr="005E635D">
        <w:rPr>
          <w:rFonts w:cstheme="minorHAnsi"/>
          <w:u w:val="single"/>
          <w:lang w:val="en-US"/>
        </w:rPr>
        <w:t>, it means that 70,000 patients per year will suffer at least one PPC. With an average cost of 2,800 euros per lung complication, the minimum impact on the public health system is close to 200 million euros / year</w:t>
      </w:r>
      <w:r w:rsidR="00336D3E" w:rsidRPr="005E635D">
        <w:rPr>
          <w:rFonts w:cstheme="minorHAnsi"/>
          <w:u w:val="single"/>
          <w:lang w:val="en-US"/>
        </w:rPr>
        <w:t>.</w:t>
      </w:r>
      <w:r w:rsidR="00336D3E" w:rsidRPr="005E635D">
        <w:rPr>
          <w:rFonts w:cstheme="minorHAnsi"/>
          <w:u w:val="single"/>
          <w:vertAlign w:val="superscript"/>
          <w:lang w:val="en-US"/>
        </w:rPr>
        <w:t>13,14</w:t>
      </w:r>
    </w:p>
    <w:p w14:paraId="1CBBBA71" w14:textId="77777777" w:rsidR="00653C87" w:rsidRPr="005E635D" w:rsidRDefault="00336D3E" w:rsidP="001560BA">
      <w:pPr>
        <w:spacing w:line="276" w:lineRule="auto"/>
        <w:jc w:val="both"/>
        <w:rPr>
          <w:rFonts w:cstheme="minorHAnsi"/>
          <w:lang w:val="en-US"/>
        </w:rPr>
      </w:pPr>
      <w:r w:rsidRPr="005E635D">
        <w:rPr>
          <w:rFonts w:cstheme="minorHAnsi"/>
          <w:lang w:val="en-US"/>
        </w:rPr>
        <w:t>T</w:t>
      </w:r>
      <w:r w:rsidR="00653C87" w:rsidRPr="005E635D">
        <w:rPr>
          <w:rFonts w:cstheme="minorHAnsi"/>
          <w:lang w:val="en-US"/>
        </w:rPr>
        <w:t xml:space="preserve">o date there is no further data on the </w:t>
      </w:r>
      <w:r w:rsidRPr="005E635D">
        <w:rPr>
          <w:rFonts w:cstheme="minorHAnsi"/>
          <w:lang w:val="en-US"/>
        </w:rPr>
        <w:t xml:space="preserve">real </w:t>
      </w:r>
      <w:r w:rsidR="00653C87" w:rsidRPr="005E635D">
        <w:rPr>
          <w:rFonts w:cstheme="minorHAnsi"/>
          <w:lang w:val="en-US"/>
        </w:rPr>
        <w:t xml:space="preserve">prevalence </w:t>
      </w:r>
      <w:r w:rsidRPr="005E635D">
        <w:rPr>
          <w:rFonts w:cstheme="minorHAnsi"/>
          <w:lang w:val="en-US"/>
        </w:rPr>
        <w:t xml:space="preserve">in Spain </w:t>
      </w:r>
      <w:r w:rsidR="00653C87" w:rsidRPr="005E635D">
        <w:rPr>
          <w:rFonts w:cstheme="minorHAnsi"/>
          <w:lang w:val="en-US"/>
        </w:rPr>
        <w:t xml:space="preserve">and </w:t>
      </w:r>
      <w:r w:rsidRPr="005E635D">
        <w:rPr>
          <w:rFonts w:cstheme="minorHAnsi"/>
          <w:lang w:val="en-US"/>
        </w:rPr>
        <w:t xml:space="preserve">the </w:t>
      </w:r>
      <w:r w:rsidR="00653C87" w:rsidRPr="005E635D">
        <w:rPr>
          <w:rFonts w:cstheme="minorHAnsi"/>
          <w:lang w:val="en-US"/>
        </w:rPr>
        <w:t>factors related to its occurrence, as well as randomized clinic</w:t>
      </w:r>
      <w:r w:rsidR="0012239B" w:rsidRPr="005E635D">
        <w:rPr>
          <w:rFonts w:cstheme="minorHAnsi"/>
          <w:lang w:val="en-US"/>
        </w:rPr>
        <w:t>al trials</w:t>
      </w:r>
      <w:r w:rsidR="00653C87" w:rsidRPr="005E635D">
        <w:rPr>
          <w:rFonts w:cstheme="minorHAnsi"/>
          <w:lang w:val="en-US"/>
        </w:rPr>
        <w:t xml:space="preserve"> studying ventilatory strategies to reduce PPCs in this population. Watson et al. </w:t>
      </w:r>
      <w:r w:rsidR="0012239B" w:rsidRPr="005E635D">
        <w:rPr>
          <w:rFonts w:cstheme="minorHAnsi"/>
          <w:lang w:val="en-US"/>
        </w:rPr>
        <w:t>i</w:t>
      </w:r>
      <w:r w:rsidR="00653C87" w:rsidRPr="005E635D">
        <w:rPr>
          <w:rFonts w:cstheme="minorHAnsi"/>
          <w:lang w:val="en-US"/>
        </w:rPr>
        <w:t>n the aforementioned prospective observational study showed interesting data</w:t>
      </w:r>
      <w:r w:rsidR="0012239B" w:rsidRPr="005E635D">
        <w:rPr>
          <w:rFonts w:cstheme="minorHAnsi"/>
          <w:lang w:val="en-US"/>
        </w:rPr>
        <w:t xml:space="preserve">, </w:t>
      </w:r>
      <w:r w:rsidR="00653C87" w:rsidRPr="005E635D">
        <w:rPr>
          <w:rFonts w:cstheme="minorHAnsi"/>
          <w:lang w:val="en-US"/>
        </w:rPr>
        <w:t xml:space="preserve">such as </w:t>
      </w:r>
      <w:r w:rsidR="0012239B" w:rsidRPr="005E635D">
        <w:rPr>
          <w:rFonts w:cstheme="minorHAnsi"/>
          <w:lang w:val="en-US"/>
        </w:rPr>
        <w:t>the protective</w:t>
      </w:r>
      <w:r w:rsidR="00653C87" w:rsidRPr="005E635D">
        <w:rPr>
          <w:rFonts w:cstheme="minorHAnsi"/>
          <w:lang w:val="en-US"/>
        </w:rPr>
        <w:t xml:space="preserve"> ventilation strategy defined </w:t>
      </w:r>
      <w:r w:rsidR="0012239B" w:rsidRPr="005E635D">
        <w:rPr>
          <w:rFonts w:cstheme="minorHAnsi"/>
          <w:lang w:val="en-US"/>
        </w:rPr>
        <w:t xml:space="preserve">by the authors </w:t>
      </w:r>
      <w:r w:rsidR="00653C87" w:rsidRPr="005E635D">
        <w:rPr>
          <w:rFonts w:cstheme="minorHAnsi"/>
          <w:lang w:val="en-US"/>
        </w:rPr>
        <w:t xml:space="preserve">as </w:t>
      </w:r>
      <w:r w:rsidR="0012239B" w:rsidRPr="005E635D">
        <w:rPr>
          <w:rFonts w:cstheme="minorHAnsi"/>
          <w:lang w:val="en-US"/>
        </w:rPr>
        <w:t>a combination of low</w:t>
      </w:r>
      <w:r w:rsidR="00653C87" w:rsidRPr="005E635D">
        <w:rPr>
          <w:rFonts w:cstheme="minorHAnsi"/>
          <w:lang w:val="en-US"/>
        </w:rPr>
        <w:t xml:space="preserve"> tidal volume </w:t>
      </w:r>
      <w:r w:rsidR="0012239B" w:rsidRPr="005E635D">
        <w:rPr>
          <w:rFonts w:cstheme="minorHAnsi"/>
          <w:lang w:val="en-US"/>
        </w:rPr>
        <w:t xml:space="preserve">(VT), </w:t>
      </w:r>
      <w:r w:rsidR="00653C87" w:rsidRPr="005E635D">
        <w:rPr>
          <w:rFonts w:cstheme="minorHAnsi"/>
          <w:lang w:val="en-US"/>
        </w:rPr>
        <w:t xml:space="preserve">recruitment maneuvers </w:t>
      </w:r>
      <w:r w:rsidR="0012239B" w:rsidRPr="005E635D">
        <w:rPr>
          <w:rFonts w:cstheme="minorHAnsi"/>
          <w:lang w:val="en-US"/>
        </w:rPr>
        <w:t xml:space="preserve">(RM) </w:t>
      </w:r>
      <w:r w:rsidR="00653C87" w:rsidRPr="005E635D">
        <w:rPr>
          <w:rFonts w:cstheme="minorHAnsi"/>
          <w:lang w:val="en-US"/>
        </w:rPr>
        <w:t xml:space="preserve">and </w:t>
      </w:r>
      <w:r w:rsidR="0012239B" w:rsidRPr="005E635D">
        <w:rPr>
          <w:rFonts w:cstheme="minorHAnsi"/>
          <w:lang w:val="en-US"/>
        </w:rPr>
        <w:t>p</w:t>
      </w:r>
      <w:r w:rsidR="00653C87" w:rsidRPr="005E635D">
        <w:rPr>
          <w:rFonts w:cstheme="minorHAnsi"/>
          <w:lang w:val="en-US"/>
        </w:rPr>
        <w:t>ositive end</w:t>
      </w:r>
      <w:r w:rsidR="0012239B" w:rsidRPr="005E635D">
        <w:rPr>
          <w:rFonts w:cstheme="minorHAnsi"/>
          <w:lang w:val="en-US"/>
        </w:rPr>
        <w:t>-</w:t>
      </w:r>
      <w:r w:rsidR="00653C87" w:rsidRPr="005E635D">
        <w:rPr>
          <w:rFonts w:cstheme="minorHAnsi"/>
          <w:lang w:val="en-US"/>
        </w:rPr>
        <w:t>expirat</w:t>
      </w:r>
      <w:r w:rsidR="0012239B" w:rsidRPr="005E635D">
        <w:rPr>
          <w:rFonts w:cstheme="minorHAnsi"/>
          <w:lang w:val="en-US"/>
        </w:rPr>
        <w:t>ory pressure</w:t>
      </w:r>
      <w:r w:rsidR="00653C87" w:rsidRPr="005E635D">
        <w:rPr>
          <w:rFonts w:cstheme="minorHAnsi"/>
          <w:lang w:val="en-US"/>
        </w:rPr>
        <w:t xml:space="preserve"> (PEEP) </w:t>
      </w:r>
      <w:r w:rsidR="0012239B" w:rsidRPr="005E635D">
        <w:rPr>
          <w:rFonts w:cstheme="minorHAnsi"/>
          <w:lang w:val="en-US"/>
        </w:rPr>
        <w:t>&gt;</w:t>
      </w:r>
      <w:r w:rsidR="00653C87" w:rsidRPr="005E635D">
        <w:rPr>
          <w:rFonts w:cstheme="minorHAnsi"/>
          <w:lang w:val="en-US"/>
        </w:rPr>
        <w:t xml:space="preserve"> 5 cmH</w:t>
      </w:r>
      <w:r w:rsidR="00653C87" w:rsidRPr="005E635D">
        <w:rPr>
          <w:rFonts w:cstheme="minorHAnsi"/>
          <w:vertAlign w:val="subscript"/>
          <w:lang w:val="en-US"/>
        </w:rPr>
        <w:t>2</w:t>
      </w:r>
      <w:r w:rsidR="00653C87" w:rsidRPr="005E635D">
        <w:rPr>
          <w:rFonts w:cstheme="minorHAnsi"/>
          <w:lang w:val="en-US"/>
        </w:rPr>
        <w:t>O is applied to less than 5% of patients. Among the registered variables related to ventilatory management, it was shown that peak pressure and inspiratory oxygen fraction (FIO</w:t>
      </w:r>
      <w:r w:rsidR="00653C87" w:rsidRPr="005E635D">
        <w:rPr>
          <w:rFonts w:cstheme="minorHAnsi"/>
          <w:vertAlign w:val="subscript"/>
          <w:lang w:val="en-US"/>
        </w:rPr>
        <w:t>2</w:t>
      </w:r>
      <w:r w:rsidR="00653C87" w:rsidRPr="005E635D">
        <w:rPr>
          <w:rFonts w:cstheme="minorHAnsi"/>
          <w:lang w:val="en-US"/>
        </w:rPr>
        <w:t>) were associated with an increased risk of suffering PPCs.</w:t>
      </w:r>
      <w:r w:rsidR="00653C87" w:rsidRPr="005E635D">
        <w:rPr>
          <w:rFonts w:cstheme="minorHAnsi"/>
          <w:vertAlign w:val="superscript"/>
          <w:lang w:val="en-US"/>
        </w:rPr>
        <w:t>10</w:t>
      </w:r>
      <w:r w:rsidR="00653C87" w:rsidRPr="005E635D">
        <w:rPr>
          <w:rFonts w:cstheme="minorHAnsi"/>
          <w:lang w:val="en-US"/>
        </w:rPr>
        <w:t xml:space="preserve"> However, other variables that have shown a</w:t>
      </w:r>
      <w:r w:rsidR="0012239B" w:rsidRPr="005E635D">
        <w:rPr>
          <w:rFonts w:cstheme="minorHAnsi"/>
          <w:lang w:val="en-US"/>
        </w:rPr>
        <w:t>n association</w:t>
      </w:r>
      <w:r w:rsidR="00653C87" w:rsidRPr="005E635D">
        <w:rPr>
          <w:rFonts w:cstheme="minorHAnsi"/>
          <w:lang w:val="en-US"/>
        </w:rPr>
        <w:t xml:space="preserve"> with PPCs</w:t>
      </w:r>
      <w:r w:rsidR="0012239B" w:rsidRPr="005E635D">
        <w:rPr>
          <w:rFonts w:cstheme="minorHAnsi"/>
          <w:lang w:val="en-US"/>
        </w:rPr>
        <w:t xml:space="preserve">, </w:t>
      </w:r>
      <w:r w:rsidR="00653C87" w:rsidRPr="005E635D">
        <w:rPr>
          <w:rFonts w:cstheme="minorHAnsi"/>
          <w:lang w:val="en-US"/>
        </w:rPr>
        <w:t xml:space="preserve"> such </w:t>
      </w:r>
      <w:r w:rsidR="0012239B" w:rsidRPr="005E635D">
        <w:rPr>
          <w:rFonts w:cstheme="minorHAnsi"/>
          <w:lang w:val="en-US"/>
        </w:rPr>
        <w:t>as the</w:t>
      </w:r>
      <w:r w:rsidR="00653C87" w:rsidRPr="005E635D">
        <w:rPr>
          <w:rFonts w:cstheme="minorHAnsi"/>
          <w:lang w:val="en-US"/>
        </w:rPr>
        <w:t xml:space="preserve"> plateau pressure or </w:t>
      </w:r>
      <w:r w:rsidR="0012239B" w:rsidRPr="005E635D">
        <w:rPr>
          <w:rFonts w:cstheme="minorHAnsi"/>
          <w:lang w:val="en-US"/>
        </w:rPr>
        <w:t xml:space="preserve">the </w:t>
      </w:r>
      <w:r w:rsidR="00653C87" w:rsidRPr="005E635D">
        <w:rPr>
          <w:rFonts w:cstheme="minorHAnsi"/>
          <w:lang w:val="en-US"/>
        </w:rPr>
        <w:t>d</w:t>
      </w:r>
      <w:r w:rsidR="0012239B" w:rsidRPr="005E635D">
        <w:rPr>
          <w:rFonts w:cstheme="minorHAnsi"/>
          <w:lang w:val="en-US"/>
        </w:rPr>
        <w:t>riving</w:t>
      </w:r>
      <w:r w:rsidR="00653C87" w:rsidRPr="005E635D">
        <w:rPr>
          <w:rFonts w:cstheme="minorHAnsi"/>
          <w:lang w:val="en-US"/>
        </w:rPr>
        <w:t xml:space="preserve"> pressure (</w:t>
      </w:r>
      <w:r w:rsidR="0012239B" w:rsidRPr="005E635D">
        <w:rPr>
          <w:rFonts w:cstheme="minorHAnsi"/>
          <w:lang w:val="en-US"/>
        </w:rPr>
        <w:t>DP</w:t>
      </w:r>
      <w:r w:rsidR="00653C87" w:rsidRPr="005E635D">
        <w:rPr>
          <w:rFonts w:cstheme="minorHAnsi"/>
          <w:lang w:val="en-US"/>
        </w:rPr>
        <w:t>) were not recorded.</w:t>
      </w:r>
      <w:r w:rsidR="00653C87" w:rsidRPr="005E635D">
        <w:rPr>
          <w:rFonts w:cstheme="minorHAnsi"/>
          <w:vertAlign w:val="superscript"/>
          <w:lang w:val="en-US"/>
        </w:rPr>
        <w:t>1</w:t>
      </w:r>
      <w:r w:rsidRPr="005E635D">
        <w:rPr>
          <w:rFonts w:cstheme="minorHAnsi"/>
          <w:vertAlign w:val="superscript"/>
          <w:lang w:val="en-US"/>
        </w:rPr>
        <w:t>5</w:t>
      </w:r>
      <w:r w:rsidR="00653C87" w:rsidRPr="005E635D">
        <w:rPr>
          <w:rFonts w:cstheme="minorHAnsi"/>
          <w:lang w:val="en-US"/>
        </w:rPr>
        <w:t xml:space="preserve"> On the other hand, unlike what has been described in various clinical trials and meta-analy</w:t>
      </w:r>
      <w:r w:rsidR="0012239B" w:rsidRPr="005E635D">
        <w:rPr>
          <w:rFonts w:cstheme="minorHAnsi"/>
          <w:lang w:val="en-US"/>
        </w:rPr>
        <w:t>sis</w:t>
      </w:r>
      <w:r w:rsidR="00FD0D73" w:rsidRPr="005E635D">
        <w:rPr>
          <w:rFonts w:cstheme="minorHAnsi"/>
          <w:lang w:val="en-US"/>
        </w:rPr>
        <w:t xml:space="preserve"> </w:t>
      </w:r>
      <w:r w:rsidR="00653C87" w:rsidRPr="005E635D">
        <w:rPr>
          <w:rFonts w:cstheme="minorHAnsi"/>
          <w:lang w:val="en-US"/>
        </w:rPr>
        <w:t xml:space="preserve">that have demonstrated a protective effect of </w:t>
      </w:r>
      <w:r w:rsidR="0012239B" w:rsidRPr="005E635D">
        <w:rPr>
          <w:rFonts w:cstheme="minorHAnsi"/>
          <w:lang w:val="en-US"/>
        </w:rPr>
        <w:t xml:space="preserve">RM </w:t>
      </w:r>
      <w:r w:rsidR="00653C87" w:rsidRPr="005E635D">
        <w:rPr>
          <w:rFonts w:cstheme="minorHAnsi"/>
          <w:lang w:val="en-US"/>
        </w:rPr>
        <w:t xml:space="preserve"> and PEEP</w:t>
      </w:r>
      <w:r w:rsidR="00FD0D73" w:rsidRPr="005E635D">
        <w:rPr>
          <w:rFonts w:cstheme="minorHAnsi"/>
          <w:lang w:val="en-US"/>
        </w:rPr>
        <w:t xml:space="preserve"> (among which are our studies)</w:t>
      </w:r>
      <w:r w:rsidR="00653C87" w:rsidRPr="005E635D">
        <w:rPr>
          <w:rFonts w:cstheme="minorHAnsi"/>
          <w:lang w:val="en-US"/>
        </w:rPr>
        <w:t>,</w:t>
      </w:r>
      <w:r w:rsidR="00653C87" w:rsidRPr="005E635D">
        <w:rPr>
          <w:rFonts w:cstheme="minorHAnsi"/>
          <w:vertAlign w:val="superscript"/>
          <w:lang w:val="en-US"/>
        </w:rPr>
        <w:t>1,8-9,1</w:t>
      </w:r>
      <w:r w:rsidRPr="005E635D">
        <w:rPr>
          <w:rFonts w:cstheme="minorHAnsi"/>
          <w:vertAlign w:val="superscript"/>
          <w:lang w:val="en-US"/>
        </w:rPr>
        <w:t>6</w:t>
      </w:r>
      <w:r w:rsidR="00653C87" w:rsidRPr="005E635D">
        <w:rPr>
          <w:rFonts w:cstheme="minorHAnsi"/>
          <w:lang w:val="en-US"/>
        </w:rPr>
        <w:t xml:space="preserve"> in the analysis of Watson et al., </w:t>
      </w:r>
      <w:r w:rsidR="0012239B" w:rsidRPr="005E635D">
        <w:rPr>
          <w:rFonts w:cstheme="minorHAnsi"/>
          <w:lang w:val="en-US"/>
        </w:rPr>
        <w:t>t</w:t>
      </w:r>
      <w:r w:rsidR="00653C87" w:rsidRPr="005E635D">
        <w:rPr>
          <w:rFonts w:cstheme="minorHAnsi"/>
          <w:lang w:val="en-US"/>
        </w:rPr>
        <w:t>hese were not related to PPCs. Although the recruitment maneuvers were only performed in 54 (9.5%) patients and the study d</w:t>
      </w:r>
      <w:r w:rsidR="0012239B" w:rsidRPr="005E635D">
        <w:rPr>
          <w:rFonts w:cstheme="minorHAnsi"/>
          <w:lang w:val="en-US"/>
        </w:rPr>
        <w:t>id</w:t>
      </w:r>
      <w:r w:rsidR="00653C87" w:rsidRPr="005E635D">
        <w:rPr>
          <w:rFonts w:cstheme="minorHAnsi"/>
          <w:lang w:val="en-US"/>
        </w:rPr>
        <w:t xml:space="preserve"> not specify how PEEP </w:t>
      </w:r>
      <w:r w:rsidR="0012239B" w:rsidRPr="005E635D">
        <w:rPr>
          <w:rFonts w:cstheme="minorHAnsi"/>
          <w:lang w:val="en-US"/>
        </w:rPr>
        <w:t xml:space="preserve">was </w:t>
      </w:r>
      <w:r w:rsidR="00653C87" w:rsidRPr="005E635D">
        <w:rPr>
          <w:rFonts w:cstheme="minorHAnsi"/>
          <w:lang w:val="en-US"/>
        </w:rPr>
        <w:t>adjust</w:t>
      </w:r>
      <w:r w:rsidR="0012239B" w:rsidRPr="005E635D">
        <w:rPr>
          <w:rFonts w:cstheme="minorHAnsi"/>
          <w:lang w:val="en-US"/>
        </w:rPr>
        <w:t>ed</w:t>
      </w:r>
      <w:r w:rsidR="00653C87" w:rsidRPr="005E635D">
        <w:rPr>
          <w:rFonts w:cstheme="minorHAnsi"/>
          <w:lang w:val="en-US"/>
        </w:rPr>
        <w:t>.</w:t>
      </w:r>
    </w:p>
    <w:p w14:paraId="68EC4AC7" w14:textId="77777777" w:rsidR="00302FED" w:rsidRPr="005E635D" w:rsidRDefault="0012239B" w:rsidP="001560BA">
      <w:pPr>
        <w:spacing w:line="276" w:lineRule="auto"/>
        <w:jc w:val="both"/>
        <w:rPr>
          <w:rFonts w:cstheme="minorHAnsi"/>
          <w:lang w:val="en-US"/>
        </w:rPr>
      </w:pPr>
      <w:r w:rsidRPr="005E635D">
        <w:rPr>
          <w:rFonts w:cstheme="minorHAnsi"/>
          <w:lang w:val="en-US"/>
        </w:rPr>
        <w:t>The lung protective ventilation strategy aims to minimize lung injury favored by mechanical ventilation, trying to avoid its two main mecha</w:t>
      </w:r>
      <w:r w:rsidR="00FD0D73" w:rsidRPr="005E635D">
        <w:rPr>
          <w:rFonts w:cstheme="minorHAnsi"/>
          <w:lang w:val="en-US"/>
        </w:rPr>
        <w:t>nisms: tidal overdis</w:t>
      </w:r>
      <w:r w:rsidRPr="005E635D">
        <w:rPr>
          <w:rFonts w:cstheme="minorHAnsi"/>
          <w:lang w:val="en-US"/>
        </w:rPr>
        <w:t xml:space="preserve">tension secondary to the use of high volumes or pressures and atelectrauma produced by repetitive alveolar opening and closure. The open lung strategy (OLA), which until now has been defined as a strategy that combines RM to open the alveolar collapse followed by a PEEP level to prevent re-collapse, aims to homogenize the lung decreasing the risk of lung injury and therefore the appearance of PPCs. However, the literature is inconclusive in the benefits that this strategy has over PPCs. There are several reasons </w:t>
      </w:r>
      <w:r w:rsidRPr="005E635D">
        <w:rPr>
          <w:rFonts w:cstheme="minorHAnsi"/>
          <w:lang w:val="en-US"/>
        </w:rPr>
        <w:lastRenderedPageBreak/>
        <w:t>that could justify this lack of consensus on the results, such as the different ventilatory management of the control groups favoring more or less harmful ventilation, or the different definitions of the outcome variables used. Another cause that could also justify these results is the effectiveness of the OLA in its goal of re-expanding the lung and preventing re-collapse. In these studies</w:t>
      </w:r>
      <w:r w:rsidR="003A1817" w:rsidRPr="005E635D">
        <w:rPr>
          <w:rFonts w:cstheme="minorHAnsi"/>
          <w:lang w:val="en-US"/>
        </w:rPr>
        <w:t>,</w:t>
      </w:r>
      <w:r w:rsidRPr="005E635D">
        <w:rPr>
          <w:rFonts w:cstheme="minorHAnsi"/>
          <w:lang w:val="en-US"/>
        </w:rPr>
        <w:t xml:space="preserve"> different RM have been applied as well as different PEEP adjustments, not monitoring in any of them if the patient, prior to the </w:t>
      </w:r>
      <w:r w:rsidR="009445D0" w:rsidRPr="005E635D">
        <w:rPr>
          <w:rFonts w:cstheme="minorHAnsi"/>
          <w:lang w:val="en-US"/>
        </w:rPr>
        <w:t>RM</w:t>
      </w:r>
      <w:r w:rsidRPr="005E635D">
        <w:rPr>
          <w:rFonts w:cstheme="minorHAnsi"/>
          <w:lang w:val="en-US"/>
        </w:rPr>
        <w:t xml:space="preserve">, </w:t>
      </w:r>
      <w:r w:rsidR="009445D0" w:rsidRPr="005E635D">
        <w:rPr>
          <w:rFonts w:cstheme="minorHAnsi"/>
          <w:lang w:val="en-US"/>
        </w:rPr>
        <w:t xml:space="preserve">already </w:t>
      </w:r>
      <w:r w:rsidRPr="005E635D">
        <w:rPr>
          <w:rFonts w:cstheme="minorHAnsi"/>
          <w:lang w:val="en-US"/>
        </w:rPr>
        <w:t>had an open lung condition and therefore its application was not necessary</w:t>
      </w:r>
      <w:r w:rsidR="009445D0" w:rsidRPr="005E635D">
        <w:rPr>
          <w:rFonts w:cstheme="minorHAnsi"/>
          <w:lang w:val="en-US"/>
        </w:rPr>
        <w:t>.</w:t>
      </w:r>
      <w:r w:rsidRPr="005E635D">
        <w:rPr>
          <w:rFonts w:cstheme="minorHAnsi"/>
          <w:lang w:val="en-US"/>
        </w:rPr>
        <w:t xml:space="preserve"> </w:t>
      </w:r>
      <w:r w:rsidR="009445D0" w:rsidRPr="005E635D">
        <w:rPr>
          <w:rFonts w:cstheme="minorHAnsi"/>
          <w:lang w:val="en-US"/>
        </w:rPr>
        <w:t>As well as i</w:t>
      </w:r>
      <w:r w:rsidRPr="005E635D">
        <w:rPr>
          <w:rFonts w:cstheme="minorHAnsi"/>
          <w:lang w:val="en-US"/>
        </w:rPr>
        <w:t xml:space="preserve">f an open lung condition was achieved with the applied maneuver or if it was maintained during surgery with the PEEP level adjusted. </w:t>
      </w:r>
      <w:r w:rsidR="009445D0" w:rsidRPr="005E635D">
        <w:rPr>
          <w:rFonts w:cstheme="minorHAnsi"/>
          <w:lang w:val="en-US"/>
        </w:rPr>
        <w:t>Moreover,</w:t>
      </w:r>
      <w:r w:rsidRPr="005E635D">
        <w:rPr>
          <w:rFonts w:cstheme="minorHAnsi"/>
          <w:lang w:val="en-US"/>
        </w:rPr>
        <w:t xml:space="preserve"> most of these studies have not ensured an open lung condition after extubation and during the first hours </w:t>
      </w:r>
      <w:r w:rsidR="009445D0" w:rsidRPr="005E635D">
        <w:rPr>
          <w:rFonts w:cstheme="minorHAnsi"/>
          <w:lang w:val="en-US"/>
        </w:rPr>
        <w:t>during</w:t>
      </w:r>
      <w:r w:rsidRPr="005E635D">
        <w:rPr>
          <w:rFonts w:cstheme="minorHAnsi"/>
          <w:lang w:val="en-US"/>
        </w:rPr>
        <w:t xml:space="preserve"> the postoperative period.</w:t>
      </w:r>
    </w:p>
    <w:p w14:paraId="4BFDAA4E" w14:textId="77777777" w:rsidR="00E01444" w:rsidRDefault="009445D0" w:rsidP="001560BA">
      <w:pPr>
        <w:spacing w:line="276" w:lineRule="auto"/>
        <w:jc w:val="both"/>
        <w:rPr>
          <w:rFonts w:cstheme="minorHAnsi"/>
          <w:lang w:val="en-US"/>
        </w:rPr>
      </w:pPr>
      <w:r w:rsidRPr="005E635D">
        <w:rPr>
          <w:rFonts w:cstheme="minorHAnsi"/>
          <w:lang w:val="en-US"/>
        </w:rPr>
        <w:t xml:space="preserve">Therefore, we consider it necessary to conduct a study that compares an individualized and monitored perioperative open lung ventilation strategy versus a </w:t>
      </w:r>
      <w:r w:rsidR="00FD0D73" w:rsidRPr="005E635D">
        <w:rPr>
          <w:rFonts w:cstheme="minorHAnsi"/>
          <w:lang w:val="en-US"/>
        </w:rPr>
        <w:t xml:space="preserve">conventional standardized lung protective ventilation </w:t>
      </w:r>
      <w:r w:rsidRPr="005E635D">
        <w:rPr>
          <w:rFonts w:cstheme="minorHAnsi"/>
          <w:lang w:val="en-US"/>
        </w:rPr>
        <w:t>in patients undergoing emergency abdominal surgery with clinical signs of lung collapse.</w:t>
      </w:r>
    </w:p>
    <w:p w14:paraId="06452E7C" w14:textId="0AA85477" w:rsidR="00D43848" w:rsidRPr="00D43848" w:rsidRDefault="009445D0" w:rsidP="002432ED">
      <w:pPr>
        <w:pStyle w:val="Prrafodelista"/>
        <w:numPr>
          <w:ilvl w:val="0"/>
          <w:numId w:val="7"/>
        </w:numPr>
        <w:spacing w:before="360" w:after="240"/>
        <w:ind w:left="397"/>
        <w:jc w:val="both"/>
        <w:rPr>
          <w:rFonts w:cstheme="minorHAnsi"/>
          <w:b/>
          <w:lang w:val="en-US"/>
        </w:rPr>
      </w:pPr>
      <w:r w:rsidRPr="00D43848">
        <w:rPr>
          <w:rFonts w:cstheme="minorHAnsi"/>
          <w:b/>
          <w:lang w:val="en-US"/>
        </w:rPr>
        <w:t xml:space="preserve">References </w:t>
      </w:r>
    </w:p>
    <w:p w14:paraId="7F475E80" w14:textId="29C01A8E" w:rsidR="009445D0" w:rsidRPr="00D43848" w:rsidRDefault="00A53B88" w:rsidP="00D43848">
      <w:pPr>
        <w:pStyle w:val="Prrafodelista"/>
        <w:numPr>
          <w:ilvl w:val="0"/>
          <w:numId w:val="1"/>
        </w:numPr>
        <w:autoSpaceDE w:val="0"/>
        <w:autoSpaceDN w:val="0"/>
        <w:adjustRightInd w:val="0"/>
        <w:spacing w:line="276" w:lineRule="auto"/>
        <w:contextualSpacing w:val="0"/>
        <w:jc w:val="both"/>
        <w:rPr>
          <w:rFonts w:cstheme="minorHAnsi"/>
          <w:lang w:val="en-US"/>
        </w:rPr>
      </w:pPr>
      <w:r w:rsidRPr="00D43848">
        <w:rPr>
          <w:rFonts w:cstheme="minorHAnsi"/>
          <w:lang w:val="pt-BR"/>
        </w:rPr>
        <w:t xml:space="preserve">Serpa-Neto A, </w:t>
      </w:r>
      <w:r w:rsidR="009445D0" w:rsidRPr="00D43848">
        <w:rPr>
          <w:rFonts w:cstheme="minorHAnsi"/>
          <w:lang w:val="pt-BR"/>
        </w:rPr>
        <w:t xml:space="preserve">Hemmes S, Barbas CS. </w:t>
      </w:r>
      <w:r w:rsidRPr="00D43848">
        <w:rPr>
          <w:rFonts w:cstheme="minorHAnsi"/>
          <w:lang w:val="en-US"/>
        </w:rPr>
        <w:t>Incide</w:t>
      </w:r>
      <w:r w:rsidR="009445D0" w:rsidRPr="00D43848">
        <w:rPr>
          <w:rFonts w:cstheme="minorHAnsi"/>
          <w:lang w:val="en-US"/>
        </w:rPr>
        <w:t>nce of mortality and morbidity related to postoperative lung injury in patients who have undergone abdominal or thoracic surgery: a systematic review and meta-analysis. Lancet Respir Med 2014; 2:1007-15.</w:t>
      </w:r>
    </w:p>
    <w:p w14:paraId="70015932" w14:textId="77777777" w:rsidR="009445D0" w:rsidRPr="005E635D" w:rsidRDefault="009445D0" w:rsidP="001560BA">
      <w:pPr>
        <w:pStyle w:val="Prrafodelista"/>
        <w:numPr>
          <w:ilvl w:val="0"/>
          <w:numId w:val="1"/>
        </w:numPr>
        <w:autoSpaceDE w:val="0"/>
        <w:autoSpaceDN w:val="0"/>
        <w:adjustRightInd w:val="0"/>
        <w:spacing w:line="276" w:lineRule="auto"/>
        <w:contextualSpacing w:val="0"/>
        <w:jc w:val="both"/>
        <w:rPr>
          <w:rFonts w:cstheme="minorHAnsi"/>
        </w:rPr>
      </w:pPr>
      <w:r w:rsidRPr="005E635D">
        <w:rPr>
          <w:rFonts w:cstheme="minorHAnsi"/>
          <w:lang w:val="en-US"/>
        </w:rPr>
        <w:t xml:space="preserve">Las Vegas Investigators. Epidemiology, practice of ventilation and outcome for patients at increased risk of postoperative pulmonary complications: Las Vegas—an observational study in 29 countries. </w:t>
      </w:r>
      <w:r w:rsidRPr="005E635D">
        <w:rPr>
          <w:rFonts w:cstheme="minorHAnsi"/>
        </w:rPr>
        <w:t>Eur J Anaesthesiol. 2017;34(8):492-507.</w:t>
      </w:r>
    </w:p>
    <w:p w14:paraId="7EC7C760" w14:textId="77777777" w:rsidR="009445D0" w:rsidRPr="005E635D" w:rsidRDefault="009445D0" w:rsidP="001560BA">
      <w:pPr>
        <w:pStyle w:val="Prrafodelista"/>
        <w:numPr>
          <w:ilvl w:val="0"/>
          <w:numId w:val="1"/>
        </w:numPr>
        <w:autoSpaceDE w:val="0"/>
        <w:autoSpaceDN w:val="0"/>
        <w:adjustRightInd w:val="0"/>
        <w:spacing w:line="276" w:lineRule="auto"/>
        <w:contextualSpacing w:val="0"/>
        <w:jc w:val="both"/>
        <w:rPr>
          <w:rFonts w:cstheme="minorHAnsi"/>
          <w:lang w:val="en-US"/>
        </w:rPr>
      </w:pPr>
      <w:r w:rsidRPr="005E635D">
        <w:rPr>
          <w:rFonts w:cstheme="minorHAnsi"/>
          <w:lang w:val="es-ES"/>
        </w:rPr>
        <w:t xml:space="preserve">Fernandez-Bustamante A, Frendl G, Sprung J, et al. </w:t>
      </w:r>
      <w:r w:rsidRPr="005E635D">
        <w:rPr>
          <w:rFonts w:cstheme="minorHAnsi"/>
          <w:lang w:val="en-US"/>
        </w:rPr>
        <w:t>Postoperative pulmonary complications, early mortality, and hospital stay following noncardiothoracic surgery: a multicenter study by the Perioperative Research Network Investigators. JAMA Surg. 2017;152(2):157-166.</w:t>
      </w:r>
    </w:p>
    <w:p w14:paraId="5138A396" w14:textId="77777777" w:rsidR="009445D0" w:rsidRPr="005E635D" w:rsidRDefault="009445D0" w:rsidP="001560BA">
      <w:pPr>
        <w:pStyle w:val="Prrafodelista"/>
        <w:numPr>
          <w:ilvl w:val="0"/>
          <w:numId w:val="1"/>
        </w:numPr>
        <w:spacing w:line="276" w:lineRule="auto"/>
        <w:jc w:val="both"/>
        <w:rPr>
          <w:rFonts w:cstheme="minorHAnsi"/>
        </w:rPr>
      </w:pPr>
      <w:r w:rsidRPr="005E635D">
        <w:rPr>
          <w:rFonts w:cstheme="minorHAnsi"/>
          <w:lang w:val="sv-SE"/>
        </w:rPr>
        <w:t xml:space="preserve">Canet J, Gallart L, Gomar C, et al. </w:t>
      </w:r>
      <w:r w:rsidRPr="005E635D">
        <w:rPr>
          <w:rFonts w:cstheme="minorHAnsi"/>
          <w:lang w:val="en-US"/>
        </w:rPr>
        <w:t xml:space="preserve">Prediction of postoperative pulmonary complications in a population-based surgical cohort. </w:t>
      </w:r>
      <w:r w:rsidRPr="005E635D">
        <w:rPr>
          <w:rFonts w:cstheme="minorHAnsi"/>
        </w:rPr>
        <w:t>Anesthesiology 2010; 113:1338-50.</w:t>
      </w:r>
    </w:p>
    <w:p w14:paraId="04E8991F" w14:textId="77777777" w:rsidR="009445D0" w:rsidRPr="005E635D" w:rsidRDefault="009445D0" w:rsidP="001560BA">
      <w:pPr>
        <w:pStyle w:val="Prrafodelista"/>
        <w:numPr>
          <w:ilvl w:val="0"/>
          <w:numId w:val="1"/>
        </w:numPr>
        <w:spacing w:line="276" w:lineRule="auto"/>
        <w:jc w:val="both"/>
        <w:rPr>
          <w:rFonts w:cstheme="minorHAnsi"/>
        </w:rPr>
      </w:pPr>
      <w:r w:rsidRPr="005E635D">
        <w:rPr>
          <w:rFonts w:cstheme="minorHAnsi"/>
          <w:lang w:val="es-ES"/>
        </w:rPr>
        <w:t xml:space="preserve">Serpa Neta A, da Costa LGV, Hemmes SNT, et al. </w:t>
      </w:r>
      <w:r w:rsidRPr="005E635D">
        <w:rPr>
          <w:rFonts w:cstheme="minorHAnsi"/>
          <w:lang w:val="en-US"/>
        </w:rPr>
        <w:t xml:space="preserve">Las Vegas. The Las Vegas risk score for prediction of postoperative pulmonary complications: an observational study. </w:t>
      </w:r>
      <w:r w:rsidRPr="005E635D">
        <w:rPr>
          <w:rFonts w:cstheme="minorHAnsi"/>
        </w:rPr>
        <w:t>Eur J Anaesthesiol 2018; 35:691-701.</w:t>
      </w:r>
    </w:p>
    <w:p w14:paraId="6A46F5C1" w14:textId="77777777" w:rsidR="009445D0" w:rsidRPr="005E635D" w:rsidRDefault="009445D0" w:rsidP="001560BA">
      <w:pPr>
        <w:pStyle w:val="Prrafodelista"/>
        <w:numPr>
          <w:ilvl w:val="0"/>
          <w:numId w:val="1"/>
        </w:numPr>
        <w:spacing w:line="276" w:lineRule="auto"/>
        <w:jc w:val="both"/>
        <w:rPr>
          <w:rFonts w:cstheme="minorHAnsi"/>
        </w:rPr>
      </w:pPr>
      <w:r w:rsidRPr="005E635D">
        <w:rPr>
          <w:rFonts w:cstheme="minorHAnsi"/>
          <w:lang w:val="en-US"/>
        </w:rPr>
        <w:t xml:space="preserve">Writing Committee for the PROBESE Collaborative Group of the PROtective Ventilation Network (PROVEnet) for the Clinical Trial Network of the European Society of Anaesthesiology. Bluth T, Serpa Neto A, Schultz MJ, Pelosi P, Gama de Abreu M. Effect of intraoperative high positive end-expiratory pressure (PEEP) with recruitment maneuvers vs low PEEP on postoperative pulmonary </w:t>
      </w:r>
      <w:r w:rsidRPr="005E635D">
        <w:rPr>
          <w:rFonts w:cstheme="minorHAnsi"/>
          <w:lang w:val="en-US"/>
        </w:rPr>
        <w:lastRenderedPageBreak/>
        <w:t xml:space="preserve">complications in obese patients: a randomized clinical trial. </w:t>
      </w:r>
      <w:r w:rsidRPr="005E635D">
        <w:rPr>
          <w:rFonts w:cstheme="minorHAnsi"/>
        </w:rPr>
        <w:t>JAMA 2019 3; [Epub ahead of print]</w:t>
      </w:r>
    </w:p>
    <w:p w14:paraId="3F4ECF7F" w14:textId="77777777" w:rsidR="009445D0" w:rsidRPr="005E635D" w:rsidRDefault="00281914" w:rsidP="001560BA">
      <w:pPr>
        <w:pStyle w:val="Prrafodelista"/>
        <w:numPr>
          <w:ilvl w:val="0"/>
          <w:numId w:val="1"/>
        </w:numPr>
        <w:shd w:val="clear" w:color="auto" w:fill="FFFFFF"/>
        <w:spacing w:before="120" w:after="120" w:line="276" w:lineRule="auto"/>
        <w:jc w:val="both"/>
        <w:outlineLvl w:val="0"/>
        <w:rPr>
          <w:rFonts w:eastAsia="Times New Roman" w:cstheme="minorHAnsi"/>
          <w:bCs/>
          <w:lang w:eastAsia="es-ES_tradnl"/>
        </w:rPr>
      </w:pPr>
      <w:hyperlink r:id="rId10" w:history="1">
        <w:r w:rsidR="009445D0" w:rsidRPr="005E635D">
          <w:rPr>
            <w:rFonts w:eastAsia="Times New Roman" w:cstheme="minorHAnsi"/>
            <w:lang w:val="en-US" w:eastAsia="es-ES_tradnl"/>
          </w:rPr>
          <w:t>PROVE Network Investigators for the Clinical Trial Network of the European Society of Anaesthesiology</w:t>
        </w:r>
      </w:hyperlink>
      <w:r w:rsidR="009445D0" w:rsidRPr="005E635D">
        <w:rPr>
          <w:rFonts w:eastAsia="Times New Roman" w:cstheme="minorHAnsi"/>
          <w:lang w:val="en-US" w:eastAsia="es-ES_tradnl"/>
        </w:rPr>
        <w:t>, </w:t>
      </w:r>
      <w:hyperlink r:id="rId11" w:history="1">
        <w:r w:rsidR="009445D0" w:rsidRPr="005E635D">
          <w:rPr>
            <w:rFonts w:eastAsia="Times New Roman" w:cstheme="minorHAnsi"/>
            <w:lang w:val="en-US" w:eastAsia="es-ES_tradnl"/>
          </w:rPr>
          <w:t>Hemmes SN</w:t>
        </w:r>
      </w:hyperlink>
      <w:r w:rsidR="009445D0" w:rsidRPr="005E635D">
        <w:rPr>
          <w:rFonts w:eastAsia="Times New Roman" w:cstheme="minorHAnsi"/>
          <w:lang w:val="en-US" w:eastAsia="es-ES_tradnl"/>
        </w:rPr>
        <w:t>, </w:t>
      </w:r>
      <w:hyperlink r:id="rId12" w:history="1">
        <w:r w:rsidR="009445D0" w:rsidRPr="005E635D">
          <w:rPr>
            <w:rFonts w:eastAsia="Times New Roman" w:cstheme="minorHAnsi"/>
            <w:lang w:val="en-US" w:eastAsia="es-ES_tradnl"/>
          </w:rPr>
          <w:t>Gama de Abreu M</w:t>
        </w:r>
      </w:hyperlink>
      <w:r w:rsidR="009445D0" w:rsidRPr="005E635D">
        <w:rPr>
          <w:rFonts w:eastAsia="Times New Roman" w:cstheme="minorHAnsi"/>
          <w:lang w:val="en-US" w:eastAsia="es-ES_tradnl"/>
        </w:rPr>
        <w:t>, </w:t>
      </w:r>
      <w:hyperlink r:id="rId13" w:history="1">
        <w:r w:rsidR="009445D0" w:rsidRPr="005E635D">
          <w:rPr>
            <w:rFonts w:eastAsia="Times New Roman" w:cstheme="minorHAnsi"/>
            <w:lang w:val="en-US" w:eastAsia="es-ES_tradnl"/>
          </w:rPr>
          <w:t>Pelosi P</w:t>
        </w:r>
      </w:hyperlink>
      <w:r w:rsidR="009445D0" w:rsidRPr="005E635D">
        <w:rPr>
          <w:rFonts w:eastAsia="Times New Roman" w:cstheme="minorHAnsi"/>
          <w:lang w:val="en-US" w:eastAsia="es-ES_tradnl"/>
        </w:rPr>
        <w:t>, </w:t>
      </w:r>
      <w:hyperlink r:id="rId14" w:history="1">
        <w:r w:rsidR="009445D0" w:rsidRPr="005E635D">
          <w:rPr>
            <w:rFonts w:eastAsia="Times New Roman" w:cstheme="minorHAnsi"/>
            <w:lang w:val="en-US" w:eastAsia="es-ES_tradnl"/>
          </w:rPr>
          <w:t>Schultz MJ</w:t>
        </w:r>
      </w:hyperlink>
      <w:r w:rsidR="009445D0" w:rsidRPr="005E635D">
        <w:rPr>
          <w:rFonts w:eastAsia="Times New Roman" w:cstheme="minorHAnsi"/>
          <w:lang w:val="en-US" w:eastAsia="es-ES_tradnl"/>
        </w:rPr>
        <w:t xml:space="preserve">. </w:t>
      </w:r>
      <w:r w:rsidR="009445D0" w:rsidRPr="005E635D">
        <w:rPr>
          <w:rFonts w:eastAsia="Times New Roman" w:cstheme="minorHAnsi"/>
          <w:bCs/>
          <w:kern w:val="36"/>
          <w:lang w:val="en-US" w:eastAsia="es-ES_tradnl"/>
        </w:rPr>
        <w:t xml:space="preserve">High versus low positive end-expiratory pressure during general anaesthesia for open abdominal surgery (PROVHILO trial): a multicentre randomised controlled trial. </w:t>
      </w:r>
      <w:hyperlink r:id="rId15" w:tooltip="Lancet (London, England)." w:history="1">
        <w:r w:rsidR="009445D0" w:rsidRPr="005E635D">
          <w:rPr>
            <w:rFonts w:eastAsia="Times New Roman" w:cstheme="minorHAnsi"/>
            <w:lang w:eastAsia="es-ES_tradnl"/>
          </w:rPr>
          <w:t>Lancet.</w:t>
        </w:r>
      </w:hyperlink>
      <w:r w:rsidR="009445D0" w:rsidRPr="005E635D">
        <w:rPr>
          <w:rFonts w:eastAsia="Times New Roman" w:cstheme="minorHAnsi"/>
          <w:lang w:eastAsia="es-ES_tradnl"/>
        </w:rPr>
        <w:t xml:space="preserve"> 2014; 384:495-503. </w:t>
      </w:r>
    </w:p>
    <w:p w14:paraId="4D7B0192" w14:textId="77777777" w:rsidR="009445D0" w:rsidRPr="005E635D" w:rsidRDefault="00281914" w:rsidP="001560BA">
      <w:pPr>
        <w:pStyle w:val="Prrafodelista"/>
        <w:numPr>
          <w:ilvl w:val="0"/>
          <w:numId w:val="1"/>
        </w:numPr>
        <w:shd w:val="clear" w:color="auto" w:fill="FFFFFF"/>
        <w:spacing w:before="120" w:after="120" w:line="276" w:lineRule="auto"/>
        <w:jc w:val="both"/>
        <w:outlineLvl w:val="0"/>
        <w:rPr>
          <w:rFonts w:eastAsia="Times New Roman" w:cstheme="minorHAnsi"/>
          <w:lang w:val="es-ES" w:eastAsia="es-ES_tradnl"/>
        </w:rPr>
      </w:pPr>
      <w:hyperlink r:id="rId16" w:history="1">
        <w:r w:rsidR="009445D0" w:rsidRPr="005E635D">
          <w:rPr>
            <w:rFonts w:eastAsia="Times New Roman" w:cstheme="minorHAnsi"/>
            <w:lang w:val="es-ES" w:eastAsia="es-ES_tradnl"/>
          </w:rPr>
          <w:t>Ferrando C</w:t>
        </w:r>
      </w:hyperlink>
      <w:r w:rsidR="009445D0" w:rsidRPr="005E635D">
        <w:rPr>
          <w:rFonts w:eastAsia="Times New Roman" w:cstheme="minorHAnsi"/>
          <w:lang w:val="es-ES" w:eastAsia="es-ES_tradnl"/>
        </w:rPr>
        <w:t>, </w:t>
      </w:r>
      <w:hyperlink r:id="rId17" w:history="1">
        <w:r w:rsidR="009445D0" w:rsidRPr="005E635D">
          <w:rPr>
            <w:rFonts w:eastAsia="Times New Roman" w:cstheme="minorHAnsi"/>
            <w:lang w:val="es-ES" w:eastAsia="es-ES_tradnl"/>
          </w:rPr>
          <w:t>Soro M</w:t>
        </w:r>
      </w:hyperlink>
      <w:r w:rsidR="009445D0" w:rsidRPr="005E635D">
        <w:rPr>
          <w:rFonts w:eastAsia="Times New Roman" w:cstheme="minorHAnsi"/>
          <w:lang w:val="es-ES" w:eastAsia="es-ES_tradnl"/>
        </w:rPr>
        <w:t>, </w:t>
      </w:r>
      <w:hyperlink r:id="rId18" w:history="1">
        <w:r w:rsidR="009445D0" w:rsidRPr="005E635D">
          <w:rPr>
            <w:rFonts w:eastAsia="Times New Roman" w:cstheme="minorHAnsi"/>
            <w:lang w:val="es-ES" w:eastAsia="es-ES_tradnl"/>
          </w:rPr>
          <w:t>Unzueta C</w:t>
        </w:r>
      </w:hyperlink>
      <w:r w:rsidR="009445D0" w:rsidRPr="005E635D">
        <w:rPr>
          <w:rFonts w:eastAsia="Times New Roman" w:cstheme="minorHAnsi"/>
          <w:lang w:val="es-ES" w:eastAsia="es-ES_tradnl"/>
        </w:rPr>
        <w:t>, </w:t>
      </w:r>
      <w:r w:rsidR="009445D0" w:rsidRPr="005E635D">
        <w:rPr>
          <w:rFonts w:cstheme="minorHAnsi"/>
          <w:lang w:val="es-ES"/>
        </w:rPr>
        <w:t xml:space="preserve">et al. </w:t>
      </w:r>
      <w:hyperlink r:id="rId19" w:history="1">
        <w:r w:rsidR="009445D0" w:rsidRPr="005E635D">
          <w:rPr>
            <w:rFonts w:eastAsia="Times New Roman" w:cstheme="minorHAnsi"/>
            <w:lang w:val="en-US" w:eastAsia="es-ES_tradnl"/>
          </w:rPr>
          <w:t>Individualized PeRioperative Open-lung VEntilation (iPROVE) Network</w:t>
        </w:r>
      </w:hyperlink>
      <w:r w:rsidR="009445D0" w:rsidRPr="005E635D">
        <w:rPr>
          <w:rFonts w:eastAsia="Times New Roman" w:cstheme="minorHAnsi"/>
          <w:lang w:val="en-US" w:eastAsia="es-ES_tradnl"/>
        </w:rPr>
        <w:t xml:space="preserve">. </w:t>
      </w:r>
      <w:r w:rsidR="009445D0" w:rsidRPr="005E635D">
        <w:rPr>
          <w:rFonts w:eastAsia="Times New Roman" w:cstheme="minorHAnsi"/>
          <w:bCs/>
          <w:kern w:val="36"/>
          <w:lang w:val="en-US" w:eastAsia="es-ES_tradnl"/>
        </w:rPr>
        <w:t xml:space="preserve">Individualised perioperative open-lung approach versus standard protective ventilation in abdominal surgery (iPROVE): a randomised controlled trial. </w:t>
      </w:r>
      <w:hyperlink r:id="rId20" w:tooltip="The Lancet. Respiratory medicine." w:history="1">
        <w:r w:rsidR="009445D0" w:rsidRPr="005E635D">
          <w:rPr>
            <w:rFonts w:eastAsia="Times New Roman" w:cstheme="minorHAnsi"/>
            <w:lang w:val="es-ES" w:eastAsia="es-ES_tradnl"/>
          </w:rPr>
          <w:t>Lancet Respir Med.</w:t>
        </w:r>
      </w:hyperlink>
      <w:r w:rsidR="009445D0" w:rsidRPr="005E635D">
        <w:rPr>
          <w:rFonts w:eastAsia="Times New Roman" w:cstheme="minorHAnsi"/>
          <w:lang w:val="es-ES" w:eastAsia="es-ES_tradnl"/>
        </w:rPr>
        <w:t xml:space="preserve"> 2018; 6:193-203. </w:t>
      </w:r>
    </w:p>
    <w:p w14:paraId="02F80DFE" w14:textId="77777777" w:rsidR="009445D0" w:rsidRPr="005E635D" w:rsidRDefault="009445D0" w:rsidP="001560BA">
      <w:pPr>
        <w:pStyle w:val="Prrafodelista"/>
        <w:numPr>
          <w:ilvl w:val="0"/>
          <w:numId w:val="1"/>
        </w:numPr>
        <w:shd w:val="clear" w:color="auto" w:fill="FFFFFF"/>
        <w:spacing w:before="34" w:after="34" w:line="276" w:lineRule="auto"/>
        <w:jc w:val="both"/>
        <w:rPr>
          <w:rFonts w:eastAsia="Times New Roman" w:cstheme="minorHAnsi"/>
          <w:lang w:eastAsia="es-ES_tradnl"/>
        </w:rPr>
      </w:pPr>
      <w:r w:rsidRPr="005E635D">
        <w:rPr>
          <w:rFonts w:eastAsia="Times New Roman" w:cstheme="minorHAnsi"/>
          <w:bCs/>
          <w:lang w:val="en-US" w:eastAsia="es-ES_tradnl"/>
        </w:rPr>
        <w:t>Futier</w:t>
      </w:r>
      <w:r w:rsidRPr="005E635D">
        <w:rPr>
          <w:rFonts w:eastAsia="Times New Roman" w:cstheme="minorHAnsi"/>
          <w:lang w:val="en-US" w:eastAsia="es-ES_tradnl"/>
        </w:rPr>
        <w:t> E, Constantin JM, Paugam-Burtz C, et al; </w:t>
      </w:r>
      <w:r w:rsidRPr="005E635D">
        <w:rPr>
          <w:rFonts w:eastAsia="Times New Roman" w:cstheme="minorHAnsi"/>
          <w:bCs/>
          <w:lang w:val="en-US" w:eastAsia="es-ES_tradnl"/>
        </w:rPr>
        <w:t>IMPROVE</w:t>
      </w:r>
      <w:r w:rsidRPr="005E635D">
        <w:rPr>
          <w:rFonts w:eastAsia="Times New Roman" w:cstheme="minorHAnsi"/>
          <w:lang w:val="en-US" w:eastAsia="es-ES_tradnl"/>
        </w:rPr>
        <w:t xml:space="preserve"> Study Group. </w:t>
      </w:r>
      <w:hyperlink r:id="rId21" w:history="1">
        <w:r w:rsidRPr="005E635D">
          <w:rPr>
            <w:rFonts w:eastAsia="Times New Roman" w:cstheme="minorHAnsi"/>
            <w:lang w:val="en-US" w:eastAsia="es-ES_tradnl"/>
          </w:rPr>
          <w:t>A trial of intraoperative low-tidal-volume ventilation in abdominal surgery.</w:t>
        </w:r>
      </w:hyperlink>
      <w:r w:rsidRPr="005E635D">
        <w:rPr>
          <w:rFonts w:eastAsia="Times New Roman" w:cstheme="minorHAnsi"/>
          <w:lang w:val="en-US" w:eastAsia="es-ES_tradnl"/>
        </w:rPr>
        <w:t xml:space="preserve"> </w:t>
      </w:r>
      <w:r w:rsidRPr="005E635D">
        <w:rPr>
          <w:rFonts w:eastAsia="Times New Roman" w:cstheme="minorHAnsi"/>
          <w:lang w:eastAsia="es-ES_tradnl"/>
        </w:rPr>
        <w:t xml:space="preserve">N Engl J Med. 2013; 369:428-37. </w:t>
      </w:r>
    </w:p>
    <w:p w14:paraId="013D757C" w14:textId="77777777" w:rsidR="009445D0" w:rsidRPr="005E635D" w:rsidRDefault="009445D0" w:rsidP="001560BA">
      <w:pPr>
        <w:pStyle w:val="Prrafodelista"/>
        <w:numPr>
          <w:ilvl w:val="0"/>
          <w:numId w:val="1"/>
        </w:numPr>
        <w:autoSpaceDE w:val="0"/>
        <w:autoSpaceDN w:val="0"/>
        <w:adjustRightInd w:val="0"/>
        <w:spacing w:line="276" w:lineRule="auto"/>
        <w:contextualSpacing w:val="0"/>
        <w:jc w:val="both"/>
        <w:rPr>
          <w:rFonts w:cstheme="minorHAnsi"/>
          <w:lang w:val="en-US"/>
        </w:rPr>
      </w:pPr>
      <w:r w:rsidRPr="005E635D">
        <w:rPr>
          <w:rFonts w:cstheme="minorHAnsi"/>
          <w:lang w:val="en-US"/>
        </w:rPr>
        <w:t>Watson X, Chereshneva M, Odor P.M, et al. Adoption of lung protective ventilation in patients undergoing emergency laparotomy: the ALPINE study. A prospective multicenter observational study. Br J Anaesth 2018; 121:909-917.</w:t>
      </w:r>
    </w:p>
    <w:p w14:paraId="2DD0CFF8" w14:textId="77777777" w:rsidR="00336D3E" w:rsidRPr="005E635D" w:rsidRDefault="009445D0" w:rsidP="001560BA">
      <w:pPr>
        <w:pStyle w:val="Prrafodelista"/>
        <w:numPr>
          <w:ilvl w:val="0"/>
          <w:numId w:val="1"/>
        </w:numPr>
        <w:autoSpaceDE w:val="0"/>
        <w:autoSpaceDN w:val="0"/>
        <w:adjustRightInd w:val="0"/>
        <w:spacing w:line="276" w:lineRule="auto"/>
        <w:contextualSpacing w:val="0"/>
        <w:jc w:val="both"/>
        <w:rPr>
          <w:rFonts w:cstheme="minorHAnsi"/>
        </w:rPr>
      </w:pPr>
      <w:r w:rsidRPr="005E635D">
        <w:rPr>
          <w:rFonts w:cstheme="minorHAnsi"/>
          <w:lang w:val="en-US"/>
        </w:rPr>
        <w:t xml:space="preserve">National Emergency Laparotomy Audit (NELA). </w:t>
      </w:r>
      <w:hyperlink r:id="rId22" w:history="1">
        <w:r w:rsidRPr="005E635D">
          <w:rPr>
            <w:rStyle w:val="Hipervnculo"/>
            <w:rFonts w:cstheme="minorHAnsi"/>
            <w:color w:val="auto"/>
            <w:u w:val="none"/>
          </w:rPr>
          <w:t>www.nela.org.uk</w:t>
        </w:r>
      </w:hyperlink>
      <w:r w:rsidRPr="005E635D">
        <w:rPr>
          <w:rFonts w:cstheme="minorHAnsi"/>
        </w:rPr>
        <w:t xml:space="preserve"> (last access 07/07/2019).</w:t>
      </w:r>
    </w:p>
    <w:p w14:paraId="3EC7373A" w14:textId="77777777" w:rsidR="00336D3E" w:rsidRPr="005E635D" w:rsidRDefault="00281914" w:rsidP="001560BA">
      <w:pPr>
        <w:pStyle w:val="Prrafodelista"/>
        <w:numPr>
          <w:ilvl w:val="0"/>
          <w:numId w:val="1"/>
        </w:numPr>
        <w:autoSpaceDE w:val="0"/>
        <w:autoSpaceDN w:val="0"/>
        <w:adjustRightInd w:val="0"/>
        <w:spacing w:line="276" w:lineRule="auto"/>
        <w:contextualSpacing w:val="0"/>
        <w:jc w:val="both"/>
        <w:rPr>
          <w:rFonts w:cstheme="minorHAnsi"/>
          <w:color w:val="000000" w:themeColor="text1"/>
          <w:lang w:val="en-US"/>
        </w:rPr>
      </w:pPr>
      <w:hyperlink r:id="rId23" w:history="1">
        <w:r w:rsidR="00336D3E" w:rsidRPr="005E635D">
          <w:rPr>
            <w:rStyle w:val="Hipervnculo"/>
            <w:rFonts w:cstheme="minorHAnsi"/>
            <w:color w:val="000000" w:themeColor="text1"/>
            <w:u w:val="none"/>
          </w:rPr>
          <w:t>https://pestadistico.inteligenciadegestion.mscbs.es/publicoSNS/C/siae/siae/hospitales/actividad-asistencial/actividad-quirurgica</w:t>
        </w:r>
      </w:hyperlink>
      <w:r w:rsidR="00336D3E" w:rsidRPr="005E635D">
        <w:rPr>
          <w:rFonts w:cstheme="minorHAnsi"/>
          <w:color w:val="000000" w:themeColor="text1"/>
        </w:rPr>
        <w:t xml:space="preserve">. </w:t>
      </w:r>
      <w:r w:rsidR="00336D3E" w:rsidRPr="005E635D">
        <w:rPr>
          <w:rFonts w:cstheme="minorHAnsi"/>
          <w:color w:val="000000" w:themeColor="text1"/>
          <w:lang w:val="en-US"/>
        </w:rPr>
        <w:t>Last Access 11/02/2021.</w:t>
      </w:r>
    </w:p>
    <w:p w14:paraId="7B9E8678" w14:textId="77777777" w:rsidR="00336D3E" w:rsidRPr="005E635D" w:rsidRDefault="00336D3E" w:rsidP="001560BA">
      <w:pPr>
        <w:pStyle w:val="Prrafodelista"/>
        <w:numPr>
          <w:ilvl w:val="0"/>
          <w:numId w:val="1"/>
        </w:numPr>
        <w:autoSpaceDE w:val="0"/>
        <w:autoSpaceDN w:val="0"/>
        <w:adjustRightInd w:val="0"/>
        <w:spacing w:line="276" w:lineRule="auto"/>
        <w:contextualSpacing w:val="0"/>
        <w:jc w:val="both"/>
        <w:rPr>
          <w:rFonts w:cstheme="minorHAnsi"/>
          <w:color w:val="000000" w:themeColor="text1"/>
        </w:rPr>
      </w:pPr>
      <w:r w:rsidRPr="005E635D">
        <w:rPr>
          <w:rFonts w:cstheme="minorHAnsi"/>
          <w:color w:val="000000" w:themeColor="text1"/>
        </w:rPr>
        <w:t>Consejería de Salud (2016) Orden de 8 de noviembre de 2016. Boletín Oficial de la Junta de Andalucía, nº 218, 14 de noviembre de 2016</w:t>
      </w:r>
    </w:p>
    <w:p w14:paraId="0B999C63" w14:textId="77777777" w:rsidR="00336D3E" w:rsidRPr="005E635D" w:rsidRDefault="00336D3E" w:rsidP="001560BA">
      <w:pPr>
        <w:pStyle w:val="Prrafodelista"/>
        <w:numPr>
          <w:ilvl w:val="0"/>
          <w:numId w:val="1"/>
        </w:numPr>
        <w:autoSpaceDE w:val="0"/>
        <w:autoSpaceDN w:val="0"/>
        <w:adjustRightInd w:val="0"/>
        <w:spacing w:line="276" w:lineRule="auto"/>
        <w:contextualSpacing w:val="0"/>
        <w:jc w:val="both"/>
        <w:rPr>
          <w:rFonts w:cstheme="minorHAnsi"/>
          <w:color w:val="000000" w:themeColor="text1"/>
          <w:lang w:val="en-US"/>
        </w:rPr>
      </w:pPr>
      <w:r w:rsidRPr="005E635D">
        <w:rPr>
          <w:rStyle w:val="authors-list-item"/>
          <w:rFonts w:cstheme="minorHAnsi"/>
          <w:color w:val="000000" w:themeColor="text1"/>
          <w:lang w:val="es-ES"/>
        </w:rPr>
        <w:t xml:space="preserve">Allué N, Chiarello P Bernal E, et al. </w:t>
      </w:r>
      <w:r w:rsidRPr="005E635D">
        <w:rPr>
          <w:rFonts w:cstheme="minorHAnsi"/>
          <w:color w:val="000000" w:themeColor="text1"/>
          <w:lang w:val="en-US"/>
        </w:rPr>
        <w:t>Assessing the economic impact of adverse events in Spanish hospitals by using administrative data. Gac Sanit</w:t>
      </w:r>
      <w:r w:rsidRPr="005E635D">
        <w:rPr>
          <w:rStyle w:val="period"/>
          <w:rFonts w:cstheme="minorHAnsi"/>
          <w:color w:val="000000" w:themeColor="text1"/>
          <w:lang w:val="en-US"/>
        </w:rPr>
        <w:t>. </w:t>
      </w:r>
      <w:r w:rsidRPr="005E635D">
        <w:rPr>
          <w:rStyle w:val="cit"/>
          <w:rFonts w:cstheme="minorHAnsi"/>
          <w:color w:val="000000" w:themeColor="text1"/>
          <w:lang w:val="en-US"/>
        </w:rPr>
        <w:t>Jan-Feb 2014;28(1):48-54.</w:t>
      </w:r>
    </w:p>
    <w:p w14:paraId="1F113FEF" w14:textId="77777777" w:rsidR="009445D0" w:rsidRPr="005E635D" w:rsidRDefault="009445D0" w:rsidP="001560BA">
      <w:pPr>
        <w:pStyle w:val="Prrafodelista"/>
        <w:numPr>
          <w:ilvl w:val="0"/>
          <w:numId w:val="1"/>
        </w:numPr>
        <w:shd w:val="clear" w:color="auto" w:fill="FFFFFF"/>
        <w:spacing w:before="120" w:after="120" w:line="276" w:lineRule="auto"/>
        <w:jc w:val="both"/>
        <w:outlineLvl w:val="0"/>
        <w:rPr>
          <w:rFonts w:eastAsia="Times New Roman" w:cstheme="minorHAnsi"/>
          <w:shd w:val="clear" w:color="auto" w:fill="FFFFFF"/>
          <w:lang w:val="es-ES" w:eastAsia="es-ES_tradnl"/>
        </w:rPr>
      </w:pPr>
      <w:r w:rsidRPr="005E635D">
        <w:rPr>
          <w:rFonts w:eastAsia="Times New Roman" w:cstheme="minorHAnsi"/>
          <w:shd w:val="clear" w:color="auto" w:fill="FFFFFF"/>
          <w:lang w:val="en-US" w:eastAsia="es-ES_tradnl"/>
        </w:rPr>
        <w:t xml:space="preserve">Neto AS, Hemmes SN, Barbas CS, et al; PROVE Network Investigators. </w:t>
      </w:r>
      <w:hyperlink r:id="rId24" w:history="1">
        <w:r w:rsidRPr="005E635D">
          <w:rPr>
            <w:rFonts w:eastAsia="Times New Roman" w:cstheme="minorHAnsi"/>
            <w:shd w:val="clear" w:color="auto" w:fill="FFFFFF"/>
            <w:lang w:val="en-US" w:eastAsia="es-ES_tradnl"/>
          </w:rPr>
          <w:t>Association between </w:t>
        </w:r>
        <w:r w:rsidRPr="005E635D">
          <w:rPr>
            <w:rFonts w:eastAsia="Times New Roman" w:cstheme="minorHAnsi"/>
            <w:bCs/>
            <w:shd w:val="clear" w:color="auto" w:fill="FFFFFF"/>
            <w:lang w:val="en-US" w:eastAsia="es-ES_tradnl"/>
          </w:rPr>
          <w:t>driving</w:t>
        </w:r>
        <w:r w:rsidRPr="005E635D">
          <w:rPr>
            <w:rFonts w:eastAsia="Times New Roman" w:cstheme="minorHAnsi"/>
            <w:shd w:val="clear" w:color="auto" w:fill="FFFFFF"/>
            <w:lang w:val="en-US" w:eastAsia="es-ES_tradnl"/>
          </w:rPr>
          <w:t> </w:t>
        </w:r>
        <w:r w:rsidRPr="005E635D">
          <w:rPr>
            <w:rFonts w:eastAsia="Times New Roman" w:cstheme="minorHAnsi"/>
            <w:bCs/>
            <w:shd w:val="clear" w:color="auto" w:fill="FFFFFF"/>
            <w:lang w:val="en-US" w:eastAsia="es-ES_tradnl"/>
          </w:rPr>
          <w:t>pressure</w:t>
        </w:r>
        <w:r w:rsidRPr="005E635D">
          <w:rPr>
            <w:rFonts w:eastAsia="Times New Roman" w:cstheme="minorHAnsi"/>
            <w:shd w:val="clear" w:color="auto" w:fill="FFFFFF"/>
            <w:lang w:val="en-US" w:eastAsia="es-ES_tradnl"/>
          </w:rPr>
          <w:t> and development of postoperative pulmonary complications in patients undergoing mechanical ventilation for general anaesthesia: a meta-analysis of individual patient data.</w:t>
        </w:r>
      </w:hyperlink>
      <w:r w:rsidRPr="005E635D">
        <w:rPr>
          <w:rFonts w:eastAsia="Times New Roman" w:cstheme="minorHAnsi"/>
          <w:lang w:val="en-US" w:eastAsia="es-ES_tradnl"/>
        </w:rPr>
        <w:t xml:space="preserve"> </w:t>
      </w:r>
      <w:r w:rsidRPr="005E635D">
        <w:rPr>
          <w:rFonts w:eastAsia="Times New Roman" w:cstheme="minorHAnsi"/>
          <w:shd w:val="clear" w:color="auto" w:fill="FFFFFF"/>
          <w:lang w:val="es-ES" w:eastAsia="es-ES_tradnl"/>
        </w:rPr>
        <w:t>Lancet Respir Med. 2016; 4:272-80.</w:t>
      </w:r>
    </w:p>
    <w:p w14:paraId="73CE6F9D" w14:textId="77777777" w:rsidR="009445D0" w:rsidRPr="005E635D" w:rsidRDefault="009445D0" w:rsidP="001560BA">
      <w:pPr>
        <w:pStyle w:val="Prrafodelista"/>
        <w:numPr>
          <w:ilvl w:val="0"/>
          <w:numId w:val="1"/>
        </w:numPr>
        <w:autoSpaceDE w:val="0"/>
        <w:autoSpaceDN w:val="0"/>
        <w:adjustRightInd w:val="0"/>
        <w:spacing w:line="276" w:lineRule="auto"/>
        <w:contextualSpacing w:val="0"/>
        <w:jc w:val="both"/>
        <w:rPr>
          <w:rFonts w:cstheme="minorHAnsi"/>
        </w:rPr>
      </w:pPr>
      <w:r w:rsidRPr="005E635D">
        <w:rPr>
          <w:rFonts w:cstheme="minorHAnsi"/>
          <w:lang w:val="en-US"/>
        </w:rPr>
        <w:t xml:space="preserve">Tao T, Bo L, Chen F, e tal. Effect of protective ventilation on postoperative pulmonary complications in patients undergoing general anaesthesia: a meta-analysis of randomized controlled trials. </w:t>
      </w:r>
      <w:r w:rsidRPr="005E635D">
        <w:rPr>
          <w:rFonts w:cstheme="minorHAnsi"/>
        </w:rPr>
        <w:t>BMJ Open 2014;4:e005208.</w:t>
      </w:r>
    </w:p>
    <w:p w14:paraId="519CD84A" w14:textId="77777777" w:rsidR="005E635D" w:rsidRPr="005E635D" w:rsidRDefault="005E635D" w:rsidP="005E635D">
      <w:pPr>
        <w:autoSpaceDE w:val="0"/>
        <w:autoSpaceDN w:val="0"/>
        <w:adjustRightInd w:val="0"/>
        <w:spacing w:line="276" w:lineRule="auto"/>
        <w:jc w:val="both"/>
        <w:rPr>
          <w:rFonts w:cstheme="minorHAnsi"/>
        </w:rPr>
      </w:pPr>
    </w:p>
    <w:p w14:paraId="09226B46" w14:textId="77777777" w:rsidR="005E635D" w:rsidRPr="005E635D" w:rsidRDefault="005E635D" w:rsidP="005E635D">
      <w:pPr>
        <w:autoSpaceDE w:val="0"/>
        <w:autoSpaceDN w:val="0"/>
        <w:adjustRightInd w:val="0"/>
        <w:spacing w:line="276" w:lineRule="auto"/>
        <w:jc w:val="both"/>
        <w:rPr>
          <w:rFonts w:cstheme="minorHAnsi"/>
        </w:rPr>
      </w:pPr>
    </w:p>
    <w:p w14:paraId="087A0E7C" w14:textId="77777777" w:rsidR="005E635D" w:rsidRPr="005E635D" w:rsidRDefault="005E635D" w:rsidP="005E635D">
      <w:pPr>
        <w:autoSpaceDE w:val="0"/>
        <w:autoSpaceDN w:val="0"/>
        <w:adjustRightInd w:val="0"/>
        <w:spacing w:line="276" w:lineRule="auto"/>
        <w:jc w:val="both"/>
        <w:rPr>
          <w:rFonts w:cstheme="minorHAnsi"/>
        </w:rPr>
      </w:pPr>
    </w:p>
    <w:p w14:paraId="4D8A6B69" w14:textId="77777777" w:rsidR="005E635D" w:rsidRPr="005E635D" w:rsidRDefault="005E635D" w:rsidP="005E635D">
      <w:pPr>
        <w:autoSpaceDE w:val="0"/>
        <w:autoSpaceDN w:val="0"/>
        <w:adjustRightInd w:val="0"/>
        <w:spacing w:line="276" w:lineRule="auto"/>
        <w:jc w:val="both"/>
        <w:rPr>
          <w:rFonts w:cstheme="minorHAnsi"/>
        </w:rPr>
      </w:pPr>
    </w:p>
    <w:p w14:paraId="32241791" w14:textId="77777777" w:rsidR="00D1755D" w:rsidRPr="00D1755D" w:rsidRDefault="00D1755D" w:rsidP="00D1755D">
      <w:pPr>
        <w:spacing w:line="276" w:lineRule="auto"/>
        <w:jc w:val="both"/>
        <w:rPr>
          <w:rFonts w:cstheme="minorHAnsi"/>
          <w:lang w:val="en-GB"/>
        </w:rPr>
      </w:pPr>
    </w:p>
    <w:p w14:paraId="2DA8D2F8" w14:textId="77777777" w:rsidR="00B3365E" w:rsidRPr="00D43848" w:rsidRDefault="00D1755D" w:rsidP="00D43848">
      <w:pPr>
        <w:spacing w:before="360" w:after="240"/>
        <w:ind w:left="397"/>
        <w:jc w:val="both"/>
        <w:rPr>
          <w:rFonts w:cstheme="minorHAnsi"/>
          <w:b/>
          <w:lang w:val="en-US"/>
        </w:rPr>
      </w:pPr>
      <w:r w:rsidRPr="00D43848">
        <w:rPr>
          <w:rFonts w:cstheme="minorHAnsi"/>
          <w:b/>
          <w:lang w:val="en-US"/>
        </w:rPr>
        <w:lastRenderedPageBreak/>
        <w:t xml:space="preserve">6. </w:t>
      </w:r>
      <w:r w:rsidR="001560BA" w:rsidRPr="00D43848">
        <w:rPr>
          <w:rFonts w:cstheme="minorHAnsi"/>
          <w:b/>
          <w:lang w:val="en-US"/>
        </w:rPr>
        <w:t xml:space="preserve">Study </w:t>
      </w:r>
      <w:r w:rsidR="00B3365E" w:rsidRPr="00D43848">
        <w:rPr>
          <w:rFonts w:cstheme="minorHAnsi"/>
          <w:b/>
          <w:lang w:val="en-US"/>
        </w:rPr>
        <w:t>Hypothesis</w:t>
      </w:r>
    </w:p>
    <w:p w14:paraId="10FD772D" w14:textId="646CD178" w:rsidR="00B3365E" w:rsidRPr="005E635D" w:rsidRDefault="00D1755D" w:rsidP="001560BA">
      <w:pPr>
        <w:spacing w:line="276" w:lineRule="auto"/>
        <w:rPr>
          <w:rFonts w:cstheme="minorHAnsi"/>
          <w:u w:val="single"/>
          <w:lang w:val="en-US"/>
        </w:rPr>
      </w:pPr>
      <w:r>
        <w:rPr>
          <w:rFonts w:cstheme="minorHAnsi"/>
          <w:u w:val="single"/>
          <w:lang w:val="en-US"/>
        </w:rPr>
        <w:t>6</w:t>
      </w:r>
      <w:r w:rsidR="001560BA" w:rsidRPr="005E635D">
        <w:rPr>
          <w:rFonts w:cstheme="minorHAnsi"/>
          <w:u w:val="single"/>
          <w:lang w:val="en-US"/>
        </w:rPr>
        <w:t>.</w:t>
      </w:r>
      <w:r>
        <w:rPr>
          <w:rFonts w:cstheme="minorHAnsi"/>
          <w:u w:val="single"/>
          <w:lang w:val="en-US"/>
        </w:rPr>
        <w:t>1</w:t>
      </w:r>
      <w:r w:rsidR="001560BA" w:rsidRPr="005E635D">
        <w:rPr>
          <w:rFonts w:cstheme="minorHAnsi"/>
          <w:u w:val="single"/>
          <w:lang w:val="en-US"/>
        </w:rPr>
        <w:t xml:space="preserve"> Conceptual hypothesis</w:t>
      </w:r>
    </w:p>
    <w:p w14:paraId="66D1ABEC" w14:textId="77777777" w:rsidR="00B3365E" w:rsidRDefault="00B3365E" w:rsidP="001560BA">
      <w:pPr>
        <w:spacing w:line="276" w:lineRule="auto"/>
        <w:jc w:val="both"/>
        <w:rPr>
          <w:rFonts w:cstheme="minorHAnsi"/>
          <w:lang w:val="en-US"/>
        </w:rPr>
      </w:pPr>
      <w:r w:rsidRPr="005E635D">
        <w:rPr>
          <w:rFonts w:cstheme="minorHAnsi"/>
          <w:lang w:val="en-US"/>
        </w:rPr>
        <w:t xml:space="preserve">The conceptual hypothesis of the study is that, with respect to a lung condition with the presence of alveolar collapse, an individualized ventilatory strategy that maintains an open lung condition during the immediate intraoperative and postoperative period, through continuous monitoring and a perioperative individualized ventilatory  approach including individualized application of recruitment maneuvers and PEEP, as well as postoperative ventilatory support in case of alveolar re-collapse, will decrease pulmonary postoperative complications and the length of stay in the ICU and in the Hospital. </w:t>
      </w:r>
    </w:p>
    <w:p w14:paraId="14BD6DE1" w14:textId="77777777" w:rsidR="005E635D" w:rsidRPr="005E635D" w:rsidRDefault="005E635D" w:rsidP="001560BA">
      <w:pPr>
        <w:spacing w:line="276" w:lineRule="auto"/>
        <w:jc w:val="both"/>
        <w:rPr>
          <w:rFonts w:cstheme="minorHAnsi"/>
          <w:lang w:val="en-US"/>
        </w:rPr>
      </w:pPr>
    </w:p>
    <w:p w14:paraId="422D0EDB" w14:textId="77777777" w:rsidR="00B3365E" w:rsidRPr="005E635D" w:rsidRDefault="00B3365E" w:rsidP="001560BA">
      <w:pPr>
        <w:spacing w:line="276" w:lineRule="auto"/>
        <w:jc w:val="both"/>
        <w:rPr>
          <w:rFonts w:cstheme="minorHAnsi"/>
          <w:u w:val="single"/>
          <w:lang w:val="en-US"/>
        </w:rPr>
      </w:pPr>
      <w:r w:rsidRPr="005E635D">
        <w:rPr>
          <w:rFonts w:cstheme="minorHAnsi"/>
          <w:lang w:val="en-US"/>
        </w:rPr>
        <w:t> </w:t>
      </w:r>
      <w:r w:rsidR="00D1755D">
        <w:rPr>
          <w:rFonts w:cstheme="minorHAnsi"/>
          <w:u w:val="single"/>
          <w:lang w:val="en-US"/>
        </w:rPr>
        <w:t>6.</w:t>
      </w:r>
      <w:r w:rsidR="001560BA" w:rsidRPr="005E635D">
        <w:rPr>
          <w:rFonts w:cstheme="minorHAnsi"/>
          <w:u w:val="single"/>
          <w:lang w:val="en-US"/>
        </w:rPr>
        <w:t>2 Operative Hypothesis</w:t>
      </w:r>
    </w:p>
    <w:p w14:paraId="6A613388" w14:textId="1F2DF7E1" w:rsidR="005E635D" w:rsidRPr="005E635D" w:rsidRDefault="00B3365E" w:rsidP="001560BA">
      <w:pPr>
        <w:spacing w:line="276" w:lineRule="auto"/>
        <w:jc w:val="both"/>
        <w:rPr>
          <w:rFonts w:cstheme="minorHAnsi"/>
          <w:lang w:val="en-US"/>
        </w:rPr>
      </w:pPr>
      <w:r w:rsidRPr="005E635D">
        <w:rPr>
          <w:rFonts w:cstheme="minorHAnsi"/>
          <w:lang w:val="en-US"/>
        </w:rPr>
        <w:t>The operative hypothesis has been formulated as a null hypothesis of no differences in postoperative complications.</w:t>
      </w:r>
    </w:p>
    <w:p w14:paraId="2E02C578" w14:textId="77777777" w:rsidR="001560BA" w:rsidRPr="00D43848" w:rsidRDefault="001560BA" w:rsidP="002432ED">
      <w:pPr>
        <w:pStyle w:val="Prrafodelista"/>
        <w:numPr>
          <w:ilvl w:val="0"/>
          <w:numId w:val="14"/>
        </w:numPr>
        <w:spacing w:before="360" w:after="240"/>
        <w:ind w:left="397" w:firstLine="29"/>
        <w:jc w:val="both"/>
        <w:rPr>
          <w:rFonts w:cstheme="minorHAnsi"/>
          <w:b/>
          <w:lang w:val="en-US"/>
        </w:rPr>
      </w:pPr>
      <w:r w:rsidRPr="00D43848">
        <w:rPr>
          <w:rFonts w:cstheme="minorHAnsi"/>
          <w:b/>
          <w:lang w:val="en-US"/>
        </w:rPr>
        <w:t>Study O</w:t>
      </w:r>
      <w:r w:rsidR="005E635D" w:rsidRPr="00D43848">
        <w:rPr>
          <w:rFonts w:cstheme="minorHAnsi"/>
          <w:b/>
          <w:lang w:val="en-US"/>
        </w:rPr>
        <w:t>utcomes</w:t>
      </w:r>
    </w:p>
    <w:p w14:paraId="3B5E5700" w14:textId="77777777" w:rsidR="005E635D" w:rsidRPr="005E635D" w:rsidRDefault="005E635D" w:rsidP="005E635D">
      <w:pPr>
        <w:pStyle w:val="Prrafodelista"/>
        <w:spacing w:line="276" w:lineRule="auto"/>
        <w:ind w:left="360"/>
        <w:jc w:val="both"/>
        <w:rPr>
          <w:rFonts w:cstheme="minorHAnsi"/>
          <w:b/>
          <w:lang w:val="en-US"/>
        </w:rPr>
      </w:pPr>
    </w:p>
    <w:p w14:paraId="2D3C5CA3" w14:textId="77777777" w:rsidR="00B3365E" w:rsidRPr="005E635D" w:rsidRDefault="008815D1" w:rsidP="008815D1">
      <w:pPr>
        <w:spacing w:line="276" w:lineRule="auto"/>
        <w:jc w:val="both"/>
        <w:rPr>
          <w:rFonts w:cstheme="minorHAnsi"/>
          <w:u w:val="single"/>
          <w:lang w:val="en-US"/>
        </w:rPr>
      </w:pPr>
      <w:r w:rsidRPr="005E635D">
        <w:rPr>
          <w:rFonts w:cstheme="minorHAnsi"/>
          <w:u w:val="single"/>
          <w:lang w:val="en-US"/>
        </w:rPr>
        <w:t>7.</w:t>
      </w:r>
      <w:r w:rsidR="00D1755D">
        <w:rPr>
          <w:rFonts w:cstheme="minorHAnsi"/>
          <w:u w:val="single"/>
          <w:lang w:val="en-US"/>
        </w:rPr>
        <w:t>1</w:t>
      </w:r>
      <w:r w:rsidR="005E635D" w:rsidRPr="005E635D">
        <w:rPr>
          <w:rFonts w:cstheme="minorHAnsi"/>
          <w:u w:val="single"/>
          <w:lang w:val="en-US"/>
        </w:rPr>
        <w:t>Primary Outcome</w:t>
      </w:r>
      <w:r w:rsidR="00B3365E" w:rsidRPr="005E635D">
        <w:rPr>
          <w:rFonts w:cstheme="minorHAnsi"/>
          <w:u w:val="single"/>
          <w:lang w:val="en-US"/>
        </w:rPr>
        <w:t>:</w:t>
      </w:r>
    </w:p>
    <w:p w14:paraId="7FBAB78C" w14:textId="1BBDB038" w:rsidR="001560BA" w:rsidRDefault="00B3365E" w:rsidP="001560BA">
      <w:pPr>
        <w:spacing w:line="276" w:lineRule="auto"/>
        <w:jc w:val="both"/>
        <w:rPr>
          <w:rFonts w:cstheme="minorHAnsi"/>
          <w:lang w:val="en-US"/>
        </w:rPr>
      </w:pPr>
      <w:r w:rsidRPr="005E635D">
        <w:rPr>
          <w:rFonts w:cstheme="minorHAnsi"/>
          <w:lang w:val="en-US"/>
        </w:rPr>
        <w:t xml:space="preserve">To evaluate the efficacy of the perioperative </w:t>
      </w:r>
      <w:r w:rsidR="00B516A5" w:rsidRPr="005E635D">
        <w:rPr>
          <w:rFonts w:cstheme="minorHAnsi"/>
          <w:lang w:val="en-US"/>
        </w:rPr>
        <w:t>open lung ventilatory approach</w:t>
      </w:r>
      <w:r w:rsidR="00EF5687">
        <w:rPr>
          <w:rFonts w:cstheme="minorHAnsi"/>
          <w:lang w:val="en-US"/>
        </w:rPr>
        <w:t xml:space="preserve">, </w:t>
      </w:r>
      <w:r w:rsidR="00EF5687" w:rsidRPr="00C36E12">
        <w:rPr>
          <w:rFonts w:cstheme="minorHAnsi"/>
          <w:color w:val="212121"/>
          <w:lang w:val="en-US"/>
        </w:rPr>
        <w:t>which includes intraoperative RM, individualized PEEP and individualized postoperative respiratory support,</w:t>
      </w:r>
      <w:r w:rsidR="00B516A5" w:rsidRPr="005E635D">
        <w:rPr>
          <w:rFonts w:cstheme="minorHAnsi"/>
          <w:lang w:val="en-US"/>
        </w:rPr>
        <w:t xml:space="preserve"> </w:t>
      </w:r>
      <w:r w:rsidRPr="005E635D">
        <w:rPr>
          <w:rFonts w:cstheme="minorHAnsi"/>
          <w:lang w:val="en-US"/>
        </w:rPr>
        <w:t xml:space="preserve">to reduce postoperative pulmonary complications during the first 7 </w:t>
      </w:r>
      <w:r w:rsidR="00B516A5" w:rsidRPr="005E635D">
        <w:rPr>
          <w:rFonts w:cstheme="minorHAnsi"/>
          <w:lang w:val="en-US"/>
        </w:rPr>
        <w:t xml:space="preserve">postoperative </w:t>
      </w:r>
      <w:r w:rsidRPr="005E635D">
        <w:rPr>
          <w:rFonts w:cstheme="minorHAnsi"/>
          <w:lang w:val="en-US"/>
        </w:rPr>
        <w:t xml:space="preserve">days, compared </w:t>
      </w:r>
      <w:r w:rsidR="00B516A5" w:rsidRPr="005E635D">
        <w:rPr>
          <w:rFonts w:cstheme="minorHAnsi"/>
          <w:lang w:val="en-US"/>
        </w:rPr>
        <w:t>to a</w:t>
      </w:r>
      <w:r w:rsidRPr="005E635D">
        <w:rPr>
          <w:rFonts w:cstheme="minorHAnsi"/>
          <w:lang w:val="en-US"/>
        </w:rPr>
        <w:t xml:space="preserve"> conventional standardized </w:t>
      </w:r>
      <w:r w:rsidR="00B516A5" w:rsidRPr="005E635D">
        <w:rPr>
          <w:rFonts w:cstheme="minorHAnsi"/>
          <w:lang w:val="en-US"/>
        </w:rPr>
        <w:t>lung protective ventilation</w:t>
      </w:r>
      <w:r w:rsidRPr="005E635D">
        <w:rPr>
          <w:rFonts w:cstheme="minorHAnsi"/>
          <w:lang w:val="en-US"/>
        </w:rPr>
        <w:t xml:space="preserve"> in emergency </w:t>
      </w:r>
      <w:r w:rsidR="002D1E69" w:rsidRPr="005E635D">
        <w:rPr>
          <w:rFonts w:cstheme="minorHAnsi"/>
          <w:lang w:val="en-US"/>
        </w:rPr>
        <w:t xml:space="preserve">abdominal surgery </w:t>
      </w:r>
      <w:r w:rsidRPr="005E635D">
        <w:rPr>
          <w:rFonts w:cstheme="minorHAnsi"/>
          <w:lang w:val="en-US"/>
        </w:rPr>
        <w:t xml:space="preserve">patients in whom the presence of alveolar collapse </w:t>
      </w:r>
      <w:r w:rsidR="002D1E69" w:rsidRPr="005E635D">
        <w:rPr>
          <w:rFonts w:cstheme="minorHAnsi"/>
          <w:lang w:val="en-US"/>
        </w:rPr>
        <w:t>has</w:t>
      </w:r>
      <w:r w:rsidR="00B516A5" w:rsidRPr="005E635D">
        <w:rPr>
          <w:rFonts w:cstheme="minorHAnsi"/>
          <w:lang w:val="en-US"/>
        </w:rPr>
        <w:t xml:space="preserve"> been diagnosed </w:t>
      </w:r>
      <w:r w:rsidRPr="005E635D">
        <w:rPr>
          <w:rFonts w:cstheme="minorHAnsi"/>
          <w:lang w:val="en-US"/>
        </w:rPr>
        <w:t>through the air-test maneuver.</w:t>
      </w:r>
    </w:p>
    <w:p w14:paraId="39206A00" w14:textId="77777777" w:rsidR="005E635D" w:rsidRPr="005E635D" w:rsidRDefault="005E635D" w:rsidP="001560BA">
      <w:pPr>
        <w:spacing w:line="276" w:lineRule="auto"/>
        <w:jc w:val="both"/>
        <w:rPr>
          <w:rFonts w:cstheme="minorHAnsi"/>
          <w:lang w:val="en-US"/>
        </w:rPr>
      </w:pPr>
    </w:p>
    <w:p w14:paraId="2B8F4A75" w14:textId="77777777" w:rsidR="00B3365E" w:rsidRPr="005E635D" w:rsidRDefault="001560BA" w:rsidP="001560BA">
      <w:pPr>
        <w:spacing w:line="276" w:lineRule="auto"/>
        <w:jc w:val="both"/>
        <w:rPr>
          <w:rFonts w:cstheme="minorHAnsi"/>
          <w:u w:val="single"/>
          <w:lang w:val="en-US"/>
        </w:rPr>
      </w:pPr>
      <w:r w:rsidRPr="005E635D">
        <w:rPr>
          <w:rFonts w:cstheme="minorHAnsi"/>
          <w:u w:val="single"/>
          <w:lang w:val="en-US"/>
        </w:rPr>
        <w:t xml:space="preserve">7.2 </w:t>
      </w:r>
      <w:r w:rsidR="00B3365E" w:rsidRPr="005E635D">
        <w:rPr>
          <w:rFonts w:cstheme="minorHAnsi"/>
          <w:u w:val="single"/>
          <w:lang w:val="en-US"/>
        </w:rPr>
        <w:t xml:space="preserve">Secondary </w:t>
      </w:r>
      <w:r w:rsidR="005E635D" w:rsidRPr="005E635D">
        <w:rPr>
          <w:rFonts w:cstheme="minorHAnsi"/>
          <w:u w:val="single"/>
          <w:lang w:val="en-US"/>
        </w:rPr>
        <w:t>Outcomes</w:t>
      </w:r>
      <w:r w:rsidR="00B3365E" w:rsidRPr="005E635D">
        <w:rPr>
          <w:rFonts w:cstheme="minorHAnsi"/>
          <w:u w:val="single"/>
          <w:lang w:val="en-US"/>
        </w:rPr>
        <w:t>:</w:t>
      </w:r>
    </w:p>
    <w:p w14:paraId="332836C8" w14:textId="4A7881E3" w:rsidR="00B3365E" w:rsidRPr="005E635D" w:rsidRDefault="00B3365E" w:rsidP="001560BA">
      <w:pPr>
        <w:spacing w:line="276" w:lineRule="auto"/>
        <w:jc w:val="both"/>
        <w:rPr>
          <w:rFonts w:cstheme="minorHAnsi"/>
          <w:lang w:val="en-US"/>
        </w:rPr>
      </w:pPr>
      <w:r w:rsidRPr="005E635D">
        <w:rPr>
          <w:rFonts w:cstheme="minorHAnsi"/>
          <w:lang w:val="en-US"/>
        </w:rPr>
        <w:t>1. To assess the benefits of a perioperative open lung condition, defined as a PaO</w:t>
      </w:r>
      <w:r w:rsidRPr="005E635D">
        <w:rPr>
          <w:rFonts w:cstheme="minorHAnsi"/>
          <w:vertAlign w:val="subscript"/>
          <w:lang w:val="en-US"/>
        </w:rPr>
        <w:t>2</w:t>
      </w:r>
      <w:r w:rsidRPr="005E635D">
        <w:rPr>
          <w:rFonts w:cstheme="minorHAnsi"/>
          <w:lang w:val="en-US"/>
        </w:rPr>
        <w:t>/FIO</w:t>
      </w:r>
      <w:r w:rsidRPr="005E635D">
        <w:rPr>
          <w:rFonts w:cstheme="minorHAnsi"/>
          <w:vertAlign w:val="subscript"/>
          <w:lang w:val="en-US"/>
        </w:rPr>
        <w:t>2</w:t>
      </w:r>
      <w:r w:rsidRPr="005E635D">
        <w:rPr>
          <w:rFonts w:cstheme="minorHAnsi"/>
          <w:lang w:val="en-US"/>
        </w:rPr>
        <w:t xml:space="preserve">&gt; </w:t>
      </w:r>
      <w:r w:rsidR="008D4CC9">
        <w:rPr>
          <w:rFonts w:cstheme="minorHAnsi"/>
          <w:lang w:val="en-US"/>
        </w:rPr>
        <w:t>400</w:t>
      </w:r>
      <w:r w:rsidRPr="005E635D">
        <w:rPr>
          <w:rFonts w:cstheme="minorHAnsi"/>
          <w:lang w:val="en-US"/>
        </w:rPr>
        <w:t xml:space="preserve"> at the end of surgery and 6h postoperatively, in the reduction of postoperative pulmonary complications during the first 7 </w:t>
      </w:r>
      <w:r w:rsidR="00B516A5" w:rsidRPr="005E635D">
        <w:rPr>
          <w:rFonts w:cstheme="minorHAnsi"/>
          <w:lang w:val="en-US"/>
        </w:rPr>
        <w:t xml:space="preserve">postoperative </w:t>
      </w:r>
      <w:r w:rsidRPr="005E635D">
        <w:rPr>
          <w:rFonts w:cstheme="minorHAnsi"/>
          <w:lang w:val="en-US"/>
        </w:rPr>
        <w:t xml:space="preserve">days, compared </w:t>
      </w:r>
      <w:r w:rsidR="00B516A5" w:rsidRPr="005E635D">
        <w:rPr>
          <w:rFonts w:cstheme="minorHAnsi"/>
          <w:lang w:val="en-US"/>
        </w:rPr>
        <w:t>to</w:t>
      </w:r>
      <w:r w:rsidRPr="005E635D">
        <w:rPr>
          <w:rFonts w:cstheme="minorHAnsi"/>
          <w:lang w:val="en-US"/>
        </w:rPr>
        <w:t xml:space="preserve"> a </w:t>
      </w:r>
      <w:r w:rsidR="00B516A5" w:rsidRPr="005E635D">
        <w:rPr>
          <w:rFonts w:cstheme="minorHAnsi"/>
          <w:lang w:val="en-US"/>
        </w:rPr>
        <w:t xml:space="preserve">non-open lung </w:t>
      </w:r>
      <w:r w:rsidRPr="005E635D">
        <w:rPr>
          <w:rFonts w:cstheme="minorHAnsi"/>
          <w:lang w:val="en-US"/>
        </w:rPr>
        <w:t>condition.</w:t>
      </w:r>
    </w:p>
    <w:p w14:paraId="28CA6D0D" w14:textId="420F9E2E" w:rsidR="00B3365E" w:rsidRPr="005E635D" w:rsidRDefault="00B3365E" w:rsidP="001560BA">
      <w:pPr>
        <w:spacing w:line="276" w:lineRule="auto"/>
        <w:jc w:val="both"/>
        <w:rPr>
          <w:rFonts w:cstheme="minorHAnsi"/>
          <w:lang w:val="en-US"/>
        </w:rPr>
      </w:pPr>
      <w:r w:rsidRPr="005E635D">
        <w:rPr>
          <w:rFonts w:cstheme="minorHAnsi"/>
          <w:lang w:val="en-US"/>
        </w:rPr>
        <w:t xml:space="preserve">2. To assess the effectiveness of the perioperative open lung strategy, </w:t>
      </w:r>
      <w:r w:rsidR="00EF5687" w:rsidRPr="00C36E12">
        <w:rPr>
          <w:rFonts w:cstheme="minorHAnsi"/>
          <w:color w:val="212121"/>
          <w:lang w:val="en-US"/>
        </w:rPr>
        <w:t>which includes intraoperative RM, individualized PEEP and individualized postoperative respiratory support</w:t>
      </w:r>
      <w:r w:rsidR="00EF5687">
        <w:rPr>
          <w:rFonts w:cstheme="minorHAnsi"/>
          <w:color w:val="212121"/>
          <w:lang w:val="en-US"/>
        </w:rPr>
        <w:t>,</w:t>
      </w:r>
      <w:r w:rsidR="00EF5687" w:rsidRPr="005E635D">
        <w:rPr>
          <w:rFonts w:cstheme="minorHAnsi"/>
          <w:lang w:val="en-US"/>
        </w:rPr>
        <w:t xml:space="preserve"> </w:t>
      </w:r>
      <w:r w:rsidR="00EF5687">
        <w:rPr>
          <w:rFonts w:cstheme="minorHAnsi"/>
          <w:lang w:val="en-US"/>
        </w:rPr>
        <w:t>compared</w:t>
      </w:r>
      <w:r w:rsidR="00EF5687" w:rsidRPr="005E635D">
        <w:rPr>
          <w:rFonts w:cstheme="minorHAnsi"/>
          <w:lang w:val="en-US"/>
        </w:rPr>
        <w:t xml:space="preserve"> </w:t>
      </w:r>
      <w:r w:rsidR="00EF5687">
        <w:rPr>
          <w:rFonts w:cstheme="minorHAnsi"/>
          <w:lang w:val="en-US"/>
        </w:rPr>
        <w:t>with</w:t>
      </w:r>
      <w:r w:rsidR="00EF5687" w:rsidRPr="005E635D">
        <w:rPr>
          <w:rFonts w:cstheme="minorHAnsi"/>
          <w:lang w:val="en-US"/>
        </w:rPr>
        <w:t xml:space="preserve"> </w:t>
      </w:r>
      <w:r w:rsidR="00B516A5" w:rsidRPr="005E635D">
        <w:rPr>
          <w:rFonts w:cstheme="minorHAnsi"/>
          <w:lang w:val="en-US"/>
        </w:rPr>
        <w:t>the conventional standardized lung protective ventilation</w:t>
      </w:r>
      <w:r w:rsidRPr="005E635D">
        <w:rPr>
          <w:rFonts w:cstheme="minorHAnsi"/>
          <w:lang w:val="en-US"/>
        </w:rPr>
        <w:t xml:space="preserve">, to reduce postoperative pulmonary and systemic complications, ICU admissions, </w:t>
      </w:r>
      <w:bookmarkStart w:id="0" w:name="_GoBack"/>
      <w:bookmarkEnd w:id="0"/>
      <w:r w:rsidR="00B516A5" w:rsidRPr="005E635D">
        <w:rPr>
          <w:rFonts w:cstheme="minorHAnsi"/>
          <w:lang w:val="en-US"/>
        </w:rPr>
        <w:t>hospital length of stay and</w:t>
      </w:r>
      <w:r w:rsidRPr="005E635D">
        <w:rPr>
          <w:rFonts w:cstheme="minorHAnsi"/>
          <w:lang w:val="en-US"/>
        </w:rPr>
        <w:t xml:space="preserve"> mortality during the first 30 </w:t>
      </w:r>
      <w:r w:rsidR="00B516A5" w:rsidRPr="005E635D">
        <w:rPr>
          <w:rFonts w:cstheme="minorHAnsi"/>
          <w:lang w:val="en-US"/>
        </w:rPr>
        <w:t>postoperative</w:t>
      </w:r>
      <w:r w:rsidR="002D1E69" w:rsidRPr="005E635D">
        <w:rPr>
          <w:rFonts w:cstheme="minorHAnsi"/>
          <w:lang w:val="en-US"/>
        </w:rPr>
        <w:t xml:space="preserve"> days</w:t>
      </w:r>
      <w:r w:rsidRPr="005E635D">
        <w:rPr>
          <w:rFonts w:cstheme="minorHAnsi"/>
          <w:lang w:val="en-US"/>
        </w:rPr>
        <w:t>.</w:t>
      </w:r>
    </w:p>
    <w:p w14:paraId="6AEE9C9E" w14:textId="2CD869E3" w:rsidR="002D1E69" w:rsidRPr="00D43848" w:rsidRDefault="00B3365E" w:rsidP="00D43848">
      <w:pPr>
        <w:spacing w:line="276" w:lineRule="auto"/>
        <w:jc w:val="both"/>
        <w:rPr>
          <w:rFonts w:cstheme="minorHAnsi"/>
          <w:lang w:val="en-US"/>
        </w:rPr>
      </w:pPr>
      <w:r w:rsidRPr="005E635D">
        <w:rPr>
          <w:rFonts w:cstheme="minorHAnsi"/>
          <w:lang w:val="en-US"/>
        </w:rPr>
        <w:t>3. To assess the benefits of a perioperative open lung condition, defined as a PaO</w:t>
      </w:r>
      <w:r w:rsidRPr="005E635D">
        <w:rPr>
          <w:rFonts w:cstheme="minorHAnsi"/>
          <w:vertAlign w:val="subscript"/>
          <w:lang w:val="en-US"/>
        </w:rPr>
        <w:t>2</w:t>
      </w:r>
      <w:r w:rsidRPr="005E635D">
        <w:rPr>
          <w:rFonts w:cstheme="minorHAnsi"/>
          <w:lang w:val="en-US"/>
        </w:rPr>
        <w:t>/FIO</w:t>
      </w:r>
      <w:r w:rsidRPr="005E635D">
        <w:rPr>
          <w:rFonts w:cstheme="minorHAnsi"/>
          <w:vertAlign w:val="subscript"/>
          <w:lang w:val="en-US"/>
        </w:rPr>
        <w:t>2</w:t>
      </w:r>
      <w:r w:rsidRPr="005E635D">
        <w:rPr>
          <w:rFonts w:cstheme="minorHAnsi"/>
          <w:lang w:val="en-US"/>
        </w:rPr>
        <w:t xml:space="preserve">&gt; </w:t>
      </w:r>
      <w:r w:rsidR="008D4CC9">
        <w:rPr>
          <w:rFonts w:cstheme="minorHAnsi"/>
          <w:lang w:val="en-US"/>
        </w:rPr>
        <w:t>400</w:t>
      </w:r>
      <w:r w:rsidR="00370563">
        <w:rPr>
          <w:rFonts w:cstheme="minorHAnsi"/>
          <w:lang w:val="en-US"/>
        </w:rPr>
        <w:t>,</w:t>
      </w:r>
      <w:r w:rsidRPr="005E635D">
        <w:rPr>
          <w:rFonts w:cstheme="minorHAnsi"/>
          <w:lang w:val="en-US"/>
        </w:rPr>
        <w:t xml:space="preserve"> at the end of the surgery and 6h postoperative</w:t>
      </w:r>
      <w:r w:rsidR="00024C09" w:rsidRPr="005E635D">
        <w:rPr>
          <w:rFonts w:cstheme="minorHAnsi"/>
          <w:lang w:val="en-US"/>
        </w:rPr>
        <w:t>ly</w:t>
      </w:r>
      <w:r w:rsidRPr="005E635D">
        <w:rPr>
          <w:rFonts w:cstheme="minorHAnsi"/>
          <w:lang w:val="en-US"/>
        </w:rPr>
        <w:t xml:space="preserve">, compared with a </w:t>
      </w:r>
      <w:r w:rsidR="00024C09" w:rsidRPr="005E635D">
        <w:rPr>
          <w:rFonts w:cstheme="minorHAnsi"/>
          <w:lang w:val="en-US"/>
        </w:rPr>
        <w:t xml:space="preserve">non-open </w:t>
      </w:r>
      <w:r w:rsidRPr="005E635D">
        <w:rPr>
          <w:rFonts w:cstheme="minorHAnsi"/>
          <w:lang w:val="en-US"/>
        </w:rPr>
        <w:t xml:space="preserve">lung condition in the reduction of postoperative pulmonary and systemic complications, </w:t>
      </w:r>
      <w:r w:rsidR="00024C09" w:rsidRPr="005E635D">
        <w:rPr>
          <w:rFonts w:cstheme="minorHAnsi"/>
          <w:lang w:val="en-US"/>
        </w:rPr>
        <w:t>ICU admissions, hospital length of stay and mortality during the first 30 postoperative</w:t>
      </w:r>
      <w:r w:rsidR="0060552D">
        <w:rPr>
          <w:rFonts w:cstheme="minorHAnsi"/>
          <w:lang w:val="en-US"/>
        </w:rPr>
        <w:t xml:space="preserve"> days</w:t>
      </w:r>
      <w:r w:rsidRPr="005E635D">
        <w:rPr>
          <w:rFonts w:cstheme="minorHAnsi"/>
          <w:lang w:val="en-US"/>
        </w:rPr>
        <w:t>.</w:t>
      </w:r>
    </w:p>
    <w:p w14:paraId="67596C5A" w14:textId="2B0375CA" w:rsidR="005E635D" w:rsidRPr="005E635D" w:rsidRDefault="00D1755D" w:rsidP="00D43848">
      <w:pPr>
        <w:spacing w:before="360" w:after="240"/>
        <w:ind w:left="397"/>
        <w:jc w:val="both"/>
        <w:rPr>
          <w:rFonts w:cstheme="minorHAnsi"/>
          <w:b/>
          <w:lang w:val="en-US"/>
        </w:rPr>
      </w:pPr>
      <w:r w:rsidRPr="00D43848">
        <w:rPr>
          <w:rFonts w:cstheme="minorHAnsi"/>
          <w:b/>
          <w:lang w:val="en-US"/>
        </w:rPr>
        <w:lastRenderedPageBreak/>
        <w:t>8</w:t>
      </w:r>
      <w:r w:rsidR="001560BA" w:rsidRPr="00D43848">
        <w:rPr>
          <w:rFonts w:cstheme="minorHAnsi"/>
          <w:b/>
          <w:lang w:val="en-US"/>
        </w:rPr>
        <w:t>. Ethical and Design considerations</w:t>
      </w:r>
    </w:p>
    <w:p w14:paraId="6C9EA2A4" w14:textId="77777777" w:rsidR="002D1E69" w:rsidRPr="005E635D" w:rsidRDefault="002D1E69" w:rsidP="001560BA">
      <w:pPr>
        <w:spacing w:line="276" w:lineRule="auto"/>
        <w:jc w:val="both"/>
        <w:rPr>
          <w:rFonts w:cstheme="minorHAnsi"/>
          <w:lang w:val="en-US"/>
        </w:rPr>
      </w:pPr>
      <w:r w:rsidRPr="005E635D">
        <w:rPr>
          <w:rFonts w:cstheme="minorHAnsi"/>
          <w:lang w:val="en-US"/>
        </w:rPr>
        <w:t>The study has been designed in accordance with the fundamental principles set out in the Declaration of Helsinki, the European Council Convention on human rights and biomedicine, and the UNESCO Universal Declaration on the human genome and human rights, and with the requirements established by the Spanish legislation in the field of biomedical research, personal data protection and bioethics.</w:t>
      </w:r>
      <w:r w:rsidRPr="005E635D">
        <w:rPr>
          <w:rFonts w:eastAsia="Times New Roman" w:cstheme="minorHAnsi"/>
          <w:sz w:val="18"/>
          <w:szCs w:val="18"/>
          <w:lang w:val="en-US" w:eastAsia="es-ES_tradnl"/>
        </w:rPr>
        <w:t xml:space="preserve"> </w:t>
      </w:r>
      <w:r w:rsidRPr="005E635D">
        <w:rPr>
          <w:rFonts w:cstheme="minorHAnsi"/>
          <w:lang w:val="en-US"/>
        </w:rPr>
        <w:t xml:space="preserve">Written informed consent will be obtained from all subjects before entering the trial. The study will be registered before patient enrolment at </w:t>
      </w:r>
      <w:r w:rsidR="00C1181B" w:rsidRPr="005E635D">
        <w:rPr>
          <w:rFonts w:cstheme="minorHAnsi"/>
          <w:lang w:val="en-US"/>
        </w:rPr>
        <w:t xml:space="preserve">REec </w:t>
      </w:r>
      <w:r w:rsidRPr="005E635D">
        <w:rPr>
          <w:rFonts w:cstheme="minorHAnsi"/>
          <w:lang w:val="en-US"/>
        </w:rPr>
        <w:t xml:space="preserve">and </w:t>
      </w:r>
      <w:r w:rsidR="00BF4D9A">
        <w:rPr>
          <w:rFonts w:cstheme="minorHAnsi"/>
          <w:lang w:val="en-US"/>
        </w:rPr>
        <w:t>ClinicalTrials.gov</w:t>
      </w:r>
      <w:r w:rsidRPr="005E635D">
        <w:rPr>
          <w:rFonts w:cstheme="minorHAnsi"/>
          <w:lang w:val="en-US"/>
        </w:rPr>
        <w:t>, and the protocol will be pre-published. The final protocol will be classified by the Spanish Medicines Agency and authorized by the</w:t>
      </w:r>
      <w:r w:rsidR="00C1181B" w:rsidRPr="005E635D">
        <w:rPr>
          <w:rFonts w:cstheme="minorHAnsi"/>
          <w:lang w:val="en-US"/>
        </w:rPr>
        <w:t xml:space="preserve"> of </w:t>
      </w:r>
      <w:r w:rsidRPr="005E635D">
        <w:rPr>
          <w:rFonts w:cstheme="minorHAnsi"/>
          <w:lang w:val="en-US"/>
        </w:rPr>
        <w:t xml:space="preserve">Ethical Research Committee of the reference center. Study reporting. This report will follow the Standard Protocol Items: CONSORT 2010 Statement: updated guidelines for reporting parallel group randomized trials.  </w:t>
      </w:r>
    </w:p>
    <w:p w14:paraId="4EDEAE02" w14:textId="3D87F1C9" w:rsidR="00C91376" w:rsidRPr="00D43848" w:rsidRDefault="002D1E69" w:rsidP="001560BA">
      <w:pPr>
        <w:spacing w:line="276" w:lineRule="auto"/>
        <w:jc w:val="both"/>
        <w:rPr>
          <w:rFonts w:cstheme="minorHAnsi"/>
          <w:lang w:val="en-US"/>
        </w:rPr>
      </w:pPr>
      <w:r w:rsidRPr="005E635D">
        <w:rPr>
          <w:rFonts w:cstheme="minorHAnsi"/>
          <w:lang w:val="en-US"/>
        </w:rPr>
        <w:t>Prospective multicenter clinical trial, controlled, not masked, with random assignment of patients to two parallel ventilatory management groups (Figure 1</w:t>
      </w:r>
      <w:r w:rsidR="002522C4">
        <w:rPr>
          <w:rFonts w:cstheme="minorHAnsi"/>
          <w:lang w:val="en-US"/>
        </w:rPr>
        <w:t xml:space="preserve">, </w:t>
      </w:r>
      <w:r w:rsidR="005E635D" w:rsidRPr="005E635D">
        <w:rPr>
          <w:rFonts w:cstheme="minorHAnsi"/>
          <w:lang w:val="en-US"/>
        </w:rPr>
        <w:t xml:space="preserve">appendix </w:t>
      </w:r>
      <w:r w:rsidR="002522C4">
        <w:rPr>
          <w:rFonts w:cstheme="minorHAnsi"/>
          <w:lang w:val="en-US"/>
        </w:rPr>
        <w:t>4</w:t>
      </w:r>
      <w:r w:rsidRPr="005E635D">
        <w:rPr>
          <w:rFonts w:cstheme="minorHAnsi"/>
          <w:lang w:val="en-US"/>
        </w:rPr>
        <w:t>).</w:t>
      </w:r>
    </w:p>
    <w:p w14:paraId="07BA59C6" w14:textId="2F99090C" w:rsidR="005E635D" w:rsidRPr="00D43848" w:rsidRDefault="00D1755D" w:rsidP="00D43848">
      <w:pPr>
        <w:spacing w:before="360" w:after="240"/>
        <w:ind w:left="397"/>
        <w:jc w:val="both"/>
        <w:rPr>
          <w:rFonts w:cstheme="minorHAnsi"/>
          <w:b/>
          <w:lang w:val="en-US"/>
        </w:rPr>
      </w:pPr>
      <w:r w:rsidRPr="00D43848">
        <w:rPr>
          <w:rFonts w:cstheme="minorHAnsi"/>
          <w:b/>
          <w:lang w:val="en-US"/>
        </w:rPr>
        <w:t xml:space="preserve">9. </w:t>
      </w:r>
      <w:r w:rsidR="00CD7B21" w:rsidRPr="00D43848">
        <w:rPr>
          <w:rFonts w:cstheme="minorHAnsi"/>
          <w:b/>
          <w:lang w:val="en-US"/>
        </w:rPr>
        <w:t>Study population</w:t>
      </w:r>
    </w:p>
    <w:p w14:paraId="1312BAED" w14:textId="77777777" w:rsidR="00CD7B21" w:rsidRDefault="00CD7B21" w:rsidP="001560BA">
      <w:pPr>
        <w:spacing w:line="276" w:lineRule="auto"/>
        <w:jc w:val="both"/>
        <w:rPr>
          <w:rFonts w:cstheme="minorHAnsi"/>
          <w:lang w:val="en-US"/>
        </w:rPr>
      </w:pPr>
      <w:r w:rsidRPr="005E635D">
        <w:rPr>
          <w:rFonts w:cstheme="minorHAnsi"/>
          <w:lang w:val="en-US"/>
        </w:rPr>
        <w:t>Patients who meet all of the following inclusion criteria and none of the exclusion criteria will be included consecutively:</w:t>
      </w:r>
    </w:p>
    <w:p w14:paraId="5099E033" w14:textId="77777777" w:rsidR="005E635D" w:rsidRPr="005E635D" w:rsidRDefault="005E635D" w:rsidP="001560BA">
      <w:pPr>
        <w:spacing w:line="276" w:lineRule="auto"/>
        <w:jc w:val="both"/>
        <w:rPr>
          <w:rFonts w:cstheme="minorHAnsi"/>
          <w:lang w:val="en-US"/>
        </w:rPr>
      </w:pPr>
    </w:p>
    <w:p w14:paraId="3A3AF705" w14:textId="2454C3F4" w:rsidR="00CD7B21" w:rsidRDefault="00D1755D" w:rsidP="00C91376">
      <w:pPr>
        <w:spacing w:line="276" w:lineRule="auto"/>
        <w:jc w:val="both"/>
        <w:rPr>
          <w:rFonts w:cstheme="minorHAnsi"/>
          <w:lang w:val="en-US"/>
        </w:rPr>
      </w:pPr>
      <w:r>
        <w:rPr>
          <w:rFonts w:cstheme="minorHAnsi"/>
          <w:u w:val="single"/>
          <w:lang w:val="en-US"/>
        </w:rPr>
        <w:t>9</w:t>
      </w:r>
      <w:r w:rsidR="001560BA" w:rsidRPr="005E635D">
        <w:rPr>
          <w:rFonts w:cstheme="minorHAnsi"/>
          <w:u w:val="single"/>
          <w:lang w:val="en-US"/>
        </w:rPr>
        <w:t>.</w:t>
      </w:r>
      <w:r>
        <w:rPr>
          <w:rFonts w:cstheme="minorHAnsi"/>
          <w:u w:val="single"/>
          <w:lang w:val="en-US"/>
        </w:rPr>
        <w:t>1</w:t>
      </w:r>
      <w:r w:rsidR="001560BA" w:rsidRPr="005E635D">
        <w:rPr>
          <w:rFonts w:cstheme="minorHAnsi"/>
          <w:u w:val="single"/>
          <w:lang w:val="en-US"/>
        </w:rPr>
        <w:t xml:space="preserve"> </w:t>
      </w:r>
      <w:r w:rsidR="00CD7B21" w:rsidRPr="005E635D">
        <w:rPr>
          <w:rFonts w:cstheme="minorHAnsi"/>
          <w:u w:val="single"/>
          <w:lang w:val="en-US"/>
        </w:rPr>
        <w:t>Inclusion criteria:</w:t>
      </w:r>
      <w:r w:rsidR="00CD7B21" w:rsidRPr="005E635D">
        <w:rPr>
          <w:rFonts w:cstheme="minorHAnsi"/>
          <w:lang w:val="en-US"/>
        </w:rPr>
        <w:t xml:space="preserve"> The study population consists of adult men and women ≥18 years of age who underwent emergency </w:t>
      </w:r>
      <w:r w:rsidR="002D1E69" w:rsidRPr="005E635D">
        <w:rPr>
          <w:rFonts w:cstheme="minorHAnsi"/>
          <w:lang w:val="en-US"/>
        </w:rPr>
        <w:t>abdominal surgery</w:t>
      </w:r>
      <w:r w:rsidR="00CD7B21" w:rsidRPr="005E635D">
        <w:rPr>
          <w:rFonts w:cstheme="minorHAnsi"/>
          <w:lang w:val="en-US"/>
        </w:rPr>
        <w:t xml:space="preserve"> </w:t>
      </w:r>
      <w:r w:rsidR="00C1181B" w:rsidRPr="005E635D">
        <w:rPr>
          <w:rFonts w:cstheme="minorHAnsi"/>
          <w:lang w:val="en-US"/>
        </w:rPr>
        <w:t xml:space="preserve">and sign the informed consent, </w:t>
      </w:r>
      <w:r w:rsidR="00CD7B21" w:rsidRPr="005E635D">
        <w:rPr>
          <w:rFonts w:cstheme="minorHAnsi"/>
          <w:lang w:val="en-US"/>
        </w:rPr>
        <w:t>with the presence of post-induction positive air-test (SpO</w:t>
      </w:r>
      <w:r w:rsidR="00CD7B21" w:rsidRPr="005E635D">
        <w:rPr>
          <w:rFonts w:cstheme="minorHAnsi"/>
          <w:vertAlign w:val="subscript"/>
          <w:lang w:val="en-US"/>
        </w:rPr>
        <w:t>2</w:t>
      </w:r>
      <w:r w:rsidR="00CD7B21" w:rsidRPr="005E635D">
        <w:rPr>
          <w:rFonts w:cstheme="minorHAnsi"/>
          <w:lang w:val="en-US"/>
        </w:rPr>
        <w:t xml:space="preserve"> &lt;97% after a maximum of 15 minutes at FIO</w:t>
      </w:r>
      <w:r w:rsidR="00CD7B21" w:rsidRPr="005E635D">
        <w:rPr>
          <w:rFonts w:cstheme="minorHAnsi"/>
          <w:vertAlign w:val="subscript"/>
          <w:lang w:val="en-US"/>
        </w:rPr>
        <w:t>2</w:t>
      </w:r>
      <w:r w:rsidR="00CD7B21" w:rsidRPr="005E635D">
        <w:rPr>
          <w:rFonts w:cstheme="minorHAnsi"/>
          <w:lang w:val="en-US"/>
        </w:rPr>
        <w:t xml:space="preserve"> of 0.21)</w:t>
      </w:r>
      <w:r w:rsidR="005A7B61">
        <w:rPr>
          <w:rFonts w:cstheme="minorHAnsi"/>
          <w:lang w:val="en-US"/>
        </w:rPr>
        <w:t xml:space="preserve"> as sign of atelectasis</w:t>
      </w:r>
      <w:r w:rsidR="00CD7B21" w:rsidRPr="005E635D">
        <w:rPr>
          <w:rFonts w:cstheme="minorHAnsi"/>
          <w:lang w:val="en-US"/>
        </w:rPr>
        <w:t>. A SpO</w:t>
      </w:r>
      <w:r w:rsidR="00CD7B21" w:rsidRPr="005E635D">
        <w:rPr>
          <w:rFonts w:cstheme="minorHAnsi"/>
          <w:vertAlign w:val="subscript"/>
          <w:lang w:val="en-US"/>
        </w:rPr>
        <w:t>2</w:t>
      </w:r>
      <w:r w:rsidR="00CD7B21" w:rsidRPr="005E635D">
        <w:rPr>
          <w:rFonts w:cstheme="minorHAnsi"/>
          <w:lang w:val="en-US"/>
        </w:rPr>
        <w:t xml:space="preserve"> &lt;97% at any FIO</w:t>
      </w:r>
      <w:r w:rsidR="00CD7B21" w:rsidRPr="005E635D">
        <w:rPr>
          <w:rFonts w:cstheme="minorHAnsi"/>
          <w:vertAlign w:val="subscript"/>
          <w:lang w:val="en-US"/>
        </w:rPr>
        <w:t>2</w:t>
      </w:r>
      <w:r w:rsidR="00CD7B21" w:rsidRPr="005E635D">
        <w:rPr>
          <w:rFonts w:cstheme="minorHAnsi"/>
          <w:lang w:val="en-US"/>
        </w:rPr>
        <w:t xml:space="preserve"> would also be considered a positive air-test.</w:t>
      </w:r>
      <w:r w:rsidR="00C1181B" w:rsidRPr="005E635D">
        <w:rPr>
          <w:rFonts w:cstheme="minorHAnsi"/>
          <w:lang w:val="en-US"/>
        </w:rPr>
        <w:t xml:space="preserve"> </w:t>
      </w:r>
    </w:p>
    <w:p w14:paraId="03234347" w14:textId="0BF45CA8" w:rsidR="005E635D" w:rsidRPr="00B00D55" w:rsidRDefault="00B00D55" w:rsidP="00C91376">
      <w:pPr>
        <w:spacing w:line="276" w:lineRule="auto"/>
        <w:jc w:val="both"/>
        <w:rPr>
          <w:rFonts w:cstheme="minorHAnsi"/>
          <w:color w:val="FF0000"/>
          <w:lang w:val="en-US"/>
        </w:rPr>
      </w:pPr>
      <w:r w:rsidRPr="00B00D55">
        <w:rPr>
          <w:rFonts w:cstheme="minorHAnsi"/>
          <w:color w:val="FF0000"/>
          <w:lang w:val="en-US"/>
        </w:rPr>
        <w:t>*In those patients with pre-induction positive Air-Test, the presence of atelectasis should be confirmed with imaging techniques (CT, x-ray, LUS).</w:t>
      </w:r>
    </w:p>
    <w:p w14:paraId="7AD8A0B4" w14:textId="17C13149" w:rsidR="00CD7B21" w:rsidRDefault="00D1755D" w:rsidP="00C91376">
      <w:pPr>
        <w:spacing w:line="276" w:lineRule="auto"/>
        <w:jc w:val="both"/>
        <w:rPr>
          <w:rFonts w:cstheme="minorHAnsi"/>
          <w:lang w:val="en-US"/>
        </w:rPr>
      </w:pPr>
      <w:r>
        <w:rPr>
          <w:rFonts w:cstheme="minorHAnsi"/>
          <w:u w:val="single"/>
          <w:lang w:val="en-US"/>
        </w:rPr>
        <w:t>9</w:t>
      </w:r>
      <w:r w:rsidR="001560BA" w:rsidRPr="005E635D">
        <w:rPr>
          <w:rFonts w:cstheme="minorHAnsi"/>
          <w:u w:val="single"/>
          <w:lang w:val="en-US"/>
        </w:rPr>
        <w:t>.</w:t>
      </w:r>
      <w:r>
        <w:rPr>
          <w:rFonts w:cstheme="minorHAnsi"/>
          <w:u w:val="single"/>
          <w:lang w:val="en-US"/>
        </w:rPr>
        <w:t>2</w:t>
      </w:r>
      <w:r w:rsidR="00E2667A">
        <w:rPr>
          <w:rFonts w:cstheme="minorHAnsi"/>
          <w:u w:val="single"/>
          <w:lang w:val="en-US"/>
        </w:rPr>
        <w:t xml:space="preserve"> </w:t>
      </w:r>
      <w:r w:rsidR="00CD7B21" w:rsidRPr="005E635D">
        <w:rPr>
          <w:rFonts w:cstheme="minorHAnsi"/>
          <w:u w:val="single"/>
          <w:lang w:val="en-US"/>
        </w:rPr>
        <w:t>Exclusion criteria:</w:t>
      </w:r>
      <w:r w:rsidR="00CD7B21" w:rsidRPr="005E635D">
        <w:rPr>
          <w:rFonts w:cstheme="minorHAnsi"/>
          <w:lang w:val="en-US"/>
        </w:rPr>
        <w:t xml:space="preserve"> 1) Pregnancy or breast feeding, 2) Moderate or severe ARDS defined, 3) refractory shock, 4) diagnosis or suspected intracranial hypertension (&gt;15mmHg), 5) </w:t>
      </w:r>
      <w:r w:rsidR="00E37660" w:rsidRPr="005E635D">
        <w:rPr>
          <w:rFonts w:cstheme="minorHAnsi"/>
          <w:lang w:val="en-US"/>
        </w:rPr>
        <w:t>mechanical ventilation</w:t>
      </w:r>
      <w:r w:rsidR="00CD7B21" w:rsidRPr="005E635D">
        <w:rPr>
          <w:rFonts w:cstheme="minorHAnsi"/>
          <w:lang w:val="en-US"/>
        </w:rPr>
        <w:t xml:space="preserve"> in the last 15 days (including CPAP), 6) presence of pneumothorax or giant bullae in a chest radiograph or computed tomography (CT)</w:t>
      </w:r>
      <w:r w:rsidR="00D43848">
        <w:rPr>
          <w:rFonts w:cstheme="minorHAnsi"/>
          <w:lang w:val="en-US"/>
        </w:rPr>
        <w:t>.</w:t>
      </w:r>
    </w:p>
    <w:p w14:paraId="29508AD8" w14:textId="77777777" w:rsidR="00C91376" w:rsidRPr="005E635D" w:rsidRDefault="00D1755D" w:rsidP="00C91376">
      <w:pPr>
        <w:pStyle w:val="Default"/>
        <w:spacing w:line="276" w:lineRule="auto"/>
        <w:jc w:val="both"/>
        <w:rPr>
          <w:rFonts w:asciiTheme="minorHAnsi" w:hAnsiTheme="minorHAnsi" w:cstheme="minorHAnsi"/>
          <w:lang w:val="en-US"/>
        </w:rPr>
      </w:pPr>
      <w:r>
        <w:rPr>
          <w:rFonts w:asciiTheme="minorHAnsi" w:hAnsiTheme="minorHAnsi" w:cstheme="minorHAnsi"/>
          <w:u w:val="single"/>
          <w:lang w:val="en-US"/>
        </w:rPr>
        <w:t>9</w:t>
      </w:r>
      <w:r w:rsidR="00C91376" w:rsidRPr="005E635D">
        <w:rPr>
          <w:rFonts w:asciiTheme="minorHAnsi" w:hAnsiTheme="minorHAnsi" w:cstheme="minorHAnsi"/>
          <w:u w:val="single"/>
          <w:lang w:val="en-US"/>
        </w:rPr>
        <w:t>.3 Study discontinuation and patient withdrawal:</w:t>
      </w:r>
      <w:r w:rsidR="00C91376" w:rsidRPr="005E635D">
        <w:rPr>
          <w:rFonts w:asciiTheme="minorHAnsi" w:hAnsiTheme="minorHAnsi" w:cstheme="minorHAnsi"/>
          <w:lang w:val="en-US"/>
        </w:rPr>
        <w:t xml:space="preserve"> No formal criteria will be set for stopping the study. Nevertheless, a participant or a patient’s relative who no longer agrees to participate in the clinical trial may withdraw its consent at any time without need of further explanation. In order to conduct intention-to-treat analyses with as little missing data as possible, it is in the interest of the trial to collect as much data from each participant as possible. In accordance with the Spanish law, data already collected prior and up to the date of consent withdrawal will be retained and analyzed. If data for the primary endpoint are not yet available, the investigator may ask the participant and/or relatives, whenever possible, for permission to obtain data for the primary outcome </w:t>
      </w:r>
      <w:r w:rsidR="00C91376" w:rsidRPr="005E635D">
        <w:rPr>
          <w:rFonts w:asciiTheme="minorHAnsi" w:hAnsiTheme="minorHAnsi" w:cstheme="minorHAnsi"/>
          <w:lang w:val="en-US"/>
        </w:rPr>
        <w:lastRenderedPageBreak/>
        <w:t>measure</w:t>
      </w:r>
      <w:r w:rsidR="00C91376" w:rsidRPr="005E635D">
        <w:rPr>
          <w:rFonts w:asciiTheme="minorHAnsi" w:hAnsiTheme="minorHAnsi" w:cstheme="minorHAnsi"/>
          <w:u w:val="single"/>
          <w:lang w:val="en-US"/>
        </w:rPr>
        <w:t>. If this person declines, all data from that patient will be destroyed and a new patient will be randomized to obtain the full sample size</w:t>
      </w:r>
      <w:r w:rsidR="00C91376" w:rsidRPr="005E635D">
        <w:rPr>
          <w:rFonts w:asciiTheme="minorHAnsi" w:hAnsiTheme="minorHAnsi" w:cstheme="minorHAnsi"/>
          <w:lang w:val="en-US"/>
        </w:rPr>
        <w:t xml:space="preserve">. All randomized patients will be reported, and all data available with consent will be used in the analyses. If appropriate, missing data will be handled in accordance with multiple imputation procedures if missing data are greater than 5 %. </w:t>
      </w:r>
    </w:p>
    <w:p w14:paraId="0B310EAE" w14:textId="792A5F40" w:rsidR="00FE6EA3" w:rsidRPr="005E635D" w:rsidRDefault="00C91376" w:rsidP="001560BA">
      <w:pPr>
        <w:spacing w:line="276" w:lineRule="auto"/>
        <w:jc w:val="both"/>
        <w:rPr>
          <w:rFonts w:cstheme="minorHAnsi"/>
          <w:lang w:val="en-US"/>
        </w:rPr>
      </w:pPr>
      <w:r w:rsidRPr="005E635D">
        <w:rPr>
          <w:rFonts w:cstheme="minorHAnsi"/>
          <w:lang w:val="en-US"/>
        </w:rPr>
        <w:t xml:space="preserve">The study will be overseen by a steering committee and a data monitoring and safety committee (DMSC). The steering committee will be jointly responsible </w:t>
      </w:r>
      <w:r w:rsidRPr="005E635D">
        <w:rPr>
          <w:rFonts w:cstheme="minorHAnsi"/>
          <w:sz w:val="23"/>
          <w:szCs w:val="23"/>
          <w:lang w:val="en-US"/>
        </w:rPr>
        <w:t>with the independent DMSC for safeguarding the interests of the participating patients. Recommendations for pausing or stopping the study will be made by the DMSC in case of safety reasons (group-difference is found in suspected unexpected serious adverse reactions or serious adverse events). The steering committee will be responsible to continue, hold or stop the study based on the DMSC recommendations.</w:t>
      </w:r>
    </w:p>
    <w:p w14:paraId="740CD710" w14:textId="77777777" w:rsidR="00FE6EA3" w:rsidRPr="00D43848" w:rsidRDefault="005E635D" w:rsidP="002432ED">
      <w:pPr>
        <w:pStyle w:val="Prrafodelista"/>
        <w:numPr>
          <w:ilvl w:val="0"/>
          <w:numId w:val="11"/>
        </w:numPr>
        <w:spacing w:before="360" w:after="240"/>
        <w:ind w:left="284" w:firstLine="0"/>
        <w:jc w:val="both"/>
        <w:rPr>
          <w:rFonts w:cstheme="minorHAnsi"/>
          <w:b/>
          <w:lang w:val="en-US"/>
        </w:rPr>
      </w:pPr>
      <w:r w:rsidRPr="00D43848">
        <w:rPr>
          <w:rFonts w:cstheme="minorHAnsi"/>
          <w:b/>
          <w:lang w:val="en-US"/>
        </w:rPr>
        <w:t>Study endpoints</w:t>
      </w:r>
    </w:p>
    <w:p w14:paraId="3B8ABD56" w14:textId="77777777" w:rsidR="00FE6EA3" w:rsidRPr="005E635D" w:rsidRDefault="004F1E82" w:rsidP="001560BA">
      <w:pPr>
        <w:spacing w:line="276" w:lineRule="auto"/>
        <w:jc w:val="both"/>
        <w:rPr>
          <w:rFonts w:cstheme="minorHAnsi"/>
          <w:u w:val="single"/>
          <w:lang w:val="en-US"/>
        </w:rPr>
      </w:pPr>
      <w:r>
        <w:rPr>
          <w:rFonts w:cstheme="minorHAnsi"/>
          <w:u w:val="single"/>
          <w:lang w:val="en-US"/>
        </w:rPr>
        <w:t>10</w:t>
      </w:r>
      <w:r w:rsidR="008815D1" w:rsidRPr="005E635D">
        <w:rPr>
          <w:rFonts w:cstheme="minorHAnsi"/>
          <w:u w:val="single"/>
          <w:lang w:val="en-US"/>
        </w:rPr>
        <w:t>.1 Main Study en</w:t>
      </w:r>
      <w:r w:rsidR="00C91376" w:rsidRPr="005E635D">
        <w:rPr>
          <w:rFonts w:cstheme="minorHAnsi"/>
          <w:u w:val="single"/>
          <w:lang w:val="en-US"/>
        </w:rPr>
        <w:t>d</w:t>
      </w:r>
      <w:r w:rsidR="008815D1" w:rsidRPr="005E635D">
        <w:rPr>
          <w:rFonts w:cstheme="minorHAnsi"/>
          <w:u w:val="single"/>
          <w:lang w:val="en-US"/>
        </w:rPr>
        <w:t>points</w:t>
      </w:r>
    </w:p>
    <w:p w14:paraId="548E6BB3" w14:textId="77777777" w:rsidR="00704B1C" w:rsidRDefault="00FE6EA3" w:rsidP="001560BA">
      <w:pPr>
        <w:spacing w:line="276" w:lineRule="auto"/>
        <w:jc w:val="both"/>
        <w:rPr>
          <w:rFonts w:cstheme="minorHAnsi"/>
          <w:lang w:val="en-US"/>
        </w:rPr>
      </w:pPr>
      <w:r w:rsidRPr="005E635D">
        <w:rPr>
          <w:rFonts w:cstheme="minorHAnsi"/>
          <w:lang w:val="en-US"/>
        </w:rPr>
        <w:t xml:space="preserve">A composite of severe </w:t>
      </w:r>
      <w:r w:rsidR="00704B1C" w:rsidRPr="005E635D">
        <w:rPr>
          <w:rFonts w:cstheme="minorHAnsi"/>
          <w:lang w:val="en-US"/>
        </w:rPr>
        <w:t xml:space="preserve">postoperative </w:t>
      </w:r>
      <w:r w:rsidRPr="005E635D">
        <w:rPr>
          <w:rFonts w:cstheme="minorHAnsi"/>
          <w:lang w:val="en-US"/>
        </w:rPr>
        <w:t xml:space="preserve">pulmonary complications appearing during the </w:t>
      </w:r>
      <w:r w:rsidR="00704B1C" w:rsidRPr="005E635D">
        <w:rPr>
          <w:rFonts w:cstheme="minorHAnsi"/>
          <w:lang w:val="en-US"/>
        </w:rPr>
        <w:t xml:space="preserve">first </w:t>
      </w:r>
      <w:r w:rsidRPr="005E635D">
        <w:rPr>
          <w:rFonts w:cstheme="minorHAnsi"/>
          <w:lang w:val="en-US"/>
        </w:rPr>
        <w:t xml:space="preserve">7 </w:t>
      </w:r>
      <w:r w:rsidR="00704B1C" w:rsidRPr="005E635D">
        <w:rPr>
          <w:rFonts w:cstheme="minorHAnsi"/>
          <w:lang w:val="en-US"/>
        </w:rPr>
        <w:t xml:space="preserve">postoperative </w:t>
      </w:r>
      <w:r w:rsidRPr="005E635D">
        <w:rPr>
          <w:rFonts w:cstheme="minorHAnsi"/>
          <w:lang w:val="en-US"/>
        </w:rPr>
        <w:t>days. Postoperative pulmonary complication will include any of the following: 1) Respiratory failure, 2) Pneumothorax, 3) Weaning failure, 4) Acute respiratory distress syndrome (ARDS), 5) Pulmonary infection.</w:t>
      </w:r>
    </w:p>
    <w:p w14:paraId="76C69B99" w14:textId="77777777" w:rsidR="005E635D" w:rsidRPr="005E635D" w:rsidRDefault="005E635D" w:rsidP="001560BA">
      <w:pPr>
        <w:spacing w:line="276" w:lineRule="auto"/>
        <w:jc w:val="both"/>
        <w:rPr>
          <w:rFonts w:cstheme="minorHAnsi"/>
          <w:lang w:val="en-US"/>
        </w:rPr>
      </w:pPr>
    </w:p>
    <w:p w14:paraId="3C4C3A2A" w14:textId="77777777" w:rsidR="00771BA5" w:rsidRPr="005E635D" w:rsidRDefault="004F1E82" w:rsidP="001560BA">
      <w:pPr>
        <w:spacing w:line="276" w:lineRule="auto"/>
        <w:jc w:val="both"/>
        <w:rPr>
          <w:rFonts w:cstheme="minorHAnsi"/>
          <w:u w:val="single"/>
          <w:lang w:val="en-US"/>
        </w:rPr>
      </w:pPr>
      <w:r>
        <w:rPr>
          <w:rFonts w:cstheme="minorHAnsi"/>
          <w:u w:val="single"/>
          <w:lang w:val="en-US"/>
        </w:rPr>
        <w:t>10</w:t>
      </w:r>
      <w:r w:rsidR="008815D1" w:rsidRPr="005E635D">
        <w:rPr>
          <w:rFonts w:cstheme="minorHAnsi"/>
          <w:u w:val="single"/>
          <w:lang w:val="en-US"/>
        </w:rPr>
        <w:t xml:space="preserve">.2 </w:t>
      </w:r>
      <w:r w:rsidR="00771BA5" w:rsidRPr="005E635D">
        <w:rPr>
          <w:rFonts w:cstheme="minorHAnsi"/>
          <w:u w:val="single"/>
          <w:lang w:val="en-US"/>
        </w:rPr>
        <w:t xml:space="preserve">Secondary </w:t>
      </w:r>
      <w:r w:rsidR="008815D1" w:rsidRPr="005E635D">
        <w:rPr>
          <w:rFonts w:cstheme="minorHAnsi"/>
          <w:u w:val="single"/>
          <w:lang w:val="en-US"/>
        </w:rPr>
        <w:t xml:space="preserve">study </w:t>
      </w:r>
      <w:r w:rsidR="00771BA5" w:rsidRPr="005E635D">
        <w:rPr>
          <w:rFonts w:cstheme="minorHAnsi"/>
          <w:u w:val="single"/>
          <w:lang w:val="en-US"/>
        </w:rPr>
        <w:t>endpoints.</w:t>
      </w:r>
    </w:p>
    <w:p w14:paraId="53602138" w14:textId="77777777" w:rsidR="00771BA5" w:rsidRPr="005E635D" w:rsidRDefault="00771BA5" w:rsidP="001560BA">
      <w:pPr>
        <w:spacing w:line="276" w:lineRule="auto"/>
        <w:jc w:val="both"/>
        <w:rPr>
          <w:rFonts w:cstheme="minorHAnsi"/>
          <w:lang w:val="en-US"/>
        </w:rPr>
      </w:pPr>
      <w:r w:rsidRPr="005E635D">
        <w:rPr>
          <w:rFonts w:cstheme="minorHAnsi"/>
          <w:lang w:val="en-US"/>
        </w:rPr>
        <w:t>- Postoperative pulmonary complication defined as in the main endpoint but during the 30 days following the intervention.</w:t>
      </w:r>
    </w:p>
    <w:p w14:paraId="29E73185" w14:textId="77777777" w:rsidR="00771BA5" w:rsidRPr="005E635D" w:rsidRDefault="00771BA5" w:rsidP="001560BA">
      <w:pPr>
        <w:spacing w:line="276" w:lineRule="auto"/>
        <w:jc w:val="both"/>
        <w:rPr>
          <w:rFonts w:cstheme="minorHAnsi"/>
          <w:lang w:val="en-US"/>
        </w:rPr>
      </w:pPr>
      <w:r w:rsidRPr="005E635D">
        <w:rPr>
          <w:rFonts w:cstheme="minorHAnsi"/>
          <w:lang w:val="en-US"/>
        </w:rPr>
        <w:t>- Postoperative pulmonary complications during the first 7 postoperative days and between days 7 and 30 after the intervention not included in the primary outcome variable. They include: 1) Atelectasis, 2) Pleural effusion, 3) Bronchospasm, 4) Aspiration pneumonitis, 5) Pulmonary thromboembolism</w:t>
      </w:r>
      <w:r w:rsidR="005644F5" w:rsidRPr="005E635D">
        <w:rPr>
          <w:rFonts w:cstheme="minorHAnsi"/>
          <w:lang w:val="en-US"/>
        </w:rPr>
        <w:t>, 6) Pulmonary edema.</w:t>
      </w:r>
    </w:p>
    <w:p w14:paraId="25637C6E" w14:textId="77777777" w:rsidR="00771BA5" w:rsidRPr="005E635D" w:rsidRDefault="00771BA5" w:rsidP="001560BA">
      <w:pPr>
        <w:spacing w:line="276" w:lineRule="auto"/>
        <w:jc w:val="both"/>
        <w:rPr>
          <w:rFonts w:cstheme="minorHAnsi"/>
          <w:lang w:val="en-US"/>
        </w:rPr>
      </w:pPr>
      <w:r w:rsidRPr="005E635D">
        <w:rPr>
          <w:rFonts w:cstheme="minorHAnsi"/>
          <w:lang w:val="en-US"/>
        </w:rPr>
        <w:t>-Number of severe and non-severe pulmonary complications per patient.</w:t>
      </w:r>
    </w:p>
    <w:p w14:paraId="74A95BE1" w14:textId="77777777" w:rsidR="00771BA5" w:rsidRPr="005E635D" w:rsidRDefault="00771BA5" w:rsidP="001560BA">
      <w:pPr>
        <w:spacing w:line="276" w:lineRule="auto"/>
        <w:jc w:val="both"/>
        <w:rPr>
          <w:rFonts w:cstheme="minorHAnsi"/>
          <w:lang w:val="en-US"/>
        </w:rPr>
      </w:pPr>
      <w:r w:rsidRPr="005E635D">
        <w:rPr>
          <w:rFonts w:cstheme="minorHAnsi"/>
          <w:lang w:val="en-US"/>
        </w:rPr>
        <w:t>- Postoperative non-pulmonary complications during the first 7 postoperative days and between days 7 and 30 after the intervention. They include: 1) Cardiac ischemia, 2) de novo arrhythmia, 3) Heart failure, 4) Sepsis, 5) Septic shock, 5) Acute renal failure, 6) Surgical wound infection, 7) Urinary infection, 8) Delirium, 9) Multiorgan failure</w:t>
      </w:r>
      <w:r w:rsidR="005644F5" w:rsidRPr="005E635D">
        <w:rPr>
          <w:rFonts w:cstheme="minorHAnsi"/>
          <w:lang w:val="en-US"/>
        </w:rPr>
        <w:t>, 10) Paralytic ileus, 11) Anastomotic dehisce</w:t>
      </w:r>
      <w:r w:rsidR="00A53B88">
        <w:rPr>
          <w:rFonts w:cstheme="minorHAnsi"/>
          <w:lang w:val="en-US"/>
        </w:rPr>
        <w:t>nce, 12) Postoperative hemorrhag</w:t>
      </w:r>
      <w:r w:rsidR="005644F5" w:rsidRPr="005E635D">
        <w:rPr>
          <w:rFonts w:cstheme="minorHAnsi"/>
          <w:lang w:val="en-US"/>
        </w:rPr>
        <w:t>e.</w:t>
      </w:r>
    </w:p>
    <w:p w14:paraId="2036B15D" w14:textId="77777777" w:rsidR="00771BA5" w:rsidRPr="005E635D" w:rsidRDefault="00771BA5" w:rsidP="001560BA">
      <w:pPr>
        <w:spacing w:line="276" w:lineRule="auto"/>
        <w:jc w:val="both"/>
        <w:rPr>
          <w:rFonts w:cstheme="minorHAnsi"/>
          <w:lang w:val="en-US"/>
        </w:rPr>
      </w:pPr>
      <w:r w:rsidRPr="005E635D">
        <w:rPr>
          <w:rFonts w:cstheme="minorHAnsi"/>
          <w:lang w:val="en-US"/>
        </w:rPr>
        <w:t>-Patients with intraoperative and postoperative rescue maneuvers.</w:t>
      </w:r>
    </w:p>
    <w:p w14:paraId="3A00B8ED" w14:textId="77777777" w:rsidR="00B00D55" w:rsidRPr="000B1972" w:rsidRDefault="00B00D55" w:rsidP="00B00D55">
      <w:pPr>
        <w:spacing w:line="360" w:lineRule="auto"/>
        <w:jc w:val="both"/>
        <w:rPr>
          <w:rFonts w:cstheme="minorHAnsi"/>
          <w:color w:val="FF0000"/>
          <w:lang w:val="en-US"/>
        </w:rPr>
      </w:pPr>
      <w:r w:rsidRPr="000B1972">
        <w:rPr>
          <w:rFonts w:cstheme="minorHAnsi"/>
          <w:color w:val="FF0000"/>
          <w:lang w:val="en-US"/>
        </w:rPr>
        <w:t>-Composite of infectious complications</w:t>
      </w:r>
    </w:p>
    <w:p w14:paraId="48C3302B" w14:textId="77777777" w:rsidR="00B00D55" w:rsidRPr="000B1972" w:rsidRDefault="00B00D55" w:rsidP="00B00D55">
      <w:pPr>
        <w:spacing w:line="360" w:lineRule="auto"/>
        <w:jc w:val="both"/>
        <w:rPr>
          <w:rFonts w:cstheme="minorHAnsi"/>
          <w:color w:val="FF0000"/>
          <w:lang w:val="en-US"/>
        </w:rPr>
      </w:pPr>
      <w:r w:rsidRPr="000B1972">
        <w:rPr>
          <w:rFonts w:cstheme="minorHAnsi"/>
          <w:color w:val="FF0000"/>
          <w:lang w:val="en-US"/>
        </w:rPr>
        <w:t>-Composite of cardiac complications</w:t>
      </w:r>
    </w:p>
    <w:p w14:paraId="031BB3D2" w14:textId="77777777" w:rsidR="00B00D55" w:rsidRPr="000B1972" w:rsidRDefault="00B00D55" w:rsidP="00B00D55">
      <w:pPr>
        <w:spacing w:line="360" w:lineRule="auto"/>
        <w:jc w:val="both"/>
        <w:rPr>
          <w:rFonts w:cstheme="minorHAnsi"/>
          <w:color w:val="FF0000"/>
          <w:lang w:val="en-US"/>
        </w:rPr>
      </w:pPr>
      <w:r>
        <w:rPr>
          <w:rFonts w:cstheme="minorHAnsi"/>
          <w:color w:val="FF0000"/>
          <w:lang w:val="en-US"/>
        </w:rPr>
        <w:t>-Patients with any pulmonary and non-pulmonary complications.</w:t>
      </w:r>
    </w:p>
    <w:p w14:paraId="58CE3CBB" w14:textId="77777777" w:rsidR="00B00D55" w:rsidRPr="000B1972" w:rsidRDefault="00B00D55" w:rsidP="00B00D55">
      <w:pPr>
        <w:spacing w:line="360" w:lineRule="auto"/>
        <w:jc w:val="both"/>
        <w:rPr>
          <w:rFonts w:cstheme="minorHAnsi"/>
          <w:color w:val="FF0000"/>
          <w:lang w:val="en-US"/>
        </w:rPr>
      </w:pPr>
      <w:r w:rsidRPr="000B1972">
        <w:rPr>
          <w:rFonts w:cstheme="minorHAnsi"/>
          <w:color w:val="FF0000"/>
          <w:lang w:val="en-US"/>
        </w:rPr>
        <w:t xml:space="preserve">-Hospital length of stay between groups and </w:t>
      </w:r>
      <w:r>
        <w:rPr>
          <w:rFonts w:cstheme="minorHAnsi"/>
          <w:color w:val="FF0000"/>
          <w:lang w:val="en-US"/>
        </w:rPr>
        <w:t>between patients with and without PPCs.</w:t>
      </w:r>
    </w:p>
    <w:p w14:paraId="25516C75" w14:textId="77777777" w:rsidR="00771BA5" w:rsidRPr="005E635D" w:rsidRDefault="00771BA5" w:rsidP="001560BA">
      <w:pPr>
        <w:spacing w:line="276" w:lineRule="auto"/>
        <w:jc w:val="both"/>
        <w:rPr>
          <w:rFonts w:cstheme="minorHAnsi"/>
          <w:lang w:val="en-US"/>
        </w:rPr>
      </w:pPr>
      <w:r w:rsidRPr="005E635D">
        <w:rPr>
          <w:rFonts w:cstheme="minorHAnsi"/>
          <w:lang w:val="en-US"/>
        </w:rPr>
        <w:lastRenderedPageBreak/>
        <w:t>- Hospital length of stay</w:t>
      </w:r>
    </w:p>
    <w:p w14:paraId="3FBA95F4" w14:textId="77777777" w:rsidR="00DB4094" w:rsidRPr="005E635D" w:rsidRDefault="00771BA5" w:rsidP="001560BA">
      <w:pPr>
        <w:spacing w:line="276" w:lineRule="auto"/>
        <w:jc w:val="both"/>
        <w:rPr>
          <w:rFonts w:cstheme="minorHAnsi"/>
          <w:lang w:val="en-US"/>
        </w:rPr>
      </w:pPr>
      <w:r w:rsidRPr="005E635D">
        <w:rPr>
          <w:rFonts w:cstheme="minorHAnsi"/>
          <w:lang w:val="en-US"/>
        </w:rPr>
        <w:t>- Mortality within 30 days of the intervention.</w:t>
      </w:r>
    </w:p>
    <w:p w14:paraId="7417761F" w14:textId="77777777" w:rsidR="00771BA5" w:rsidRPr="005E635D" w:rsidRDefault="00771BA5" w:rsidP="001560BA">
      <w:pPr>
        <w:spacing w:line="276" w:lineRule="auto"/>
        <w:jc w:val="both"/>
        <w:rPr>
          <w:rFonts w:cstheme="minorHAnsi"/>
          <w:lang w:val="en-US"/>
        </w:rPr>
      </w:pPr>
    </w:p>
    <w:p w14:paraId="431B8437" w14:textId="77777777" w:rsidR="00771BA5" w:rsidRPr="005E635D" w:rsidRDefault="004F1E82" w:rsidP="008A6FC7">
      <w:pPr>
        <w:keepNext/>
        <w:keepLines/>
        <w:spacing w:line="276" w:lineRule="auto"/>
        <w:jc w:val="both"/>
        <w:rPr>
          <w:rFonts w:cstheme="minorHAnsi"/>
          <w:u w:val="single"/>
          <w:lang w:val="en-US"/>
        </w:rPr>
      </w:pPr>
      <w:r>
        <w:rPr>
          <w:rFonts w:cstheme="minorHAnsi"/>
          <w:u w:val="single"/>
          <w:lang w:val="en-US"/>
        </w:rPr>
        <w:t>10</w:t>
      </w:r>
      <w:r w:rsidR="008815D1" w:rsidRPr="005E635D">
        <w:rPr>
          <w:rFonts w:cstheme="minorHAnsi"/>
          <w:u w:val="single"/>
          <w:lang w:val="en-US"/>
        </w:rPr>
        <w:t xml:space="preserve">.3 </w:t>
      </w:r>
      <w:r w:rsidR="00771BA5" w:rsidRPr="005E635D">
        <w:rPr>
          <w:rFonts w:cstheme="minorHAnsi"/>
          <w:u w:val="single"/>
          <w:lang w:val="en-US"/>
        </w:rPr>
        <w:t>Other variables and definitions.</w:t>
      </w:r>
    </w:p>
    <w:p w14:paraId="11ABFCB0" w14:textId="77777777" w:rsidR="00771BA5" w:rsidRPr="005E635D" w:rsidRDefault="00771BA5" w:rsidP="001560BA">
      <w:pPr>
        <w:spacing w:line="276" w:lineRule="auto"/>
        <w:jc w:val="both"/>
        <w:rPr>
          <w:rFonts w:cstheme="minorHAnsi"/>
          <w:lang w:val="en-US"/>
        </w:rPr>
      </w:pPr>
      <w:r w:rsidRPr="005E635D">
        <w:rPr>
          <w:rFonts w:cstheme="minorHAnsi"/>
          <w:lang w:val="en-US"/>
        </w:rPr>
        <w:t xml:space="preserve">- Age, sex, height, body weight, body mass index, ASA status, </w:t>
      </w:r>
      <w:r w:rsidR="005644F5" w:rsidRPr="005E635D">
        <w:rPr>
          <w:rFonts w:cstheme="minorHAnsi"/>
          <w:lang w:val="en-US"/>
        </w:rPr>
        <w:t>Charlson</w:t>
      </w:r>
      <w:r w:rsidRPr="005E635D">
        <w:rPr>
          <w:rFonts w:cstheme="minorHAnsi"/>
          <w:lang w:val="en-US"/>
        </w:rPr>
        <w:t xml:space="preserve">, SOFA, ARISCAT scales, </w:t>
      </w:r>
      <w:r w:rsidR="00A53B88">
        <w:rPr>
          <w:rFonts w:cstheme="minorHAnsi"/>
          <w:lang w:val="en-US"/>
        </w:rPr>
        <w:t>Clinical Frai</w:t>
      </w:r>
      <w:r w:rsidR="005644F5" w:rsidRPr="005E635D">
        <w:rPr>
          <w:rFonts w:cstheme="minorHAnsi"/>
          <w:lang w:val="en-US"/>
        </w:rPr>
        <w:t>l</w:t>
      </w:r>
      <w:r w:rsidR="00A53B88">
        <w:rPr>
          <w:rFonts w:cstheme="minorHAnsi"/>
          <w:lang w:val="en-US"/>
        </w:rPr>
        <w:t>t</w:t>
      </w:r>
      <w:r w:rsidR="005644F5" w:rsidRPr="005E635D">
        <w:rPr>
          <w:rFonts w:cstheme="minorHAnsi"/>
          <w:lang w:val="en-US"/>
        </w:rPr>
        <w:t xml:space="preserve">y scale, </w:t>
      </w:r>
      <w:r w:rsidRPr="005E635D">
        <w:rPr>
          <w:rFonts w:cstheme="minorHAnsi"/>
          <w:lang w:val="en-US"/>
        </w:rPr>
        <w:t>preoperative oxygenation (SpO</w:t>
      </w:r>
      <w:r w:rsidRPr="005E635D">
        <w:rPr>
          <w:rFonts w:cstheme="minorHAnsi"/>
          <w:vertAlign w:val="subscript"/>
          <w:lang w:val="en-US"/>
        </w:rPr>
        <w:t>2</w:t>
      </w:r>
      <w:r w:rsidRPr="005E635D">
        <w:rPr>
          <w:rFonts w:cstheme="minorHAnsi"/>
          <w:lang w:val="en-US"/>
        </w:rPr>
        <w:t>), type of intervention, co-morbidities (pathology, medication, etc).</w:t>
      </w:r>
    </w:p>
    <w:p w14:paraId="0E09A317" w14:textId="77777777" w:rsidR="002D1E69" w:rsidRPr="005E635D" w:rsidRDefault="002D1E69" w:rsidP="001560BA">
      <w:pPr>
        <w:spacing w:line="276" w:lineRule="auto"/>
        <w:jc w:val="both"/>
        <w:rPr>
          <w:rFonts w:cstheme="minorHAnsi"/>
          <w:lang w:val="en-US"/>
        </w:rPr>
      </w:pPr>
      <w:r w:rsidRPr="005E635D">
        <w:rPr>
          <w:rFonts w:cstheme="minorHAnsi"/>
          <w:lang w:val="en-US"/>
        </w:rPr>
        <w:t>- Intraoperative parameters of gas exchange, acid-base state and respiratory and hemodynamic variables quantitative neuromuscular management, pharmacological reversal neuromuscular blockade, postoperative residual curarization</w:t>
      </w:r>
      <w:r w:rsidR="00DC6BD6" w:rsidRPr="005E635D">
        <w:rPr>
          <w:rFonts w:cstheme="minorHAnsi"/>
          <w:lang w:val="en-US"/>
        </w:rPr>
        <w:t>.</w:t>
      </w:r>
      <w:r w:rsidRPr="005E635D">
        <w:rPr>
          <w:rFonts w:cstheme="minorHAnsi"/>
          <w:lang w:val="en-US"/>
        </w:rPr>
        <w:t xml:space="preserve"> </w:t>
      </w:r>
    </w:p>
    <w:p w14:paraId="22C250D8" w14:textId="77777777" w:rsidR="00771BA5" w:rsidRDefault="00771BA5" w:rsidP="001560BA">
      <w:pPr>
        <w:spacing w:line="276" w:lineRule="auto"/>
        <w:jc w:val="both"/>
        <w:rPr>
          <w:rFonts w:cstheme="minorHAnsi"/>
          <w:lang w:val="en-US"/>
        </w:rPr>
      </w:pPr>
      <w:r w:rsidRPr="005E635D">
        <w:rPr>
          <w:rFonts w:cstheme="minorHAnsi"/>
          <w:lang w:val="en-US"/>
        </w:rPr>
        <w:t>- Anesthetic drugs, anesthetic techniques (epidural, paravertebral), fluid therapy and informational parameters such as surgical time, mechanical ventilation time, intraoperative bleeding, urinary output, etc.</w:t>
      </w:r>
    </w:p>
    <w:p w14:paraId="13A43DBF" w14:textId="77777777" w:rsidR="005E635D" w:rsidRPr="005E635D" w:rsidRDefault="005E635D" w:rsidP="001560BA">
      <w:pPr>
        <w:spacing w:line="276" w:lineRule="auto"/>
        <w:jc w:val="both"/>
        <w:rPr>
          <w:rFonts w:cstheme="minorHAnsi"/>
          <w:lang w:val="en-US"/>
        </w:rPr>
      </w:pPr>
    </w:p>
    <w:p w14:paraId="1EE1829C" w14:textId="77777777" w:rsidR="00C91376" w:rsidRPr="00E2667A" w:rsidRDefault="00E2667A" w:rsidP="00C91376">
      <w:pPr>
        <w:spacing w:line="276" w:lineRule="auto"/>
        <w:jc w:val="both"/>
        <w:rPr>
          <w:rFonts w:cstheme="minorHAnsi"/>
          <w:lang w:val="en-US"/>
        </w:rPr>
      </w:pPr>
      <w:r w:rsidRPr="00E2667A">
        <w:rPr>
          <w:rFonts w:cstheme="minorHAnsi"/>
          <w:lang w:val="en-US"/>
        </w:rPr>
        <w:t xml:space="preserve">10.4 </w:t>
      </w:r>
      <w:r w:rsidR="008815D1" w:rsidRPr="00E2667A">
        <w:rPr>
          <w:rFonts w:cstheme="minorHAnsi"/>
          <w:lang w:val="en-US"/>
        </w:rPr>
        <w:t xml:space="preserve">Figure 2. Experimental </w:t>
      </w:r>
      <w:r w:rsidR="00C91376" w:rsidRPr="00E2667A">
        <w:rPr>
          <w:rFonts w:cstheme="minorHAnsi"/>
          <w:lang w:val="en-US"/>
        </w:rPr>
        <w:t>schedule</w:t>
      </w:r>
    </w:p>
    <w:tbl>
      <w:tblPr>
        <w:tblpPr w:leftFromText="141" w:rightFromText="141" w:vertAnchor="text" w:horzAnchor="page" w:tblpX="2667"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1150"/>
        <w:gridCol w:w="870"/>
        <w:gridCol w:w="581"/>
        <w:gridCol w:w="581"/>
        <w:gridCol w:w="581"/>
        <w:gridCol w:w="662"/>
      </w:tblGrid>
      <w:tr w:rsidR="006A563E" w:rsidRPr="005E635D" w14:paraId="40A46AD9" w14:textId="77777777" w:rsidTr="006A563E">
        <w:trPr>
          <w:trHeight w:val="284"/>
        </w:trPr>
        <w:tc>
          <w:tcPr>
            <w:tcW w:w="0" w:type="auto"/>
            <w:tcBorders>
              <w:bottom w:val="single" w:sz="4" w:space="0" w:color="auto"/>
            </w:tcBorders>
            <w:shd w:val="clear" w:color="auto" w:fill="auto"/>
            <w:vAlign w:val="center"/>
          </w:tcPr>
          <w:p w14:paraId="2125BEDA" w14:textId="77777777" w:rsidR="006A563E" w:rsidRPr="005E635D" w:rsidRDefault="006A563E" w:rsidP="006A563E">
            <w:pPr>
              <w:spacing w:line="276" w:lineRule="auto"/>
              <w:ind w:left="1068"/>
              <w:rPr>
                <w:rFonts w:cstheme="minorHAnsi"/>
                <w:sz w:val="16"/>
                <w:szCs w:val="16"/>
              </w:rPr>
            </w:pPr>
          </w:p>
        </w:tc>
        <w:tc>
          <w:tcPr>
            <w:tcW w:w="0" w:type="auto"/>
            <w:tcBorders>
              <w:bottom w:val="single" w:sz="4" w:space="0" w:color="auto"/>
            </w:tcBorders>
            <w:shd w:val="clear" w:color="auto" w:fill="auto"/>
            <w:vAlign w:val="center"/>
          </w:tcPr>
          <w:p w14:paraId="615D7407"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Intraoperative</w:t>
            </w:r>
          </w:p>
          <w:p w14:paraId="59391878"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(Day 0)</w:t>
            </w:r>
          </w:p>
        </w:tc>
        <w:tc>
          <w:tcPr>
            <w:tcW w:w="0" w:type="auto"/>
            <w:tcBorders>
              <w:bottom w:val="single" w:sz="4" w:space="0" w:color="auto"/>
            </w:tcBorders>
            <w:shd w:val="clear" w:color="auto" w:fill="auto"/>
            <w:vAlign w:val="center"/>
          </w:tcPr>
          <w:p w14:paraId="251BD144"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PACU/ICU</w:t>
            </w:r>
          </w:p>
          <w:p w14:paraId="3737E5B6"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(Day 0)</w:t>
            </w:r>
          </w:p>
        </w:tc>
        <w:tc>
          <w:tcPr>
            <w:tcW w:w="0" w:type="auto"/>
            <w:tcBorders>
              <w:bottom w:val="single" w:sz="4" w:space="0" w:color="auto"/>
            </w:tcBorders>
            <w:shd w:val="clear" w:color="auto" w:fill="auto"/>
            <w:vAlign w:val="center"/>
          </w:tcPr>
          <w:p w14:paraId="76743FF2"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Day 1</w:t>
            </w:r>
          </w:p>
        </w:tc>
        <w:tc>
          <w:tcPr>
            <w:tcW w:w="0" w:type="auto"/>
            <w:tcBorders>
              <w:bottom w:val="single" w:sz="4" w:space="0" w:color="auto"/>
            </w:tcBorders>
            <w:shd w:val="clear" w:color="auto" w:fill="auto"/>
            <w:vAlign w:val="center"/>
          </w:tcPr>
          <w:p w14:paraId="64C61608"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Day 3</w:t>
            </w:r>
          </w:p>
        </w:tc>
        <w:tc>
          <w:tcPr>
            <w:tcW w:w="0" w:type="auto"/>
            <w:tcBorders>
              <w:bottom w:val="single" w:sz="4" w:space="0" w:color="auto"/>
            </w:tcBorders>
            <w:shd w:val="clear" w:color="auto" w:fill="auto"/>
            <w:vAlign w:val="center"/>
          </w:tcPr>
          <w:p w14:paraId="1E481922"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Day 7</w:t>
            </w:r>
          </w:p>
        </w:tc>
        <w:tc>
          <w:tcPr>
            <w:tcW w:w="0" w:type="auto"/>
            <w:tcBorders>
              <w:bottom w:val="single" w:sz="4" w:space="0" w:color="auto"/>
            </w:tcBorders>
            <w:shd w:val="clear" w:color="auto" w:fill="auto"/>
            <w:vAlign w:val="center"/>
          </w:tcPr>
          <w:p w14:paraId="4EF8FA3A"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Day 30</w:t>
            </w:r>
          </w:p>
        </w:tc>
      </w:tr>
      <w:tr w:rsidR="006A563E" w:rsidRPr="005E635D" w14:paraId="4A54DBA1" w14:textId="77777777" w:rsidTr="006A563E">
        <w:trPr>
          <w:trHeight w:val="284"/>
        </w:trPr>
        <w:tc>
          <w:tcPr>
            <w:tcW w:w="0" w:type="auto"/>
            <w:shd w:val="clear" w:color="auto" w:fill="CCCCCC"/>
            <w:vAlign w:val="center"/>
          </w:tcPr>
          <w:p w14:paraId="7EA3D042"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PROCEDURES</w:t>
            </w:r>
          </w:p>
        </w:tc>
        <w:tc>
          <w:tcPr>
            <w:tcW w:w="0" w:type="auto"/>
            <w:shd w:val="clear" w:color="auto" w:fill="CCCCCC"/>
            <w:vAlign w:val="center"/>
          </w:tcPr>
          <w:p w14:paraId="6D79747A"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677659F0"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42654280"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41B4FB12"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5710C1D2"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38E87ECA" w14:textId="77777777" w:rsidR="006A563E" w:rsidRPr="005E635D" w:rsidRDefault="006A563E" w:rsidP="006A563E">
            <w:pPr>
              <w:spacing w:line="276" w:lineRule="auto"/>
              <w:jc w:val="center"/>
              <w:rPr>
                <w:rFonts w:cstheme="minorHAnsi"/>
                <w:sz w:val="16"/>
                <w:szCs w:val="16"/>
              </w:rPr>
            </w:pPr>
          </w:p>
        </w:tc>
      </w:tr>
      <w:tr w:rsidR="006A563E" w:rsidRPr="005E635D" w14:paraId="38351F27" w14:textId="77777777" w:rsidTr="006A563E">
        <w:trPr>
          <w:trHeight w:val="284"/>
        </w:trPr>
        <w:tc>
          <w:tcPr>
            <w:tcW w:w="0" w:type="auto"/>
            <w:shd w:val="clear" w:color="auto" w:fill="auto"/>
            <w:vAlign w:val="center"/>
          </w:tcPr>
          <w:p w14:paraId="347A9DEF"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Informed consent</w:t>
            </w:r>
          </w:p>
        </w:tc>
        <w:tc>
          <w:tcPr>
            <w:tcW w:w="0" w:type="auto"/>
            <w:shd w:val="clear" w:color="auto" w:fill="auto"/>
            <w:vAlign w:val="center"/>
          </w:tcPr>
          <w:p w14:paraId="5F09A99F"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10BD23C3" w14:textId="77777777" w:rsidR="006A563E" w:rsidRPr="005E635D" w:rsidRDefault="006A563E" w:rsidP="006A563E">
            <w:pPr>
              <w:spacing w:line="276" w:lineRule="auto"/>
              <w:jc w:val="center"/>
              <w:rPr>
                <w:rFonts w:cstheme="minorHAnsi"/>
                <w:sz w:val="16"/>
                <w:szCs w:val="16"/>
              </w:rPr>
            </w:pPr>
          </w:p>
        </w:tc>
        <w:tc>
          <w:tcPr>
            <w:tcW w:w="0" w:type="auto"/>
            <w:shd w:val="clear" w:color="auto" w:fill="auto"/>
            <w:vAlign w:val="center"/>
          </w:tcPr>
          <w:p w14:paraId="4311B200" w14:textId="77777777" w:rsidR="006A563E" w:rsidRPr="005E635D" w:rsidRDefault="006A563E" w:rsidP="006A563E">
            <w:pPr>
              <w:spacing w:line="276" w:lineRule="auto"/>
              <w:jc w:val="center"/>
              <w:rPr>
                <w:rFonts w:cstheme="minorHAnsi"/>
                <w:sz w:val="16"/>
                <w:szCs w:val="16"/>
              </w:rPr>
            </w:pPr>
          </w:p>
        </w:tc>
        <w:tc>
          <w:tcPr>
            <w:tcW w:w="0" w:type="auto"/>
            <w:shd w:val="clear" w:color="auto" w:fill="auto"/>
            <w:vAlign w:val="center"/>
          </w:tcPr>
          <w:p w14:paraId="18E692C1" w14:textId="77777777" w:rsidR="006A563E" w:rsidRPr="005E635D" w:rsidRDefault="006A563E" w:rsidP="006A563E">
            <w:pPr>
              <w:spacing w:line="276" w:lineRule="auto"/>
              <w:jc w:val="center"/>
              <w:rPr>
                <w:rFonts w:cstheme="minorHAnsi"/>
                <w:sz w:val="16"/>
                <w:szCs w:val="16"/>
              </w:rPr>
            </w:pPr>
          </w:p>
        </w:tc>
        <w:tc>
          <w:tcPr>
            <w:tcW w:w="0" w:type="auto"/>
            <w:shd w:val="clear" w:color="auto" w:fill="auto"/>
            <w:vAlign w:val="center"/>
          </w:tcPr>
          <w:p w14:paraId="6098A70A" w14:textId="77777777" w:rsidR="006A563E" w:rsidRPr="005E635D" w:rsidRDefault="006A563E" w:rsidP="006A563E">
            <w:pPr>
              <w:spacing w:line="276" w:lineRule="auto"/>
              <w:jc w:val="center"/>
              <w:rPr>
                <w:rFonts w:cstheme="minorHAnsi"/>
                <w:sz w:val="16"/>
                <w:szCs w:val="16"/>
              </w:rPr>
            </w:pPr>
          </w:p>
        </w:tc>
        <w:tc>
          <w:tcPr>
            <w:tcW w:w="0" w:type="auto"/>
            <w:shd w:val="clear" w:color="auto" w:fill="auto"/>
            <w:vAlign w:val="center"/>
          </w:tcPr>
          <w:p w14:paraId="5B4D1BEC" w14:textId="77777777" w:rsidR="006A563E" w:rsidRPr="005E635D" w:rsidRDefault="006A563E" w:rsidP="006A563E">
            <w:pPr>
              <w:spacing w:line="276" w:lineRule="auto"/>
              <w:jc w:val="center"/>
              <w:rPr>
                <w:rFonts w:cstheme="minorHAnsi"/>
                <w:sz w:val="16"/>
                <w:szCs w:val="16"/>
              </w:rPr>
            </w:pPr>
          </w:p>
        </w:tc>
      </w:tr>
      <w:tr w:rsidR="006A563E" w:rsidRPr="005E635D" w14:paraId="52115C8F" w14:textId="77777777" w:rsidTr="006A563E">
        <w:trPr>
          <w:trHeight w:val="284"/>
        </w:trPr>
        <w:tc>
          <w:tcPr>
            <w:tcW w:w="0" w:type="auto"/>
            <w:shd w:val="clear" w:color="auto" w:fill="auto"/>
            <w:vAlign w:val="center"/>
          </w:tcPr>
          <w:p w14:paraId="68F8DCA7"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Randomization</w:t>
            </w:r>
          </w:p>
        </w:tc>
        <w:tc>
          <w:tcPr>
            <w:tcW w:w="0" w:type="auto"/>
            <w:shd w:val="clear" w:color="auto" w:fill="auto"/>
            <w:vAlign w:val="center"/>
          </w:tcPr>
          <w:p w14:paraId="2E35E96E"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6548F6FA" w14:textId="77777777" w:rsidR="006A563E" w:rsidRPr="005E635D" w:rsidRDefault="006A563E" w:rsidP="006A563E">
            <w:pPr>
              <w:spacing w:line="276" w:lineRule="auto"/>
              <w:jc w:val="center"/>
              <w:rPr>
                <w:rFonts w:cstheme="minorHAnsi"/>
                <w:sz w:val="16"/>
                <w:szCs w:val="16"/>
              </w:rPr>
            </w:pPr>
          </w:p>
        </w:tc>
        <w:tc>
          <w:tcPr>
            <w:tcW w:w="0" w:type="auto"/>
            <w:shd w:val="clear" w:color="auto" w:fill="auto"/>
            <w:vAlign w:val="center"/>
          </w:tcPr>
          <w:p w14:paraId="3B37C2BE" w14:textId="77777777" w:rsidR="006A563E" w:rsidRPr="005E635D" w:rsidRDefault="006A563E" w:rsidP="006A563E">
            <w:pPr>
              <w:spacing w:line="276" w:lineRule="auto"/>
              <w:jc w:val="center"/>
              <w:rPr>
                <w:rFonts w:cstheme="minorHAnsi"/>
                <w:sz w:val="16"/>
                <w:szCs w:val="16"/>
              </w:rPr>
            </w:pPr>
          </w:p>
        </w:tc>
        <w:tc>
          <w:tcPr>
            <w:tcW w:w="0" w:type="auto"/>
            <w:shd w:val="clear" w:color="auto" w:fill="auto"/>
            <w:vAlign w:val="center"/>
          </w:tcPr>
          <w:p w14:paraId="6536B868" w14:textId="77777777" w:rsidR="006A563E" w:rsidRPr="005E635D" w:rsidRDefault="006A563E" w:rsidP="006A563E">
            <w:pPr>
              <w:spacing w:line="276" w:lineRule="auto"/>
              <w:jc w:val="center"/>
              <w:rPr>
                <w:rFonts w:cstheme="minorHAnsi"/>
                <w:sz w:val="16"/>
                <w:szCs w:val="16"/>
              </w:rPr>
            </w:pPr>
          </w:p>
        </w:tc>
        <w:tc>
          <w:tcPr>
            <w:tcW w:w="0" w:type="auto"/>
            <w:shd w:val="clear" w:color="auto" w:fill="auto"/>
            <w:vAlign w:val="center"/>
          </w:tcPr>
          <w:p w14:paraId="7F4D4F42" w14:textId="77777777" w:rsidR="006A563E" w:rsidRPr="005E635D" w:rsidRDefault="006A563E" w:rsidP="006A563E">
            <w:pPr>
              <w:spacing w:line="276" w:lineRule="auto"/>
              <w:jc w:val="center"/>
              <w:rPr>
                <w:rFonts w:cstheme="minorHAnsi"/>
                <w:sz w:val="16"/>
                <w:szCs w:val="16"/>
              </w:rPr>
            </w:pPr>
          </w:p>
        </w:tc>
        <w:tc>
          <w:tcPr>
            <w:tcW w:w="0" w:type="auto"/>
            <w:shd w:val="clear" w:color="auto" w:fill="auto"/>
            <w:vAlign w:val="center"/>
          </w:tcPr>
          <w:p w14:paraId="53E6A33E" w14:textId="77777777" w:rsidR="006A563E" w:rsidRPr="005E635D" w:rsidRDefault="006A563E" w:rsidP="006A563E">
            <w:pPr>
              <w:spacing w:line="276" w:lineRule="auto"/>
              <w:jc w:val="center"/>
              <w:rPr>
                <w:rFonts w:cstheme="minorHAnsi"/>
                <w:sz w:val="16"/>
                <w:szCs w:val="16"/>
              </w:rPr>
            </w:pPr>
          </w:p>
        </w:tc>
      </w:tr>
      <w:tr w:rsidR="006A563E" w:rsidRPr="005E635D" w14:paraId="0B36291B" w14:textId="77777777" w:rsidTr="006A563E">
        <w:trPr>
          <w:trHeight w:val="284"/>
        </w:trPr>
        <w:tc>
          <w:tcPr>
            <w:tcW w:w="0" w:type="auto"/>
            <w:shd w:val="clear" w:color="auto" w:fill="auto"/>
            <w:vAlign w:val="center"/>
          </w:tcPr>
          <w:p w14:paraId="7F18CE62"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Medical records</w:t>
            </w:r>
          </w:p>
        </w:tc>
        <w:tc>
          <w:tcPr>
            <w:tcW w:w="0" w:type="auto"/>
            <w:shd w:val="clear" w:color="auto" w:fill="auto"/>
            <w:vAlign w:val="center"/>
          </w:tcPr>
          <w:p w14:paraId="75B29024"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5E50AFBC"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5872A679"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41694E5E"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7FF040E4"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3EF65560"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r>
      <w:tr w:rsidR="006A563E" w:rsidRPr="005E635D" w14:paraId="18ED4DC9" w14:textId="77777777" w:rsidTr="006A563E">
        <w:trPr>
          <w:trHeight w:val="284"/>
        </w:trPr>
        <w:tc>
          <w:tcPr>
            <w:tcW w:w="0" w:type="auto"/>
            <w:tcBorders>
              <w:bottom w:val="single" w:sz="4" w:space="0" w:color="auto"/>
            </w:tcBorders>
            <w:shd w:val="clear" w:color="auto" w:fill="auto"/>
            <w:vAlign w:val="center"/>
          </w:tcPr>
          <w:p w14:paraId="37D3B37F"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Baseline variables</w:t>
            </w:r>
          </w:p>
        </w:tc>
        <w:tc>
          <w:tcPr>
            <w:tcW w:w="0" w:type="auto"/>
            <w:tcBorders>
              <w:bottom w:val="single" w:sz="4" w:space="0" w:color="auto"/>
            </w:tcBorders>
            <w:shd w:val="clear" w:color="auto" w:fill="auto"/>
            <w:vAlign w:val="center"/>
          </w:tcPr>
          <w:p w14:paraId="4F99DBF0"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tcBorders>
              <w:bottom w:val="single" w:sz="4" w:space="0" w:color="auto"/>
            </w:tcBorders>
            <w:shd w:val="clear" w:color="auto" w:fill="auto"/>
            <w:vAlign w:val="center"/>
          </w:tcPr>
          <w:p w14:paraId="5C9766FE" w14:textId="77777777" w:rsidR="006A563E" w:rsidRPr="005E635D" w:rsidRDefault="006A563E" w:rsidP="006A563E">
            <w:pPr>
              <w:spacing w:line="276" w:lineRule="auto"/>
              <w:jc w:val="center"/>
              <w:rPr>
                <w:rFonts w:cstheme="minorHAnsi"/>
                <w:sz w:val="16"/>
                <w:szCs w:val="16"/>
              </w:rPr>
            </w:pPr>
          </w:p>
        </w:tc>
        <w:tc>
          <w:tcPr>
            <w:tcW w:w="0" w:type="auto"/>
            <w:tcBorders>
              <w:bottom w:val="single" w:sz="4" w:space="0" w:color="auto"/>
            </w:tcBorders>
            <w:shd w:val="clear" w:color="auto" w:fill="auto"/>
            <w:vAlign w:val="center"/>
          </w:tcPr>
          <w:p w14:paraId="37571230" w14:textId="77777777" w:rsidR="006A563E" w:rsidRPr="005E635D" w:rsidRDefault="006A563E" w:rsidP="006A563E">
            <w:pPr>
              <w:spacing w:line="276" w:lineRule="auto"/>
              <w:jc w:val="center"/>
              <w:rPr>
                <w:rFonts w:cstheme="minorHAnsi"/>
                <w:sz w:val="16"/>
                <w:szCs w:val="16"/>
              </w:rPr>
            </w:pPr>
          </w:p>
        </w:tc>
        <w:tc>
          <w:tcPr>
            <w:tcW w:w="0" w:type="auto"/>
            <w:tcBorders>
              <w:bottom w:val="single" w:sz="4" w:space="0" w:color="auto"/>
            </w:tcBorders>
            <w:shd w:val="clear" w:color="auto" w:fill="auto"/>
            <w:vAlign w:val="center"/>
          </w:tcPr>
          <w:p w14:paraId="22619534" w14:textId="77777777" w:rsidR="006A563E" w:rsidRPr="005E635D" w:rsidRDefault="006A563E" w:rsidP="006A563E">
            <w:pPr>
              <w:spacing w:line="276" w:lineRule="auto"/>
              <w:jc w:val="center"/>
              <w:rPr>
                <w:rFonts w:cstheme="minorHAnsi"/>
                <w:sz w:val="16"/>
                <w:szCs w:val="16"/>
              </w:rPr>
            </w:pPr>
          </w:p>
        </w:tc>
        <w:tc>
          <w:tcPr>
            <w:tcW w:w="0" w:type="auto"/>
            <w:tcBorders>
              <w:bottom w:val="single" w:sz="4" w:space="0" w:color="auto"/>
            </w:tcBorders>
            <w:shd w:val="clear" w:color="auto" w:fill="auto"/>
            <w:vAlign w:val="center"/>
          </w:tcPr>
          <w:p w14:paraId="14A5B699" w14:textId="77777777" w:rsidR="006A563E" w:rsidRPr="005E635D" w:rsidRDefault="006A563E" w:rsidP="006A563E">
            <w:pPr>
              <w:spacing w:line="276" w:lineRule="auto"/>
              <w:jc w:val="center"/>
              <w:rPr>
                <w:rFonts w:cstheme="minorHAnsi"/>
                <w:sz w:val="16"/>
                <w:szCs w:val="16"/>
              </w:rPr>
            </w:pPr>
          </w:p>
        </w:tc>
        <w:tc>
          <w:tcPr>
            <w:tcW w:w="0" w:type="auto"/>
            <w:tcBorders>
              <w:bottom w:val="single" w:sz="4" w:space="0" w:color="auto"/>
            </w:tcBorders>
            <w:shd w:val="clear" w:color="auto" w:fill="auto"/>
            <w:vAlign w:val="center"/>
          </w:tcPr>
          <w:p w14:paraId="345AC2BB" w14:textId="77777777" w:rsidR="006A563E" w:rsidRPr="005E635D" w:rsidRDefault="006A563E" w:rsidP="006A563E">
            <w:pPr>
              <w:spacing w:line="276" w:lineRule="auto"/>
              <w:jc w:val="center"/>
              <w:rPr>
                <w:rFonts w:cstheme="minorHAnsi"/>
                <w:sz w:val="16"/>
                <w:szCs w:val="16"/>
              </w:rPr>
            </w:pPr>
          </w:p>
        </w:tc>
      </w:tr>
      <w:tr w:rsidR="006A563E" w:rsidRPr="005E635D" w14:paraId="59D9C6DC" w14:textId="77777777" w:rsidTr="006A563E">
        <w:trPr>
          <w:trHeight w:val="284"/>
        </w:trPr>
        <w:tc>
          <w:tcPr>
            <w:tcW w:w="0" w:type="auto"/>
            <w:shd w:val="clear" w:color="auto" w:fill="CCCCCC"/>
            <w:vAlign w:val="center"/>
          </w:tcPr>
          <w:p w14:paraId="62CDE74B"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INTERVENTION</w:t>
            </w:r>
          </w:p>
        </w:tc>
        <w:tc>
          <w:tcPr>
            <w:tcW w:w="0" w:type="auto"/>
            <w:shd w:val="clear" w:color="auto" w:fill="CCCCCC"/>
            <w:vAlign w:val="center"/>
          </w:tcPr>
          <w:p w14:paraId="102F08D5"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77728C06"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0072A850"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49AFA85A"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72DA73BD"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4197064E" w14:textId="77777777" w:rsidR="006A563E" w:rsidRPr="005E635D" w:rsidRDefault="006A563E" w:rsidP="006A563E">
            <w:pPr>
              <w:spacing w:line="276" w:lineRule="auto"/>
              <w:jc w:val="center"/>
              <w:rPr>
                <w:rFonts w:cstheme="minorHAnsi"/>
                <w:sz w:val="16"/>
                <w:szCs w:val="16"/>
              </w:rPr>
            </w:pPr>
          </w:p>
        </w:tc>
      </w:tr>
      <w:tr w:rsidR="006A563E" w:rsidRPr="005E635D" w14:paraId="21B234C1" w14:textId="77777777" w:rsidTr="006A563E">
        <w:trPr>
          <w:trHeight w:val="284"/>
        </w:trPr>
        <w:tc>
          <w:tcPr>
            <w:tcW w:w="0" w:type="auto"/>
            <w:tcBorders>
              <w:bottom w:val="single" w:sz="4" w:space="0" w:color="auto"/>
            </w:tcBorders>
            <w:shd w:val="clear" w:color="auto" w:fill="auto"/>
            <w:vAlign w:val="center"/>
          </w:tcPr>
          <w:p w14:paraId="12AECEAD"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Treatment</w:t>
            </w:r>
          </w:p>
        </w:tc>
        <w:tc>
          <w:tcPr>
            <w:tcW w:w="0" w:type="auto"/>
            <w:tcBorders>
              <w:bottom w:val="single" w:sz="4" w:space="0" w:color="auto"/>
            </w:tcBorders>
            <w:shd w:val="clear" w:color="auto" w:fill="auto"/>
            <w:vAlign w:val="center"/>
          </w:tcPr>
          <w:p w14:paraId="573B73C6"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tcBorders>
              <w:bottom w:val="single" w:sz="4" w:space="0" w:color="auto"/>
            </w:tcBorders>
            <w:shd w:val="clear" w:color="auto" w:fill="auto"/>
            <w:vAlign w:val="center"/>
          </w:tcPr>
          <w:p w14:paraId="1ED56439"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tcBorders>
              <w:bottom w:val="single" w:sz="4" w:space="0" w:color="auto"/>
            </w:tcBorders>
            <w:shd w:val="clear" w:color="auto" w:fill="auto"/>
            <w:vAlign w:val="center"/>
          </w:tcPr>
          <w:p w14:paraId="7B72AAC2" w14:textId="77777777" w:rsidR="006A563E" w:rsidRPr="005E635D" w:rsidRDefault="006A563E" w:rsidP="006A563E">
            <w:pPr>
              <w:spacing w:line="276" w:lineRule="auto"/>
              <w:jc w:val="center"/>
              <w:rPr>
                <w:rFonts w:cstheme="minorHAnsi"/>
                <w:sz w:val="16"/>
                <w:szCs w:val="16"/>
              </w:rPr>
            </w:pPr>
          </w:p>
        </w:tc>
        <w:tc>
          <w:tcPr>
            <w:tcW w:w="0" w:type="auto"/>
            <w:tcBorders>
              <w:bottom w:val="single" w:sz="4" w:space="0" w:color="auto"/>
            </w:tcBorders>
            <w:shd w:val="clear" w:color="auto" w:fill="auto"/>
            <w:vAlign w:val="center"/>
          </w:tcPr>
          <w:p w14:paraId="790DBC53" w14:textId="77777777" w:rsidR="006A563E" w:rsidRPr="005E635D" w:rsidRDefault="006A563E" w:rsidP="006A563E">
            <w:pPr>
              <w:spacing w:line="276" w:lineRule="auto"/>
              <w:jc w:val="center"/>
              <w:rPr>
                <w:rFonts w:cstheme="minorHAnsi"/>
                <w:sz w:val="16"/>
                <w:szCs w:val="16"/>
              </w:rPr>
            </w:pPr>
          </w:p>
        </w:tc>
        <w:tc>
          <w:tcPr>
            <w:tcW w:w="0" w:type="auto"/>
            <w:tcBorders>
              <w:bottom w:val="single" w:sz="4" w:space="0" w:color="auto"/>
            </w:tcBorders>
            <w:shd w:val="clear" w:color="auto" w:fill="auto"/>
            <w:vAlign w:val="center"/>
          </w:tcPr>
          <w:p w14:paraId="1EFEB311" w14:textId="77777777" w:rsidR="006A563E" w:rsidRPr="005E635D" w:rsidRDefault="006A563E" w:rsidP="006A563E">
            <w:pPr>
              <w:spacing w:line="276" w:lineRule="auto"/>
              <w:jc w:val="center"/>
              <w:rPr>
                <w:rFonts w:cstheme="minorHAnsi"/>
                <w:sz w:val="16"/>
                <w:szCs w:val="16"/>
              </w:rPr>
            </w:pPr>
          </w:p>
        </w:tc>
        <w:tc>
          <w:tcPr>
            <w:tcW w:w="0" w:type="auto"/>
            <w:tcBorders>
              <w:bottom w:val="single" w:sz="4" w:space="0" w:color="auto"/>
            </w:tcBorders>
            <w:shd w:val="clear" w:color="auto" w:fill="auto"/>
            <w:vAlign w:val="center"/>
          </w:tcPr>
          <w:p w14:paraId="2C2850D8" w14:textId="77777777" w:rsidR="006A563E" w:rsidRPr="005E635D" w:rsidRDefault="006A563E" w:rsidP="006A563E">
            <w:pPr>
              <w:spacing w:line="276" w:lineRule="auto"/>
              <w:jc w:val="center"/>
              <w:rPr>
                <w:rFonts w:cstheme="minorHAnsi"/>
                <w:sz w:val="16"/>
                <w:szCs w:val="16"/>
              </w:rPr>
            </w:pPr>
          </w:p>
        </w:tc>
      </w:tr>
      <w:tr w:rsidR="006A563E" w:rsidRPr="005E635D" w14:paraId="708E743E" w14:textId="77777777" w:rsidTr="006A563E">
        <w:trPr>
          <w:trHeight w:val="284"/>
        </w:trPr>
        <w:tc>
          <w:tcPr>
            <w:tcW w:w="0" w:type="auto"/>
            <w:shd w:val="clear" w:color="auto" w:fill="CCCCCC"/>
            <w:vAlign w:val="center"/>
          </w:tcPr>
          <w:p w14:paraId="4C9E9220"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SAFETY MEASURES</w:t>
            </w:r>
          </w:p>
        </w:tc>
        <w:tc>
          <w:tcPr>
            <w:tcW w:w="0" w:type="auto"/>
            <w:shd w:val="clear" w:color="auto" w:fill="CCCCCC"/>
            <w:vAlign w:val="center"/>
          </w:tcPr>
          <w:p w14:paraId="7A58B06F"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37759839"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355D8CF6"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60F5936E"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4825C98A"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6CB18028" w14:textId="77777777" w:rsidR="006A563E" w:rsidRPr="005E635D" w:rsidRDefault="006A563E" w:rsidP="006A563E">
            <w:pPr>
              <w:spacing w:line="276" w:lineRule="auto"/>
              <w:jc w:val="center"/>
              <w:rPr>
                <w:rFonts w:cstheme="minorHAnsi"/>
                <w:sz w:val="16"/>
                <w:szCs w:val="16"/>
              </w:rPr>
            </w:pPr>
          </w:p>
        </w:tc>
      </w:tr>
      <w:tr w:rsidR="006A563E" w:rsidRPr="005E635D" w14:paraId="007714E5" w14:textId="77777777" w:rsidTr="006A563E">
        <w:trPr>
          <w:trHeight w:val="284"/>
        </w:trPr>
        <w:tc>
          <w:tcPr>
            <w:tcW w:w="0" w:type="auto"/>
            <w:shd w:val="clear" w:color="auto" w:fill="auto"/>
            <w:vAlign w:val="center"/>
          </w:tcPr>
          <w:p w14:paraId="550BD1BC" w14:textId="20C1AC15" w:rsidR="006A563E" w:rsidRPr="005E635D" w:rsidRDefault="006A563E" w:rsidP="006A563E">
            <w:pPr>
              <w:spacing w:line="276" w:lineRule="auto"/>
              <w:jc w:val="center"/>
              <w:rPr>
                <w:rFonts w:cstheme="minorHAnsi"/>
                <w:sz w:val="16"/>
                <w:szCs w:val="16"/>
              </w:rPr>
            </w:pPr>
            <w:r w:rsidRPr="005E635D">
              <w:rPr>
                <w:rFonts w:cstheme="minorHAnsi"/>
                <w:sz w:val="16"/>
                <w:szCs w:val="16"/>
              </w:rPr>
              <w:t>Outcomes</w:t>
            </w:r>
          </w:p>
        </w:tc>
        <w:tc>
          <w:tcPr>
            <w:tcW w:w="0" w:type="auto"/>
            <w:shd w:val="clear" w:color="auto" w:fill="auto"/>
            <w:vAlign w:val="center"/>
          </w:tcPr>
          <w:p w14:paraId="417A02A5" w14:textId="77777777" w:rsidR="006A563E" w:rsidRPr="005E635D" w:rsidRDefault="006A563E" w:rsidP="006A563E">
            <w:pPr>
              <w:spacing w:line="276" w:lineRule="auto"/>
              <w:jc w:val="center"/>
              <w:rPr>
                <w:rFonts w:cstheme="minorHAnsi"/>
                <w:sz w:val="16"/>
                <w:szCs w:val="16"/>
              </w:rPr>
            </w:pPr>
          </w:p>
        </w:tc>
        <w:tc>
          <w:tcPr>
            <w:tcW w:w="0" w:type="auto"/>
            <w:shd w:val="clear" w:color="auto" w:fill="auto"/>
            <w:vAlign w:val="center"/>
          </w:tcPr>
          <w:p w14:paraId="00C45C9F"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0821E9BA"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18102D43"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3FA51428"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3B031630"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r>
      <w:tr w:rsidR="006A563E" w:rsidRPr="005E635D" w14:paraId="492DE455" w14:textId="77777777" w:rsidTr="006A563E">
        <w:trPr>
          <w:trHeight w:val="284"/>
        </w:trPr>
        <w:tc>
          <w:tcPr>
            <w:tcW w:w="0" w:type="auto"/>
            <w:shd w:val="clear" w:color="auto" w:fill="auto"/>
            <w:vAlign w:val="center"/>
          </w:tcPr>
          <w:p w14:paraId="7369466B" w14:textId="77777777" w:rsidR="006A563E" w:rsidRPr="005E635D" w:rsidRDefault="006A563E" w:rsidP="006A563E">
            <w:pPr>
              <w:spacing w:line="276" w:lineRule="auto"/>
              <w:jc w:val="center"/>
              <w:rPr>
                <w:rFonts w:cstheme="minorHAnsi"/>
                <w:sz w:val="16"/>
                <w:szCs w:val="16"/>
                <w:lang w:val="en-US"/>
              </w:rPr>
            </w:pPr>
            <w:r w:rsidRPr="005E635D">
              <w:rPr>
                <w:rFonts w:cstheme="minorHAnsi"/>
                <w:sz w:val="16"/>
                <w:szCs w:val="16"/>
                <w:lang w:val="en-US"/>
              </w:rPr>
              <w:t>ICU/HOSPITAL length of stay</w:t>
            </w:r>
          </w:p>
        </w:tc>
        <w:tc>
          <w:tcPr>
            <w:tcW w:w="0" w:type="auto"/>
            <w:shd w:val="clear" w:color="auto" w:fill="auto"/>
            <w:vAlign w:val="center"/>
          </w:tcPr>
          <w:p w14:paraId="28BF5DAD" w14:textId="77777777" w:rsidR="006A563E" w:rsidRPr="005E635D" w:rsidRDefault="006A563E" w:rsidP="006A563E">
            <w:pPr>
              <w:spacing w:line="276" w:lineRule="auto"/>
              <w:jc w:val="center"/>
              <w:rPr>
                <w:rFonts w:cstheme="minorHAnsi"/>
                <w:sz w:val="16"/>
                <w:szCs w:val="16"/>
                <w:lang w:val="en-US"/>
              </w:rPr>
            </w:pPr>
          </w:p>
        </w:tc>
        <w:tc>
          <w:tcPr>
            <w:tcW w:w="0" w:type="auto"/>
            <w:shd w:val="clear" w:color="auto" w:fill="auto"/>
            <w:vAlign w:val="center"/>
          </w:tcPr>
          <w:p w14:paraId="50797CF4"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5FBB84F0"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37E7E565"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56583758"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11501B24"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r>
      <w:tr w:rsidR="006A563E" w:rsidRPr="005E635D" w14:paraId="7AA0F381" w14:textId="77777777" w:rsidTr="006A563E">
        <w:trPr>
          <w:trHeight w:val="284"/>
        </w:trPr>
        <w:tc>
          <w:tcPr>
            <w:tcW w:w="0" w:type="auto"/>
            <w:tcBorders>
              <w:bottom w:val="single" w:sz="4" w:space="0" w:color="auto"/>
            </w:tcBorders>
            <w:shd w:val="clear" w:color="auto" w:fill="auto"/>
            <w:vAlign w:val="center"/>
          </w:tcPr>
          <w:p w14:paraId="009D69D3"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Mortality</w:t>
            </w:r>
          </w:p>
        </w:tc>
        <w:tc>
          <w:tcPr>
            <w:tcW w:w="0" w:type="auto"/>
            <w:tcBorders>
              <w:bottom w:val="single" w:sz="4" w:space="0" w:color="auto"/>
            </w:tcBorders>
            <w:shd w:val="clear" w:color="auto" w:fill="auto"/>
            <w:vAlign w:val="center"/>
          </w:tcPr>
          <w:p w14:paraId="31F16812"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tcBorders>
              <w:bottom w:val="single" w:sz="4" w:space="0" w:color="auto"/>
            </w:tcBorders>
            <w:shd w:val="clear" w:color="auto" w:fill="auto"/>
            <w:vAlign w:val="center"/>
          </w:tcPr>
          <w:p w14:paraId="153238A9"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tcBorders>
              <w:bottom w:val="single" w:sz="4" w:space="0" w:color="auto"/>
            </w:tcBorders>
            <w:shd w:val="clear" w:color="auto" w:fill="auto"/>
            <w:vAlign w:val="center"/>
          </w:tcPr>
          <w:p w14:paraId="42B45A43"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tcBorders>
              <w:bottom w:val="single" w:sz="4" w:space="0" w:color="auto"/>
            </w:tcBorders>
            <w:shd w:val="clear" w:color="auto" w:fill="auto"/>
            <w:vAlign w:val="center"/>
          </w:tcPr>
          <w:p w14:paraId="1BF79AA4"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tcBorders>
              <w:bottom w:val="single" w:sz="4" w:space="0" w:color="auto"/>
            </w:tcBorders>
            <w:shd w:val="clear" w:color="auto" w:fill="auto"/>
            <w:vAlign w:val="center"/>
          </w:tcPr>
          <w:p w14:paraId="04F43CBB"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tcBorders>
              <w:bottom w:val="single" w:sz="4" w:space="0" w:color="auto"/>
            </w:tcBorders>
            <w:shd w:val="clear" w:color="auto" w:fill="auto"/>
            <w:vAlign w:val="center"/>
          </w:tcPr>
          <w:p w14:paraId="28CA796C"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r>
      <w:tr w:rsidR="006A563E" w:rsidRPr="005E635D" w14:paraId="187C153D" w14:textId="77777777" w:rsidTr="006A563E">
        <w:trPr>
          <w:trHeight w:val="284"/>
        </w:trPr>
        <w:tc>
          <w:tcPr>
            <w:tcW w:w="0" w:type="auto"/>
            <w:shd w:val="clear" w:color="auto" w:fill="CCCCCC"/>
            <w:vAlign w:val="center"/>
          </w:tcPr>
          <w:p w14:paraId="0BAAA2D0"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PRUEBAS</w:t>
            </w:r>
          </w:p>
        </w:tc>
        <w:tc>
          <w:tcPr>
            <w:tcW w:w="0" w:type="auto"/>
            <w:shd w:val="clear" w:color="auto" w:fill="CCCCCC"/>
            <w:vAlign w:val="center"/>
          </w:tcPr>
          <w:p w14:paraId="2C34BE49"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7E74BD40"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5F8D2C12"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45E09710"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54102990" w14:textId="77777777" w:rsidR="006A563E" w:rsidRPr="005E635D" w:rsidRDefault="006A563E" w:rsidP="006A563E">
            <w:pPr>
              <w:spacing w:line="276" w:lineRule="auto"/>
              <w:jc w:val="center"/>
              <w:rPr>
                <w:rFonts w:cstheme="minorHAnsi"/>
                <w:sz w:val="16"/>
                <w:szCs w:val="16"/>
              </w:rPr>
            </w:pPr>
          </w:p>
        </w:tc>
        <w:tc>
          <w:tcPr>
            <w:tcW w:w="0" w:type="auto"/>
            <w:shd w:val="clear" w:color="auto" w:fill="CCCCCC"/>
            <w:vAlign w:val="center"/>
          </w:tcPr>
          <w:p w14:paraId="0B17509C" w14:textId="77777777" w:rsidR="006A563E" w:rsidRPr="005E635D" w:rsidRDefault="006A563E" w:rsidP="006A563E">
            <w:pPr>
              <w:spacing w:line="276" w:lineRule="auto"/>
              <w:jc w:val="center"/>
              <w:rPr>
                <w:rFonts w:cstheme="minorHAnsi"/>
                <w:sz w:val="16"/>
                <w:szCs w:val="16"/>
              </w:rPr>
            </w:pPr>
          </w:p>
        </w:tc>
      </w:tr>
      <w:tr w:rsidR="006A563E" w:rsidRPr="005E635D" w14:paraId="0EA218F0" w14:textId="77777777" w:rsidTr="006A563E">
        <w:trPr>
          <w:trHeight w:val="284"/>
        </w:trPr>
        <w:tc>
          <w:tcPr>
            <w:tcW w:w="0" w:type="auto"/>
            <w:shd w:val="clear" w:color="auto" w:fill="auto"/>
            <w:vAlign w:val="center"/>
          </w:tcPr>
          <w:p w14:paraId="339AAC78" w14:textId="6704085C" w:rsidR="006A563E" w:rsidRPr="005E635D" w:rsidRDefault="006A563E" w:rsidP="006A563E">
            <w:pPr>
              <w:spacing w:line="276" w:lineRule="auto"/>
              <w:jc w:val="center"/>
              <w:rPr>
                <w:rFonts w:cstheme="minorHAnsi"/>
                <w:sz w:val="16"/>
                <w:szCs w:val="16"/>
              </w:rPr>
            </w:pPr>
            <w:r w:rsidRPr="005E635D">
              <w:rPr>
                <w:rFonts w:cstheme="minorHAnsi"/>
                <w:sz w:val="16"/>
                <w:szCs w:val="16"/>
              </w:rPr>
              <w:t>Blood gas analysis</w:t>
            </w:r>
          </w:p>
        </w:tc>
        <w:tc>
          <w:tcPr>
            <w:tcW w:w="0" w:type="auto"/>
            <w:shd w:val="clear" w:color="auto" w:fill="auto"/>
            <w:vAlign w:val="center"/>
          </w:tcPr>
          <w:p w14:paraId="4FD74824"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10F77109"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7FB82595" w14:textId="77777777" w:rsidR="006A563E" w:rsidRPr="005E635D" w:rsidRDefault="006A563E" w:rsidP="006A563E">
            <w:pPr>
              <w:spacing w:line="276" w:lineRule="auto"/>
              <w:jc w:val="center"/>
              <w:rPr>
                <w:rFonts w:cstheme="minorHAnsi"/>
                <w:sz w:val="16"/>
                <w:szCs w:val="16"/>
              </w:rPr>
            </w:pPr>
          </w:p>
        </w:tc>
        <w:tc>
          <w:tcPr>
            <w:tcW w:w="0" w:type="auto"/>
            <w:shd w:val="clear" w:color="auto" w:fill="auto"/>
            <w:vAlign w:val="center"/>
          </w:tcPr>
          <w:p w14:paraId="5686B1A0" w14:textId="77777777" w:rsidR="006A563E" w:rsidRPr="005E635D" w:rsidRDefault="006A563E" w:rsidP="006A563E">
            <w:pPr>
              <w:spacing w:line="276" w:lineRule="auto"/>
              <w:jc w:val="center"/>
              <w:rPr>
                <w:rFonts w:cstheme="minorHAnsi"/>
                <w:sz w:val="16"/>
                <w:szCs w:val="16"/>
              </w:rPr>
            </w:pPr>
          </w:p>
        </w:tc>
        <w:tc>
          <w:tcPr>
            <w:tcW w:w="0" w:type="auto"/>
            <w:shd w:val="clear" w:color="auto" w:fill="auto"/>
            <w:vAlign w:val="center"/>
          </w:tcPr>
          <w:p w14:paraId="08592191" w14:textId="77777777" w:rsidR="006A563E" w:rsidRPr="005E635D" w:rsidRDefault="006A563E" w:rsidP="006A563E">
            <w:pPr>
              <w:spacing w:line="276" w:lineRule="auto"/>
              <w:jc w:val="center"/>
              <w:rPr>
                <w:rFonts w:cstheme="minorHAnsi"/>
                <w:sz w:val="16"/>
                <w:szCs w:val="16"/>
              </w:rPr>
            </w:pPr>
          </w:p>
        </w:tc>
        <w:tc>
          <w:tcPr>
            <w:tcW w:w="0" w:type="auto"/>
            <w:shd w:val="clear" w:color="auto" w:fill="auto"/>
            <w:vAlign w:val="center"/>
          </w:tcPr>
          <w:p w14:paraId="5E69745E" w14:textId="77777777" w:rsidR="006A563E" w:rsidRPr="005E635D" w:rsidRDefault="006A563E" w:rsidP="006A563E">
            <w:pPr>
              <w:spacing w:line="276" w:lineRule="auto"/>
              <w:jc w:val="center"/>
              <w:rPr>
                <w:rFonts w:cstheme="minorHAnsi"/>
                <w:sz w:val="16"/>
                <w:szCs w:val="16"/>
              </w:rPr>
            </w:pPr>
          </w:p>
        </w:tc>
      </w:tr>
      <w:tr w:rsidR="006A563E" w:rsidRPr="005E635D" w14:paraId="04C0757C" w14:textId="77777777" w:rsidTr="006A563E">
        <w:trPr>
          <w:trHeight w:val="284"/>
        </w:trPr>
        <w:tc>
          <w:tcPr>
            <w:tcW w:w="0" w:type="auto"/>
            <w:shd w:val="clear" w:color="auto" w:fill="auto"/>
            <w:vAlign w:val="center"/>
          </w:tcPr>
          <w:p w14:paraId="7BA35A0B"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Others</w:t>
            </w:r>
          </w:p>
          <w:p w14:paraId="44C2544D"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(if proceeds)</w:t>
            </w:r>
          </w:p>
        </w:tc>
        <w:tc>
          <w:tcPr>
            <w:tcW w:w="0" w:type="auto"/>
            <w:shd w:val="clear" w:color="auto" w:fill="auto"/>
            <w:vAlign w:val="center"/>
          </w:tcPr>
          <w:p w14:paraId="6E28F4FF" w14:textId="77777777" w:rsidR="006A563E" w:rsidRPr="005E635D" w:rsidRDefault="006A563E" w:rsidP="006A563E">
            <w:pPr>
              <w:spacing w:line="276" w:lineRule="auto"/>
              <w:jc w:val="center"/>
              <w:rPr>
                <w:rFonts w:cstheme="minorHAnsi"/>
                <w:sz w:val="16"/>
                <w:szCs w:val="16"/>
              </w:rPr>
            </w:pPr>
          </w:p>
        </w:tc>
        <w:tc>
          <w:tcPr>
            <w:tcW w:w="0" w:type="auto"/>
            <w:shd w:val="clear" w:color="auto" w:fill="auto"/>
            <w:vAlign w:val="center"/>
          </w:tcPr>
          <w:p w14:paraId="344BD179"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5BAFEC17"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07012618"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521F243C"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0FBDF082"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r>
      <w:tr w:rsidR="006A563E" w:rsidRPr="005E635D" w14:paraId="5D4B9067" w14:textId="77777777" w:rsidTr="006A563E">
        <w:trPr>
          <w:trHeight w:val="284"/>
        </w:trPr>
        <w:tc>
          <w:tcPr>
            <w:tcW w:w="0" w:type="auto"/>
            <w:shd w:val="clear" w:color="auto" w:fill="auto"/>
            <w:vAlign w:val="center"/>
          </w:tcPr>
          <w:p w14:paraId="6667C9BF" w14:textId="77777777" w:rsidR="006A563E" w:rsidRPr="005E635D" w:rsidRDefault="006A563E" w:rsidP="006A563E">
            <w:pPr>
              <w:spacing w:line="276" w:lineRule="auto"/>
              <w:jc w:val="center"/>
              <w:rPr>
                <w:rFonts w:cstheme="minorHAnsi"/>
                <w:sz w:val="16"/>
                <w:szCs w:val="16"/>
                <w:lang w:val="en-US"/>
              </w:rPr>
            </w:pPr>
            <w:r w:rsidRPr="005E635D">
              <w:rPr>
                <w:rFonts w:cstheme="minorHAnsi"/>
                <w:sz w:val="16"/>
                <w:szCs w:val="16"/>
                <w:lang w:val="en-US"/>
              </w:rPr>
              <w:t xml:space="preserve">Imaging techniques </w:t>
            </w:r>
          </w:p>
          <w:p w14:paraId="20E6F2C2" w14:textId="6243BB76" w:rsidR="006A563E" w:rsidRPr="005E635D" w:rsidRDefault="006A563E" w:rsidP="006A563E">
            <w:pPr>
              <w:spacing w:line="276" w:lineRule="auto"/>
              <w:jc w:val="center"/>
              <w:rPr>
                <w:rFonts w:cstheme="minorHAnsi"/>
                <w:sz w:val="16"/>
                <w:szCs w:val="16"/>
                <w:lang w:val="en-US"/>
              </w:rPr>
            </w:pPr>
            <w:r w:rsidRPr="005E635D">
              <w:rPr>
                <w:rFonts w:cstheme="minorHAnsi"/>
                <w:sz w:val="16"/>
                <w:szCs w:val="16"/>
                <w:lang w:val="en-US"/>
              </w:rPr>
              <w:t xml:space="preserve"> (X-ray, LUS, CT)</w:t>
            </w:r>
          </w:p>
        </w:tc>
        <w:tc>
          <w:tcPr>
            <w:tcW w:w="0" w:type="auto"/>
            <w:shd w:val="clear" w:color="auto" w:fill="auto"/>
            <w:vAlign w:val="center"/>
          </w:tcPr>
          <w:p w14:paraId="56FBCBD3" w14:textId="77777777" w:rsidR="006A563E" w:rsidRPr="005E635D" w:rsidRDefault="006A563E" w:rsidP="006A563E">
            <w:pPr>
              <w:spacing w:line="276" w:lineRule="auto"/>
              <w:jc w:val="center"/>
              <w:rPr>
                <w:rFonts w:cstheme="minorHAnsi"/>
                <w:sz w:val="16"/>
                <w:szCs w:val="16"/>
                <w:lang w:val="en-US"/>
              </w:rPr>
            </w:pPr>
          </w:p>
        </w:tc>
        <w:tc>
          <w:tcPr>
            <w:tcW w:w="0" w:type="auto"/>
            <w:shd w:val="clear" w:color="auto" w:fill="auto"/>
            <w:vAlign w:val="center"/>
          </w:tcPr>
          <w:p w14:paraId="14C74535" w14:textId="77777777" w:rsidR="006A563E" w:rsidRPr="005E635D" w:rsidRDefault="006A563E" w:rsidP="006A563E">
            <w:pPr>
              <w:spacing w:line="276" w:lineRule="auto"/>
              <w:jc w:val="center"/>
              <w:rPr>
                <w:rFonts w:cstheme="minorHAnsi"/>
                <w:sz w:val="16"/>
                <w:szCs w:val="16"/>
                <w:lang w:val="en-US"/>
              </w:rPr>
            </w:pPr>
          </w:p>
        </w:tc>
        <w:tc>
          <w:tcPr>
            <w:tcW w:w="0" w:type="auto"/>
            <w:shd w:val="clear" w:color="auto" w:fill="auto"/>
            <w:vAlign w:val="center"/>
          </w:tcPr>
          <w:p w14:paraId="3BB6B6C7"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6B8ED6CB"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61D3162A"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c>
          <w:tcPr>
            <w:tcW w:w="0" w:type="auto"/>
            <w:shd w:val="clear" w:color="auto" w:fill="auto"/>
            <w:vAlign w:val="center"/>
          </w:tcPr>
          <w:p w14:paraId="7A06432A" w14:textId="77777777" w:rsidR="006A563E" w:rsidRPr="005E635D" w:rsidRDefault="006A563E" w:rsidP="006A563E">
            <w:pPr>
              <w:spacing w:line="276" w:lineRule="auto"/>
              <w:jc w:val="center"/>
              <w:rPr>
                <w:rFonts w:cstheme="minorHAnsi"/>
                <w:sz w:val="16"/>
                <w:szCs w:val="16"/>
              </w:rPr>
            </w:pPr>
            <w:r w:rsidRPr="005E635D">
              <w:rPr>
                <w:rFonts w:cstheme="minorHAnsi"/>
                <w:sz w:val="16"/>
                <w:szCs w:val="16"/>
              </w:rPr>
              <w:t>X</w:t>
            </w:r>
          </w:p>
        </w:tc>
      </w:tr>
    </w:tbl>
    <w:p w14:paraId="4C5C5351" w14:textId="77777777" w:rsidR="00C91376" w:rsidRPr="005E635D" w:rsidRDefault="00C91376" w:rsidP="00C91376">
      <w:pPr>
        <w:spacing w:line="276" w:lineRule="auto"/>
        <w:jc w:val="both"/>
        <w:rPr>
          <w:rFonts w:cstheme="minorHAnsi"/>
          <w:b/>
          <w:lang w:val="en-US"/>
        </w:rPr>
      </w:pPr>
    </w:p>
    <w:p w14:paraId="632DFAF7" w14:textId="77777777" w:rsidR="008815D1" w:rsidRPr="005E635D" w:rsidRDefault="008815D1" w:rsidP="001560BA">
      <w:pPr>
        <w:spacing w:line="276" w:lineRule="auto"/>
        <w:jc w:val="both"/>
        <w:rPr>
          <w:rFonts w:cstheme="minorHAnsi"/>
          <w:lang w:val="en-US"/>
        </w:rPr>
      </w:pPr>
    </w:p>
    <w:p w14:paraId="7601C406" w14:textId="77777777" w:rsidR="00A3406D" w:rsidRPr="005E635D" w:rsidRDefault="00A3406D" w:rsidP="001560BA">
      <w:pPr>
        <w:spacing w:line="276" w:lineRule="auto"/>
        <w:jc w:val="both"/>
        <w:rPr>
          <w:rFonts w:cstheme="minorHAnsi"/>
          <w:lang w:val="en-US"/>
        </w:rPr>
      </w:pPr>
    </w:p>
    <w:p w14:paraId="3CCA0268" w14:textId="77777777" w:rsidR="005E635D" w:rsidRPr="005E635D" w:rsidRDefault="005E635D" w:rsidP="005E635D">
      <w:pPr>
        <w:spacing w:line="276" w:lineRule="auto"/>
        <w:jc w:val="both"/>
        <w:rPr>
          <w:rFonts w:cstheme="minorHAnsi"/>
          <w:b/>
          <w:lang w:val="en-US"/>
        </w:rPr>
      </w:pPr>
    </w:p>
    <w:p w14:paraId="2CCB1CBC" w14:textId="77777777" w:rsidR="005E635D" w:rsidRPr="005E635D" w:rsidRDefault="005E635D" w:rsidP="005E635D">
      <w:pPr>
        <w:spacing w:line="276" w:lineRule="auto"/>
        <w:jc w:val="both"/>
        <w:rPr>
          <w:rFonts w:cstheme="minorHAnsi"/>
          <w:b/>
          <w:lang w:val="en-US"/>
        </w:rPr>
      </w:pPr>
    </w:p>
    <w:p w14:paraId="071A20AE" w14:textId="77777777" w:rsidR="005E635D" w:rsidRPr="005E635D" w:rsidRDefault="005E635D" w:rsidP="005E635D">
      <w:pPr>
        <w:spacing w:line="276" w:lineRule="auto"/>
        <w:jc w:val="both"/>
        <w:rPr>
          <w:rFonts w:cstheme="minorHAnsi"/>
          <w:b/>
          <w:lang w:val="en-US"/>
        </w:rPr>
      </w:pPr>
    </w:p>
    <w:p w14:paraId="10647886" w14:textId="77777777" w:rsidR="005E635D" w:rsidRPr="005E635D" w:rsidRDefault="005E635D" w:rsidP="005E635D">
      <w:pPr>
        <w:spacing w:line="276" w:lineRule="auto"/>
        <w:jc w:val="both"/>
        <w:rPr>
          <w:rFonts w:cstheme="minorHAnsi"/>
          <w:b/>
          <w:lang w:val="en-US"/>
        </w:rPr>
      </w:pPr>
    </w:p>
    <w:p w14:paraId="797060D4" w14:textId="77777777" w:rsidR="005E635D" w:rsidRPr="005E635D" w:rsidRDefault="005E635D" w:rsidP="005E635D">
      <w:pPr>
        <w:spacing w:line="276" w:lineRule="auto"/>
        <w:jc w:val="both"/>
        <w:rPr>
          <w:rFonts w:cstheme="minorHAnsi"/>
          <w:b/>
          <w:lang w:val="en-US"/>
        </w:rPr>
      </w:pPr>
    </w:p>
    <w:p w14:paraId="673F8F09" w14:textId="77777777" w:rsidR="005E635D" w:rsidRPr="005E635D" w:rsidRDefault="005E635D" w:rsidP="005E635D">
      <w:pPr>
        <w:spacing w:line="276" w:lineRule="auto"/>
        <w:jc w:val="both"/>
        <w:rPr>
          <w:rFonts w:cstheme="minorHAnsi"/>
          <w:b/>
          <w:lang w:val="en-US"/>
        </w:rPr>
      </w:pPr>
    </w:p>
    <w:p w14:paraId="0C5F4D60" w14:textId="77777777" w:rsidR="005E635D" w:rsidRPr="005E635D" w:rsidRDefault="005E635D" w:rsidP="005E635D">
      <w:pPr>
        <w:spacing w:line="276" w:lineRule="auto"/>
        <w:jc w:val="both"/>
        <w:rPr>
          <w:rFonts w:cstheme="minorHAnsi"/>
          <w:b/>
          <w:lang w:val="en-US"/>
        </w:rPr>
      </w:pPr>
    </w:p>
    <w:p w14:paraId="3F280E14" w14:textId="77777777" w:rsidR="005E635D" w:rsidRPr="005E635D" w:rsidRDefault="005E635D" w:rsidP="005E635D">
      <w:pPr>
        <w:spacing w:line="276" w:lineRule="auto"/>
        <w:jc w:val="both"/>
        <w:rPr>
          <w:rFonts w:cstheme="minorHAnsi"/>
          <w:b/>
          <w:lang w:val="en-US"/>
        </w:rPr>
      </w:pPr>
    </w:p>
    <w:p w14:paraId="7EB0E390" w14:textId="77777777" w:rsidR="005E635D" w:rsidRPr="005E635D" w:rsidRDefault="005E635D" w:rsidP="005E635D">
      <w:pPr>
        <w:spacing w:line="276" w:lineRule="auto"/>
        <w:jc w:val="both"/>
        <w:rPr>
          <w:rFonts w:cstheme="minorHAnsi"/>
          <w:b/>
          <w:lang w:val="en-US"/>
        </w:rPr>
      </w:pPr>
    </w:p>
    <w:p w14:paraId="63170465" w14:textId="77777777" w:rsidR="005E635D" w:rsidRPr="005E635D" w:rsidRDefault="005E635D" w:rsidP="005E635D">
      <w:pPr>
        <w:spacing w:line="276" w:lineRule="auto"/>
        <w:jc w:val="both"/>
        <w:rPr>
          <w:rFonts w:cstheme="minorHAnsi"/>
          <w:b/>
          <w:lang w:val="en-US"/>
        </w:rPr>
      </w:pPr>
    </w:p>
    <w:p w14:paraId="051084EA" w14:textId="77777777" w:rsidR="005E635D" w:rsidRPr="005E635D" w:rsidRDefault="005E635D" w:rsidP="005E635D">
      <w:pPr>
        <w:spacing w:line="276" w:lineRule="auto"/>
        <w:jc w:val="both"/>
        <w:rPr>
          <w:rFonts w:cstheme="minorHAnsi"/>
          <w:b/>
          <w:lang w:val="en-US"/>
        </w:rPr>
      </w:pPr>
    </w:p>
    <w:p w14:paraId="65C7BFE6" w14:textId="77777777" w:rsidR="005E635D" w:rsidRPr="005E635D" w:rsidRDefault="005E635D" w:rsidP="005E635D">
      <w:pPr>
        <w:spacing w:line="276" w:lineRule="auto"/>
        <w:jc w:val="both"/>
        <w:rPr>
          <w:rFonts w:cstheme="minorHAnsi"/>
          <w:b/>
          <w:lang w:val="en-US"/>
        </w:rPr>
      </w:pPr>
    </w:p>
    <w:p w14:paraId="3B19D1EB" w14:textId="77777777" w:rsidR="005E635D" w:rsidRPr="005E635D" w:rsidRDefault="005E635D" w:rsidP="005E635D">
      <w:pPr>
        <w:spacing w:line="276" w:lineRule="auto"/>
        <w:jc w:val="both"/>
        <w:rPr>
          <w:rFonts w:cstheme="minorHAnsi"/>
          <w:b/>
          <w:lang w:val="en-US"/>
        </w:rPr>
      </w:pPr>
    </w:p>
    <w:p w14:paraId="6896E568" w14:textId="77777777" w:rsidR="005E635D" w:rsidRPr="005E635D" w:rsidRDefault="005E635D" w:rsidP="005E635D">
      <w:pPr>
        <w:spacing w:line="276" w:lineRule="auto"/>
        <w:jc w:val="both"/>
        <w:rPr>
          <w:rFonts w:cstheme="minorHAnsi"/>
          <w:b/>
          <w:lang w:val="en-US"/>
        </w:rPr>
      </w:pPr>
    </w:p>
    <w:p w14:paraId="2290AFB1" w14:textId="77777777" w:rsidR="004F1E82" w:rsidRPr="00D43848" w:rsidRDefault="008815D1" w:rsidP="002432ED">
      <w:pPr>
        <w:pStyle w:val="Prrafodelista"/>
        <w:numPr>
          <w:ilvl w:val="0"/>
          <w:numId w:val="11"/>
        </w:numPr>
        <w:spacing w:before="360" w:after="240"/>
        <w:ind w:left="397"/>
        <w:jc w:val="both"/>
        <w:rPr>
          <w:rFonts w:cstheme="minorHAnsi"/>
          <w:b/>
          <w:lang w:val="en-US"/>
        </w:rPr>
      </w:pPr>
      <w:r w:rsidRPr="00D43848">
        <w:rPr>
          <w:rFonts w:cstheme="minorHAnsi"/>
          <w:b/>
          <w:lang w:val="en-US"/>
        </w:rPr>
        <w:t>Study methodology</w:t>
      </w:r>
    </w:p>
    <w:p w14:paraId="23B0DB64" w14:textId="7AFCA9AC" w:rsidR="004F1E82" w:rsidRDefault="004F1E82" w:rsidP="004F1E82">
      <w:pPr>
        <w:spacing w:line="276" w:lineRule="auto"/>
        <w:jc w:val="both"/>
        <w:rPr>
          <w:rFonts w:cstheme="minorHAnsi"/>
          <w:b/>
          <w:u w:val="single"/>
          <w:lang w:val="en-US"/>
        </w:rPr>
      </w:pPr>
      <w:r w:rsidRPr="00C63B9D">
        <w:rPr>
          <w:rFonts w:cstheme="minorHAnsi"/>
          <w:b/>
          <w:u w:val="single"/>
          <w:lang w:val="en-US"/>
        </w:rPr>
        <w:t>11</w:t>
      </w:r>
      <w:r w:rsidR="008815D1" w:rsidRPr="00C63B9D">
        <w:rPr>
          <w:rFonts w:cstheme="minorHAnsi"/>
          <w:b/>
          <w:u w:val="single"/>
          <w:lang w:val="en-US"/>
        </w:rPr>
        <w:t xml:space="preserve">.1 </w:t>
      </w:r>
      <w:r w:rsidRPr="00C63B9D">
        <w:rPr>
          <w:rFonts w:cstheme="minorHAnsi"/>
          <w:b/>
          <w:u w:val="single"/>
          <w:lang w:val="en-US"/>
        </w:rPr>
        <w:t>General management for all patients (both study groups):</w:t>
      </w:r>
    </w:p>
    <w:p w14:paraId="619C5D18" w14:textId="0941E1DD" w:rsidR="00B00D55" w:rsidRPr="00B00D55" w:rsidRDefault="00B00D55" w:rsidP="00B00D55">
      <w:pPr>
        <w:spacing w:line="276" w:lineRule="auto"/>
        <w:jc w:val="both"/>
        <w:rPr>
          <w:rFonts w:cstheme="minorHAnsi"/>
          <w:color w:val="FF0000"/>
          <w:lang w:val="en-US"/>
        </w:rPr>
      </w:pPr>
      <w:r w:rsidRPr="00B00D55">
        <w:rPr>
          <w:rFonts w:cstheme="minorHAnsi"/>
          <w:color w:val="FF0000"/>
          <w:lang w:val="en-US"/>
        </w:rPr>
        <w:t>*In those patients with pre-induction positive Air-Test</w:t>
      </w:r>
      <w:r>
        <w:rPr>
          <w:rFonts w:cstheme="minorHAnsi"/>
          <w:color w:val="FF0000"/>
          <w:lang w:val="en-US"/>
        </w:rPr>
        <w:t>. (SpO</w:t>
      </w:r>
      <w:r w:rsidRPr="00B00D55">
        <w:rPr>
          <w:rFonts w:cstheme="minorHAnsi"/>
          <w:color w:val="FF0000"/>
          <w:vertAlign w:val="subscript"/>
          <w:lang w:val="en-US"/>
        </w:rPr>
        <w:t>2</w:t>
      </w:r>
      <w:r>
        <w:rPr>
          <w:rFonts w:cstheme="minorHAnsi"/>
          <w:color w:val="FF0000"/>
          <w:lang w:val="en-US"/>
        </w:rPr>
        <w:t>&lt;97% with 0.21 FiO</w:t>
      </w:r>
      <w:r w:rsidRPr="00B00D55">
        <w:rPr>
          <w:rFonts w:cstheme="minorHAnsi"/>
          <w:color w:val="FF0000"/>
          <w:vertAlign w:val="subscript"/>
          <w:lang w:val="en-US"/>
        </w:rPr>
        <w:t>2</w:t>
      </w:r>
      <w:r>
        <w:rPr>
          <w:rFonts w:cstheme="minorHAnsi"/>
          <w:color w:val="FF0000"/>
          <w:lang w:val="en-US"/>
        </w:rPr>
        <w:t>)</w:t>
      </w:r>
      <w:r w:rsidRPr="00B00D55">
        <w:rPr>
          <w:rFonts w:cstheme="minorHAnsi"/>
          <w:color w:val="FF0000"/>
          <w:lang w:val="en-US"/>
        </w:rPr>
        <w:t>, the presence of atelectasis should be confirmed with imaging techniques (CT, x-ray, LUS).</w:t>
      </w:r>
    </w:p>
    <w:p w14:paraId="4A06373A" w14:textId="77777777" w:rsidR="00B00D55" w:rsidRPr="00C63B9D" w:rsidRDefault="00B00D55" w:rsidP="004F1E82">
      <w:pPr>
        <w:spacing w:line="276" w:lineRule="auto"/>
        <w:jc w:val="both"/>
        <w:rPr>
          <w:rFonts w:cstheme="minorHAnsi"/>
          <w:b/>
          <w:u w:val="single"/>
          <w:lang w:val="en-US"/>
        </w:rPr>
      </w:pPr>
    </w:p>
    <w:p w14:paraId="52DD46BF" w14:textId="1803F467" w:rsidR="004F1E82" w:rsidRPr="005E635D" w:rsidRDefault="004F1E82" w:rsidP="004F1E82">
      <w:pPr>
        <w:spacing w:line="276" w:lineRule="auto"/>
        <w:jc w:val="both"/>
        <w:rPr>
          <w:rFonts w:cstheme="minorHAnsi"/>
          <w:lang w:val="en-US"/>
        </w:rPr>
      </w:pPr>
      <w:r w:rsidRPr="005E635D">
        <w:rPr>
          <w:rFonts w:cstheme="minorHAnsi"/>
          <w:lang w:val="en-US"/>
        </w:rPr>
        <w:lastRenderedPageBreak/>
        <w:t xml:space="preserve">• Before anesthetic induction, all patients will be pre-oxygenated </w:t>
      </w:r>
      <w:r w:rsidR="005A7B61">
        <w:rPr>
          <w:rFonts w:cstheme="minorHAnsi"/>
          <w:lang w:val="en-US"/>
        </w:rPr>
        <w:t>with sealed mask with</w:t>
      </w:r>
      <w:r w:rsidRPr="005E635D">
        <w:rPr>
          <w:rFonts w:cstheme="minorHAnsi"/>
          <w:lang w:val="en-US"/>
        </w:rPr>
        <w:t xml:space="preserve"> FIO</w:t>
      </w:r>
      <w:r w:rsidRPr="005E635D">
        <w:rPr>
          <w:rFonts w:cstheme="minorHAnsi"/>
          <w:vertAlign w:val="subscript"/>
          <w:lang w:val="en-US"/>
        </w:rPr>
        <w:t>2</w:t>
      </w:r>
      <w:r w:rsidRPr="005E635D">
        <w:rPr>
          <w:rFonts w:cstheme="minorHAnsi"/>
          <w:lang w:val="en-US"/>
        </w:rPr>
        <w:t xml:space="preserve"> of 1.0 for 5 min.</w:t>
      </w:r>
    </w:p>
    <w:p w14:paraId="47C2CB07" w14:textId="26A73ABE" w:rsidR="004F1E82" w:rsidRPr="00D461AF" w:rsidRDefault="004F1E82" w:rsidP="004F1E82">
      <w:pPr>
        <w:spacing w:line="276" w:lineRule="auto"/>
        <w:jc w:val="both"/>
        <w:rPr>
          <w:rFonts w:cstheme="minorHAnsi"/>
          <w:lang w:val="en-US"/>
        </w:rPr>
      </w:pPr>
      <w:r w:rsidRPr="005E635D">
        <w:rPr>
          <w:rFonts w:cstheme="minorHAnsi"/>
          <w:lang w:val="en-US"/>
        </w:rPr>
        <w:t>• After orotracheal intubation, all patients in the study will be ventilated in volume-controlled mode with intraoperative VT of 8 ml/kg of ideal body weight and PEEP of 5 cmH</w:t>
      </w:r>
      <w:r w:rsidRPr="005E635D">
        <w:rPr>
          <w:rFonts w:cstheme="minorHAnsi"/>
          <w:vertAlign w:val="subscript"/>
          <w:lang w:val="en-US"/>
        </w:rPr>
        <w:t>2</w:t>
      </w:r>
      <w:r w:rsidRPr="005E635D">
        <w:rPr>
          <w:rFonts w:cstheme="minorHAnsi"/>
          <w:lang w:val="en-US"/>
        </w:rPr>
        <w:t>0 maintaining a driving pressure (DP) ≤ 12 cmH</w:t>
      </w:r>
      <w:r w:rsidRPr="005E635D">
        <w:rPr>
          <w:rFonts w:cstheme="minorHAnsi"/>
          <w:vertAlign w:val="subscript"/>
          <w:lang w:val="en-US"/>
        </w:rPr>
        <w:t>2</w:t>
      </w:r>
      <w:r w:rsidRPr="005E635D">
        <w:rPr>
          <w:rFonts w:cstheme="minorHAnsi"/>
          <w:lang w:val="en-US"/>
        </w:rPr>
        <w:t>O. In case of DP&gt; 12 cmH</w:t>
      </w:r>
      <w:r w:rsidRPr="005E635D">
        <w:rPr>
          <w:rFonts w:cstheme="minorHAnsi"/>
          <w:vertAlign w:val="subscript"/>
          <w:lang w:val="en-US"/>
        </w:rPr>
        <w:t>2</w:t>
      </w:r>
      <w:r w:rsidRPr="005E635D">
        <w:rPr>
          <w:rFonts w:cstheme="minorHAnsi"/>
          <w:lang w:val="en-US"/>
        </w:rPr>
        <w:t>O, the VT will be lowered by 1 ml/Kg steps to DP ≤ 12 cmH</w:t>
      </w:r>
      <w:r w:rsidRPr="005E635D">
        <w:rPr>
          <w:rFonts w:cstheme="minorHAnsi"/>
          <w:vertAlign w:val="subscript"/>
          <w:lang w:val="en-US"/>
        </w:rPr>
        <w:t>2</w:t>
      </w:r>
      <w:r w:rsidRPr="005E635D">
        <w:rPr>
          <w:rFonts w:cstheme="minorHAnsi"/>
          <w:lang w:val="en-US"/>
        </w:rPr>
        <w:t>O. The RR will be adjusted to guarantee normocapnia (EtCO</w:t>
      </w:r>
      <w:r w:rsidRPr="005E635D">
        <w:rPr>
          <w:rFonts w:cstheme="minorHAnsi"/>
          <w:vertAlign w:val="subscript"/>
          <w:lang w:val="en-US"/>
        </w:rPr>
        <w:t>2</w:t>
      </w:r>
      <w:r w:rsidRPr="005E635D">
        <w:rPr>
          <w:rFonts w:cstheme="minorHAnsi"/>
          <w:lang w:val="en-US"/>
        </w:rPr>
        <w:t xml:space="preserve"> between 35-45 mmHg), square flow, plateau time of 10% of the inspiratory time with an inspiration: expiration (I:E) ratio of 1:2. FIO</w:t>
      </w:r>
      <w:r w:rsidRPr="005E635D">
        <w:rPr>
          <w:rFonts w:cstheme="minorHAnsi"/>
          <w:vertAlign w:val="subscript"/>
          <w:lang w:val="en-US"/>
        </w:rPr>
        <w:t>2</w:t>
      </w:r>
      <w:r w:rsidRPr="005E635D">
        <w:rPr>
          <w:rFonts w:cstheme="minorHAnsi"/>
          <w:lang w:val="en-US"/>
        </w:rPr>
        <w:t xml:space="preserve"> of 0.21 during the first 15 minutes or up to SpO</w:t>
      </w:r>
      <w:r w:rsidRPr="005E635D">
        <w:rPr>
          <w:rFonts w:cstheme="minorHAnsi"/>
          <w:vertAlign w:val="subscript"/>
          <w:lang w:val="en-US"/>
        </w:rPr>
        <w:t>2</w:t>
      </w:r>
      <w:r w:rsidRPr="005E635D">
        <w:rPr>
          <w:rFonts w:cstheme="minorHAnsi"/>
          <w:lang w:val="en-US"/>
        </w:rPr>
        <w:t xml:space="preserve"> &lt;97%. Thereafter, a 0.4 FIO</w:t>
      </w:r>
      <w:r w:rsidRPr="005E635D">
        <w:rPr>
          <w:rFonts w:cstheme="minorHAnsi"/>
          <w:vertAlign w:val="subscript"/>
          <w:lang w:val="en-US"/>
        </w:rPr>
        <w:t>2</w:t>
      </w:r>
      <w:r w:rsidRPr="005E635D">
        <w:rPr>
          <w:rFonts w:cstheme="minorHAnsi"/>
          <w:lang w:val="en-US"/>
        </w:rPr>
        <w:t xml:space="preserve"> will be adjusted.</w:t>
      </w:r>
    </w:p>
    <w:p w14:paraId="1A92A3FE" w14:textId="6E3A6A82" w:rsidR="004F1E82" w:rsidRDefault="004F1E82" w:rsidP="00D461AF">
      <w:pPr>
        <w:spacing w:before="120" w:after="120" w:line="276" w:lineRule="auto"/>
        <w:jc w:val="both"/>
        <w:rPr>
          <w:rFonts w:cstheme="minorHAnsi"/>
          <w:b/>
          <w:u w:val="single"/>
          <w:lang w:val="en-US"/>
        </w:rPr>
      </w:pPr>
      <w:r w:rsidRPr="005E635D">
        <w:rPr>
          <w:rFonts w:cstheme="minorHAnsi"/>
          <w:b/>
          <w:u w:val="single"/>
          <w:lang w:val="en-US"/>
        </w:rPr>
        <w:t xml:space="preserve">Once the air-test has been performed, ONLY those patients with a positive post-induction air-test (SpO2 &lt;97% at FIO2 of 0.21) </w:t>
      </w:r>
      <w:r w:rsidR="005A7B61">
        <w:rPr>
          <w:rFonts w:cstheme="minorHAnsi"/>
          <w:b/>
          <w:u w:val="single"/>
          <w:lang w:val="en-US"/>
        </w:rPr>
        <w:t>as a sign of atelectasis, which is the condition for patient’s recruitment and randomization,</w:t>
      </w:r>
      <w:r w:rsidR="005A7B61" w:rsidRPr="005E635D">
        <w:rPr>
          <w:rFonts w:cstheme="minorHAnsi"/>
          <w:b/>
          <w:u w:val="single"/>
          <w:lang w:val="en-US"/>
        </w:rPr>
        <w:t xml:space="preserve"> </w:t>
      </w:r>
      <w:r w:rsidRPr="005E635D">
        <w:rPr>
          <w:rFonts w:cstheme="minorHAnsi"/>
          <w:b/>
          <w:u w:val="single"/>
          <w:lang w:val="en-US"/>
        </w:rPr>
        <w:t>will be included in the study. At this time we will proceed to randomization.</w:t>
      </w:r>
      <w:r w:rsidR="00B00D55">
        <w:rPr>
          <w:rFonts w:cstheme="minorHAnsi"/>
          <w:b/>
          <w:u w:val="single"/>
          <w:lang w:val="en-US"/>
        </w:rPr>
        <w:t xml:space="preserve"> </w:t>
      </w:r>
    </w:p>
    <w:p w14:paraId="5214DF15" w14:textId="539662E5" w:rsidR="00B00D55" w:rsidRPr="00B00D55" w:rsidRDefault="00B00D55" w:rsidP="00D461AF">
      <w:pPr>
        <w:spacing w:before="120" w:after="120" w:line="276" w:lineRule="auto"/>
        <w:jc w:val="both"/>
        <w:rPr>
          <w:rFonts w:cstheme="minorHAnsi"/>
          <w:b/>
          <w:color w:val="FF0000"/>
          <w:u w:val="single"/>
          <w:lang w:val="en-US"/>
        </w:rPr>
      </w:pPr>
      <w:r w:rsidRPr="00B00D55">
        <w:rPr>
          <w:rFonts w:cstheme="minorHAnsi"/>
          <w:b/>
          <w:color w:val="FF0000"/>
          <w:u w:val="single"/>
          <w:lang w:val="en-US"/>
        </w:rPr>
        <w:t>Those patients with negative post-induction Air-Test will not be randomized. Perioperative management will be according to usual care. Data will be reported and analyzed as an exploratory analysis.</w:t>
      </w:r>
    </w:p>
    <w:p w14:paraId="06AA15CD" w14:textId="488EF1C8" w:rsidR="004F1E82" w:rsidRPr="005E635D" w:rsidRDefault="004F1E82" w:rsidP="004F1E82">
      <w:pPr>
        <w:spacing w:line="276" w:lineRule="auto"/>
        <w:jc w:val="both"/>
        <w:rPr>
          <w:rFonts w:cstheme="minorHAnsi"/>
          <w:lang w:val="en-US"/>
        </w:rPr>
      </w:pPr>
      <w:r w:rsidRPr="005E635D">
        <w:rPr>
          <w:rFonts w:cstheme="minorHAnsi"/>
          <w:lang w:val="en-US"/>
        </w:rPr>
        <w:t>• During anesthetic</w:t>
      </w:r>
      <w:r w:rsidR="00E31791">
        <w:rPr>
          <w:rFonts w:cstheme="minorHAnsi"/>
          <w:lang w:val="en-US"/>
        </w:rPr>
        <w:t xml:space="preserve"> emergence</w:t>
      </w:r>
      <w:r w:rsidRPr="005E635D">
        <w:rPr>
          <w:rFonts w:cstheme="minorHAnsi"/>
          <w:lang w:val="en-US"/>
        </w:rPr>
        <w:t xml:space="preserve"> (when the patient begins with spontaneous ventilation) the FIO</w:t>
      </w:r>
      <w:r w:rsidRPr="005E635D">
        <w:rPr>
          <w:rFonts w:cstheme="minorHAnsi"/>
          <w:vertAlign w:val="subscript"/>
          <w:lang w:val="en-US"/>
        </w:rPr>
        <w:t>2</w:t>
      </w:r>
      <w:r w:rsidRPr="005E635D">
        <w:rPr>
          <w:rFonts w:cstheme="minorHAnsi"/>
          <w:lang w:val="en-US"/>
        </w:rPr>
        <w:t xml:space="preserve"> will be 0.8 in all patients. The PEEP level adjusted according to protocol will be maintained until extubation.</w:t>
      </w:r>
    </w:p>
    <w:p w14:paraId="46131ABC" w14:textId="77777777" w:rsidR="004F1E82" w:rsidRPr="005E635D" w:rsidRDefault="004F1E82" w:rsidP="004F1E82">
      <w:pPr>
        <w:spacing w:line="276" w:lineRule="auto"/>
        <w:jc w:val="both"/>
        <w:rPr>
          <w:rFonts w:cstheme="minorHAnsi"/>
          <w:lang w:val="en-US"/>
        </w:rPr>
      </w:pPr>
      <w:r w:rsidRPr="005E635D">
        <w:rPr>
          <w:rFonts w:cstheme="minorHAnsi"/>
          <w:lang w:val="en-US"/>
        </w:rPr>
        <w:t>• If necessary (due to accumulation of secretions) the aspiration will be carried out at least 10 min before extubation. After aspiration, the patient will be reconnected to mechanical ventilation and a new RM will be performed adjusting the previously programmed PEEP level.</w:t>
      </w:r>
    </w:p>
    <w:p w14:paraId="65F58027" w14:textId="77777777" w:rsidR="004F1E82" w:rsidRDefault="004F1E82" w:rsidP="004F1E82">
      <w:pPr>
        <w:spacing w:line="276" w:lineRule="auto"/>
        <w:jc w:val="both"/>
        <w:rPr>
          <w:rFonts w:cstheme="minorHAnsi"/>
          <w:u w:val="single"/>
          <w:lang w:val="en-US"/>
        </w:rPr>
      </w:pPr>
      <w:r w:rsidRPr="005E635D">
        <w:rPr>
          <w:rFonts w:cstheme="minorHAnsi"/>
          <w:u w:val="single"/>
          <w:lang w:val="en-US"/>
        </w:rPr>
        <w:t>• Once extubated, and until the arrival to the PACU, the patient will be oxygenated through a Venturi mask with FIO</w:t>
      </w:r>
      <w:r w:rsidRPr="005E635D">
        <w:rPr>
          <w:rFonts w:cstheme="minorHAnsi"/>
          <w:u w:val="single"/>
          <w:vertAlign w:val="subscript"/>
          <w:lang w:val="en-US"/>
        </w:rPr>
        <w:t>2</w:t>
      </w:r>
      <w:r w:rsidRPr="005E635D">
        <w:rPr>
          <w:rFonts w:cstheme="minorHAnsi"/>
          <w:u w:val="single"/>
          <w:lang w:val="en-US"/>
        </w:rPr>
        <w:t xml:space="preserve"> of 0.4-0.6 up to 15-30 min after admission where the therapy will be scheduled based on randomized group.</w:t>
      </w:r>
    </w:p>
    <w:p w14:paraId="16423A8D" w14:textId="77777777" w:rsidR="004F1E82" w:rsidRPr="005E635D" w:rsidRDefault="004F1E82" w:rsidP="004F1E82">
      <w:pPr>
        <w:spacing w:line="276" w:lineRule="auto"/>
        <w:jc w:val="both"/>
        <w:rPr>
          <w:rFonts w:cstheme="minorHAnsi"/>
          <w:lang w:val="en-US"/>
        </w:rPr>
      </w:pPr>
      <w:r w:rsidRPr="005E635D">
        <w:rPr>
          <w:rFonts w:cstheme="minorHAnsi"/>
          <w:lang w:val="en-US"/>
        </w:rPr>
        <w:t>All patients in the study will remain a minimum of 6 hours in the PACU/ICU. During the first 15-30 min the study patients will be oxygenated with a venturi mask at 15 bpm and FIO</w:t>
      </w:r>
      <w:r w:rsidRPr="005E635D">
        <w:rPr>
          <w:rFonts w:cstheme="minorHAnsi"/>
          <w:vertAlign w:val="subscript"/>
          <w:lang w:val="en-US"/>
        </w:rPr>
        <w:t>2</w:t>
      </w:r>
      <w:r w:rsidRPr="005E635D">
        <w:rPr>
          <w:rFonts w:cstheme="minorHAnsi"/>
          <w:lang w:val="en-US"/>
        </w:rPr>
        <w:t xml:space="preserve"> 0.4-0.6. </w:t>
      </w:r>
    </w:p>
    <w:p w14:paraId="05CCF9A9" w14:textId="77777777" w:rsidR="004F1E82" w:rsidRPr="005E635D" w:rsidRDefault="004F1E82" w:rsidP="004F1E82">
      <w:pPr>
        <w:spacing w:line="276" w:lineRule="auto"/>
        <w:jc w:val="both"/>
        <w:rPr>
          <w:rFonts w:cstheme="minorHAnsi"/>
          <w:lang w:val="en-US"/>
        </w:rPr>
      </w:pPr>
      <w:r w:rsidRPr="005E635D">
        <w:rPr>
          <w:rFonts w:cstheme="minorHAnsi"/>
          <w:u w:val="single"/>
          <w:lang w:val="en-US"/>
        </w:rPr>
        <w:t>At 15-30 min the air test will be performed</w:t>
      </w:r>
    </w:p>
    <w:p w14:paraId="239271FB" w14:textId="77777777" w:rsidR="004F1E82" w:rsidRPr="005E635D" w:rsidRDefault="004F1E82" w:rsidP="002432ED">
      <w:pPr>
        <w:pStyle w:val="Prrafodelista"/>
        <w:numPr>
          <w:ilvl w:val="0"/>
          <w:numId w:val="2"/>
        </w:numPr>
        <w:spacing w:line="276" w:lineRule="auto"/>
        <w:jc w:val="both"/>
        <w:rPr>
          <w:rFonts w:cstheme="minorHAnsi"/>
          <w:lang w:val="en-US"/>
        </w:rPr>
      </w:pPr>
      <w:r w:rsidRPr="005E635D">
        <w:rPr>
          <w:rFonts w:cstheme="minorHAnsi"/>
          <w:lang w:val="en-US"/>
        </w:rPr>
        <w:t>Positive Air-Test will be defined if SpO2 ≤ 96%.</w:t>
      </w:r>
    </w:p>
    <w:p w14:paraId="442B7CC1" w14:textId="77777777" w:rsidR="004F1E82" w:rsidRPr="005E635D" w:rsidRDefault="004F1E82" w:rsidP="002432ED">
      <w:pPr>
        <w:pStyle w:val="Prrafodelista"/>
        <w:numPr>
          <w:ilvl w:val="0"/>
          <w:numId w:val="2"/>
        </w:numPr>
        <w:spacing w:line="276" w:lineRule="auto"/>
        <w:jc w:val="both"/>
        <w:rPr>
          <w:rFonts w:cstheme="minorHAnsi"/>
          <w:lang w:val="en-US"/>
        </w:rPr>
      </w:pPr>
      <w:r w:rsidRPr="005E635D">
        <w:rPr>
          <w:rFonts w:cstheme="minorHAnsi"/>
          <w:lang w:val="en-US"/>
        </w:rPr>
        <w:t>Negative Air-Test will be defined if SpO2 ≥ 97%</w:t>
      </w:r>
    </w:p>
    <w:p w14:paraId="535DD865" w14:textId="77777777" w:rsidR="004F1E82" w:rsidRPr="005E635D" w:rsidRDefault="004F1E82" w:rsidP="004F1E82">
      <w:pPr>
        <w:spacing w:line="276" w:lineRule="auto"/>
        <w:jc w:val="both"/>
        <w:rPr>
          <w:rFonts w:cstheme="minorHAnsi"/>
          <w:lang w:val="en-US"/>
        </w:rPr>
      </w:pPr>
      <w:r w:rsidRPr="005E635D">
        <w:rPr>
          <w:rFonts w:cstheme="minorHAnsi"/>
          <w:lang w:val="en-US"/>
        </w:rPr>
        <w:t>The Air-Test will not be performed and will be considered positive in those patients with a SpO</w:t>
      </w:r>
      <w:r w:rsidRPr="005E635D">
        <w:rPr>
          <w:rFonts w:cstheme="minorHAnsi"/>
          <w:vertAlign w:val="subscript"/>
          <w:lang w:val="en-US"/>
        </w:rPr>
        <w:t>2</w:t>
      </w:r>
      <w:r w:rsidRPr="005E635D">
        <w:rPr>
          <w:rFonts w:cstheme="minorHAnsi"/>
          <w:lang w:val="en-US"/>
        </w:rPr>
        <w:t xml:space="preserve"> ≤ 96%.</w:t>
      </w:r>
    </w:p>
    <w:p w14:paraId="52438431" w14:textId="77777777" w:rsidR="004F1E82" w:rsidRPr="005E635D" w:rsidRDefault="004F1E82" w:rsidP="004F1E82">
      <w:pPr>
        <w:spacing w:line="276" w:lineRule="auto"/>
        <w:jc w:val="both"/>
        <w:rPr>
          <w:rFonts w:cstheme="minorHAnsi"/>
          <w:lang w:val="en-US"/>
        </w:rPr>
      </w:pPr>
      <w:r w:rsidRPr="005E635D">
        <w:rPr>
          <w:rFonts w:cstheme="minorHAnsi"/>
          <w:lang w:val="en-US"/>
        </w:rPr>
        <w:t>To perform the Air-Test, the patient must meet a series of requirements:</w:t>
      </w:r>
    </w:p>
    <w:p w14:paraId="03331C0E" w14:textId="77777777" w:rsidR="004F1E82" w:rsidRPr="005E635D" w:rsidRDefault="004F1E82" w:rsidP="004F1E82">
      <w:pPr>
        <w:spacing w:line="276" w:lineRule="auto"/>
        <w:jc w:val="both"/>
        <w:rPr>
          <w:rFonts w:cstheme="minorHAnsi"/>
          <w:lang w:val="en-US"/>
        </w:rPr>
      </w:pPr>
      <w:r w:rsidRPr="005E635D">
        <w:rPr>
          <w:rFonts w:cstheme="minorHAnsi"/>
          <w:lang w:val="en-US"/>
        </w:rPr>
        <w:t>1. Collaborative capacity with CGS&gt; 13.</w:t>
      </w:r>
    </w:p>
    <w:p w14:paraId="5AC7E6CD" w14:textId="77777777" w:rsidR="004F1E82" w:rsidRPr="005E635D" w:rsidRDefault="004F1E82" w:rsidP="004F1E82">
      <w:pPr>
        <w:spacing w:line="276" w:lineRule="auto"/>
        <w:jc w:val="both"/>
        <w:rPr>
          <w:rFonts w:cstheme="minorHAnsi"/>
          <w:lang w:val="en-US"/>
        </w:rPr>
      </w:pPr>
      <w:r w:rsidRPr="005E635D">
        <w:rPr>
          <w:rFonts w:cstheme="minorHAnsi"/>
          <w:lang w:val="en-US"/>
        </w:rPr>
        <w:t>2. Richmond test score between -1 and +1.</w:t>
      </w:r>
    </w:p>
    <w:p w14:paraId="41EE3CA3" w14:textId="77777777" w:rsidR="004F1E82" w:rsidRPr="005E635D" w:rsidRDefault="004F1E82" w:rsidP="004F1E82">
      <w:pPr>
        <w:spacing w:line="276" w:lineRule="auto"/>
        <w:jc w:val="both"/>
        <w:rPr>
          <w:rFonts w:cstheme="minorHAnsi"/>
          <w:lang w:val="en-US"/>
        </w:rPr>
      </w:pPr>
      <w:r w:rsidRPr="005E635D">
        <w:rPr>
          <w:rFonts w:cstheme="minorHAnsi"/>
          <w:lang w:val="en-US"/>
        </w:rPr>
        <w:t>3. VAS pain &lt;4.</w:t>
      </w:r>
    </w:p>
    <w:p w14:paraId="6B9914DA" w14:textId="77777777" w:rsidR="004F1E82" w:rsidRDefault="004F1E82" w:rsidP="004F1E82">
      <w:pPr>
        <w:spacing w:line="276" w:lineRule="auto"/>
        <w:jc w:val="both"/>
        <w:rPr>
          <w:rFonts w:cstheme="minorHAnsi"/>
          <w:lang w:val="en-US"/>
        </w:rPr>
      </w:pPr>
      <w:r w:rsidRPr="005E635D">
        <w:rPr>
          <w:rFonts w:cstheme="minorHAnsi"/>
          <w:lang w:val="en-US"/>
        </w:rPr>
        <w:lastRenderedPageBreak/>
        <w:t>In the case that the patient requires rescue measures, these will be indicated at the discretion of the attending physician according to the protocols established in each of the participating centers.</w:t>
      </w:r>
    </w:p>
    <w:p w14:paraId="6AC1CEA7" w14:textId="77777777" w:rsidR="005D30EC" w:rsidRPr="005E635D" w:rsidRDefault="005D30EC" w:rsidP="008815D1">
      <w:pPr>
        <w:spacing w:line="276" w:lineRule="auto"/>
        <w:jc w:val="both"/>
        <w:rPr>
          <w:rFonts w:cstheme="minorHAnsi"/>
          <w:u w:val="single"/>
          <w:lang w:val="en-US"/>
        </w:rPr>
      </w:pPr>
    </w:p>
    <w:p w14:paraId="2821C665" w14:textId="77777777" w:rsidR="008815D1" w:rsidRDefault="004F1E82" w:rsidP="00B22094">
      <w:pPr>
        <w:spacing w:line="276" w:lineRule="auto"/>
        <w:jc w:val="both"/>
        <w:rPr>
          <w:rFonts w:cstheme="minorHAnsi"/>
          <w:b/>
          <w:u w:val="single"/>
          <w:lang w:val="en-US"/>
        </w:rPr>
      </w:pPr>
      <w:r>
        <w:rPr>
          <w:rFonts w:cstheme="minorHAnsi"/>
          <w:b/>
          <w:u w:val="single"/>
          <w:lang w:val="en-US"/>
        </w:rPr>
        <w:t>11</w:t>
      </w:r>
      <w:r w:rsidR="00B22094" w:rsidRPr="005E635D">
        <w:rPr>
          <w:rFonts w:cstheme="minorHAnsi"/>
          <w:b/>
          <w:u w:val="single"/>
          <w:lang w:val="en-US"/>
        </w:rPr>
        <w:t>.2</w:t>
      </w:r>
      <w:r w:rsidR="005E635D" w:rsidRPr="005E635D">
        <w:rPr>
          <w:rFonts w:cstheme="minorHAnsi"/>
          <w:b/>
          <w:u w:val="single"/>
          <w:lang w:val="en-US"/>
        </w:rPr>
        <w:t xml:space="preserve"> </w:t>
      </w:r>
      <w:r w:rsidR="008815D1" w:rsidRPr="005E635D">
        <w:rPr>
          <w:rFonts w:cstheme="minorHAnsi"/>
          <w:b/>
          <w:u w:val="single"/>
          <w:lang w:val="en-US"/>
        </w:rPr>
        <w:t>Specific management: iOLA</w:t>
      </w:r>
      <w:r>
        <w:rPr>
          <w:rFonts w:cstheme="minorHAnsi"/>
          <w:b/>
          <w:u w:val="single"/>
          <w:lang w:val="en-US"/>
        </w:rPr>
        <w:t xml:space="preserve"> arm</w:t>
      </w:r>
      <w:r w:rsidR="008815D1" w:rsidRPr="005E635D">
        <w:rPr>
          <w:rFonts w:cstheme="minorHAnsi"/>
          <w:b/>
          <w:u w:val="single"/>
          <w:lang w:val="en-US"/>
        </w:rPr>
        <w:t>:</w:t>
      </w:r>
    </w:p>
    <w:p w14:paraId="32C4CF7C" w14:textId="77777777" w:rsidR="005E635D" w:rsidRPr="005E635D" w:rsidRDefault="005E635D" w:rsidP="00B22094">
      <w:pPr>
        <w:spacing w:line="276" w:lineRule="auto"/>
        <w:jc w:val="both"/>
        <w:rPr>
          <w:rFonts w:cstheme="minorHAnsi"/>
          <w:b/>
          <w:u w:val="single"/>
          <w:lang w:val="en-US"/>
        </w:rPr>
      </w:pPr>
    </w:p>
    <w:p w14:paraId="435883C4" w14:textId="77777777" w:rsidR="008815D1" w:rsidRPr="005E635D" w:rsidRDefault="008815D1" w:rsidP="008815D1">
      <w:pPr>
        <w:spacing w:line="276" w:lineRule="auto"/>
        <w:jc w:val="both"/>
        <w:rPr>
          <w:rFonts w:cstheme="minorHAnsi"/>
          <w:b/>
          <w:lang w:val="en-US"/>
        </w:rPr>
      </w:pPr>
      <w:r w:rsidRPr="005E635D">
        <w:rPr>
          <w:rFonts w:cstheme="minorHAnsi"/>
          <w:b/>
          <w:lang w:val="en-US"/>
        </w:rPr>
        <w:t>Intraoperative</w:t>
      </w:r>
    </w:p>
    <w:p w14:paraId="35C3C720" w14:textId="76C9C51E" w:rsidR="008815D1" w:rsidRDefault="008815D1" w:rsidP="008815D1">
      <w:pPr>
        <w:spacing w:line="276" w:lineRule="auto"/>
        <w:jc w:val="both"/>
        <w:rPr>
          <w:rFonts w:cstheme="minorHAnsi"/>
          <w:lang w:val="en-US"/>
        </w:rPr>
      </w:pPr>
      <w:r w:rsidRPr="005E635D">
        <w:rPr>
          <w:rFonts w:cstheme="minorHAnsi"/>
          <w:lang w:val="en-US"/>
        </w:rPr>
        <w:t xml:space="preserve"> VT of 8 ml/kg of predicted body weight and FIO</w:t>
      </w:r>
      <w:r w:rsidRPr="005E635D">
        <w:rPr>
          <w:rFonts w:cstheme="minorHAnsi"/>
          <w:vertAlign w:val="subscript"/>
          <w:lang w:val="en-US"/>
        </w:rPr>
        <w:t>2</w:t>
      </w:r>
      <w:r w:rsidRPr="005E635D">
        <w:rPr>
          <w:rFonts w:cstheme="minorHAnsi"/>
          <w:lang w:val="en-US"/>
        </w:rPr>
        <w:t xml:space="preserve"> of 0.4. A RM will be performed and an individualized PEEP level will be adjusted </w:t>
      </w:r>
      <w:r w:rsidR="005A7B61">
        <w:rPr>
          <w:rFonts w:cstheme="minorHAnsi"/>
          <w:lang w:val="en-US"/>
        </w:rPr>
        <w:t xml:space="preserve">(see below for detailed method) </w:t>
      </w:r>
      <w:r w:rsidRPr="005E635D">
        <w:rPr>
          <w:rFonts w:cstheme="minorHAnsi"/>
          <w:lang w:val="en-US"/>
        </w:rPr>
        <w:t>before the surgical intervention begins.</w:t>
      </w:r>
    </w:p>
    <w:p w14:paraId="32BAF70F" w14:textId="77777777" w:rsidR="005E635D" w:rsidRPr="005E635D" w:rsidRDefault="005E635D" w:rsidP="008815D1">
      <w:pPr>
        <w:spacing w:line="276" w:lineRule="auto"/>
        <w:jc w:val="both"/>
        <w:rPr>
          <w:rFonts w:cstheme="minorHAnsi"/>
          <w:lang w:val="en-US"/>
        </w:rPr>
      </w:pPr>
    </w:p>
    <w:p w14:paraId="49A4CB85" w14:textId="77777777" w:rsidR="008815D1" w:rsidRPr="005E635D" w:rsidRDefault="008815D1" w:rsidP="008815D1">
      <w:pPr>
        <w:spacing w:line="276" w:lineRule="auto"/>
        <w:jc w:val="both"/>
        <w:rPr>
          <w:rFonts w:cstheme="minorHAnsi"/>
          <w:b/>
          <w:lang w:val="en-US"/>
        </w:rPr>
      </w:pPr>
      <w:r w:rsidRPr="005E635D">
        <w:rPr>
          <w:rFonts w:cstheme="minorHAnsi"/>
          <w:b/>
          <w:lang w:val="en-US"/>
        </w:rPr>
        <w:t>Recruitment maneuver and PEEP setting.</w:t>
      </w:r>
    </w:p>
    <w:p w14:paraId="52209BAF" w14:textId="77777777" w:rsidR="008815D1" w:rsidRPr="005E635D" w:rsidRDefault="008815D1" w:rsidP="008815D1">
      <w:pPr>
        <w:spacing w:line="276" w:lineRule="auto"/>
        <w:jc w:val="both"/>
        <w:rPr>
          <w:rFonts w:cstheme="minorHAnsi"/>
          <w:lang w:val="en-US"/>
        </w:rPr>
      </w:pPr>
      <w:r w:rsidRPr="005E635D">
        <w:rPr>
          <w:rFonts w:cstheme="minorHAnsi"/>
          <w:lang w:val="en-US"/>
        </w:rPr>
        <w:t>• Prior to performing the RM, ensure: 1) adequate hemodynamic stability (mean arterial pressure (MAP)&gt; 70 mmHg and/or cardiac index (CI)&gt; 2.5 ml/min/m</w:t>
      </w:r>
      <w:r w:rsidRPr="005E635D">
        <w:rPr>
          <w:rFonts w:cstheme="minorHAnsi"/>
          <w:vertAlign w:val="superscript"/>
          <w:lang w:val="en-US"/>
        </w:rPr>
        <w:t>2</w:t>
      </w:r>
      <w:r w:rsidRPr="005E635D">
        <w:rPr>
          <w:rFonts w:cstheme="minorHAnsi"/>
          <w:lang w:val="en-US"/>
        </w:rPr>
        <w:t>) for at least 5 min prior to the maneuver and; 2) Adequate neuromuscular relaxation with 0 responses of 4, using the train of four (TOF).</w:t>
      </w:r>
    </w:p>
    <w:p w14:paraId="480177C5" w14:textId="6B435E34" w:rsidR="008815D1" w:rsidRDefault="008815D1" w:rsidP="008815D1">
      <w:pPr>
        <w:spacing w:line="276" w:lineRule="auto"/>
        <w:jc w:val="both"/>
        <w:rPr>
          <w:rFonts w:cstheme="minorHAnsi"/>
          <w:lang w:val="en-US"/>
        </w:rPr>
      </w:pPr>
      <w:r w:rsidRPr="005E635D">
        <w:rPr>
          <w:rFonts w:cstheme="minorHAnsi"/>
          <w:lang w:val="en-US"/>
        </w:rPr>
        <w:t xml:space="preserve">• If during the RM appears hemodynamic instability (IC or MAP decrease&gt; 50%, the maneuver will be aborted, 5-15 mg of Ephedrine or 0.05-0.15 mg of Phenylephrine will be administered and the RM will be performed again as soon as possible, so as not to lose the vasopressor effect of the drug. If hemodynamic instability appears again, the study patient will not be withdrawn (study by intention-to-treat). At 60 min, the need to perform the RM will be reassessed </w:t>
      </w:r>
      <w:r w:rsidR="005A7B61">
        <w:rPr>
          <w:rFonts w:cstheme="minorHAnsi"/>
          <w:lang w:val="en-US"/>
        </w:rPr>
        <w:t xml:space="preserve">with an Air Test </w:t>
      </w:r>
      <w:r w:rsidRPr="005E635D">
        <w:rPr>
          <w:rFonts w:cstheme="minorHAnsi"/>
          <w:lang w:val="en-US"/>
        </w:rPr>
        <w:t>decreasing the FIO</w:t>
      </w:r>
      <w:r w:rsidRPr="005E635D">
        <w:rPr>
          <w:rFonts w:cstheme="minorHAnsi"/>
          <w:vertAlign w:val="subscript"/>
          <w:lang w:val="en-US"/>
        </w:rPr>
        <w:t>2</w:t>
      </w:r>
      <w:r w:rsidRPr="005E635D">
        <w:rPr>
          <w:rFonts w:cstheme="minorHAnsi"/>
          <w:lang w:val="en-US"/>
        </w:rPr>
        <w:t xml:space="preserve"> (see below), without evaluating the Cdyn.</w:t>
      </w:r>
    </w:p>
    <w:p w14:paraId="7B5C8952" w14:textId="77777777" w:rsidR="005E635D" w:rsidRPr="005E635D" w:rsidRDefault="005E635D" w:rsidP="008815D1">
      <w:pPr>
        <w:spacing w:line="276" w:lineRule="auto"/>
        <w:jc w:val="both"/>
        <w:rPr>
          <w:rFonts w:cstheme="minorHAnsi"/>
          <w:lang w:val="en-US"/>
        </w:rPr>
      </w:pPr>
    </w:p>
    <w:p w14:paraId="280CF6F1" w14:textId="77777777" w:rsidR="008815D1" w:rsidRPr="005E635D" w:rsidRDefault="008815D1" w:rsidP="008815D1">
      <w:pPr>
        <w:spacing w:line="276" w:lineRule="auto"/>
        <w:jc w:val="both"/>
        <w:rPr>
          <w:rFonts w:cstheme="minorHAnsi"/>
          <w:b/>
          <w:lang w:val="en-US"/>
        </w:rPr>
      </w:pPr>
      <w:r w:rsidRPr="005E635D">
        <w:rPr>
          <w:rFonts w:cstheme="minorHAnsi"/>
          <w:b/>
          <w:lang w:val="en-US"/>
        </w:rPr>
        <w:t>Alveolar recruitment maneuver A:</w:t>
      </w:r>
    </w:p>
    <w:p w14:paraId="146A419D" w14:textId="77777777" w:rsidR="008815D1" w:rsidRDefault="008815D1" w:rsidP="008815D1">
      <w:pPr>
        <w:spacing w:line="276" w:lineRule="auto"/>
        <w:jc w:val="both"/>
        <w:rPr>
          <w:rFonts w:cstheme="minorHAnsi"/>
          <w:lang w:val="en-US"/>
        </w:rPr>
      </w:pPr>
      <w:r w:rsidRPr="005E635D">
        <w:rPr>
          <w:rFonts w:cstheme="minorHAnsi"/>
          <w:lang w:val="en-US"/>
        </w:rPr>
        <w:t>To start the RM we will change the ventilatory mode to pressure controlled ventilation (PCV) with a control pressure of 20 cmH</w:t>
      </w:r>
      <w:r w:rsidRPr="005E635D">
        <w:rPr>
          <w:rFonts w:cstheme="minorHAnsi"/>
          <w:vertAlign w:val="subscript"/>
          <w:lang w:val="en-US"/>
        </w:rPr>
        <w:t>2</w:t>
      </w:r>
      <w:r w:rsidRPr="005E635D">
        <w:rPr>
          <w:rFonts w:cstheme="minorHAnsi"/>
          <w:lang w:val="en-US"/>
        </w:rPr>
        <w:t>O. A RR of 15 rpm, i</w:t>
      </w:r>
      <w:r w:rsidR="00A53B88">
        <w:rPr>
          <w:rFonts w:cstheme="minorHAnsi"/>
          <w:lang w:val="en-US"/>
        </w:rPr>
        <w:t xml:space="preserve">nspiration to expiration ratio </w:t>
      </w:r>
      <w:r w:rsidRPr="005E635D">
        <w:rPr>
          <w:rFonts w:cstheme="minorHAnsi"/>
          <w:lang w:val="en-US"/>
        </w:rPr>
        <w:t>of 1:1, FIO</w:t>
      </w:r>
      <w:r w:rsidRPr="005E635D">
        <w:rPr>
          <w:rFonts w:cstheme="minorHAnsi"/>
          <w:vertAlign w:val="subscript"/>
          <w:lang w:val="en-US"/>
        </w:rPr>
        <w:t>2</w:t>
      </w:r>
      <w:r w:rsidRPr="005E635D">
        <w:rPr>
          <w:rFonts w:cstheme="minorHAnsi"/>
          <w:lang w:val="en-US"/>
        </w:rPr>
        <w:t xml:space="preserve"> of 0.8 and PEEP of 10 cmH</w:t>
      </w:r>
      <w:r w:rsidRPr="005E635D">
        <w:rPr>
          <w:rFonts w:cstheme="minorHAnsi"/>
          <w:vertAlign w:val="subscript"/>
          <w:lang w:val="en-US"/>
        </w:rPr>
        <w:t>2</w:t>
      </w:r>
      <w:r w:rsidRPr="005E635D">
        <w:rPr>
          <w:rFonts w:cstheme="minorHAnsi"/>
          <w:lang w:val="en-US"/>
        </w:rPr>
        <w:t>O. The PEEP level will be increased from 5 in 5 cmH</w:t>
      </w:r>
      <w:r w:rsidRPr="005E635D">
        <w:rPr>
          <w:rFonts w:cstheme="minorHAnsi"/>
          <w:vertAlign w:val="subscript"/>
          <w:lang w:val="en-US"/>
        </w:rPr>
        <w:t>2</w:t>
      </w:r>
      <w:r w:rsidRPr="005E635D">
        <w:rPr>
          <w:rFonts w:cstheme="minorHAnsi"/>
          <w:lang w:val="en-US"/>
        </w:rPr>
        <w:t>O every 3 respiratory cycles, maintaining 5 cycles in the last PEEP level (20 cmH</w:t>
      </w:r>
      <w:r w:rsidRPr="005E635D">
        <w:rPr>
          <w:rFonts w:cstheme="minorHAnsi"/>
          <w:vertAlign w:val="subscript"/>
          <w:lang w:val="en-US"/>
        </w:rPr>
        <w:t>2</w:t>
      </w:r>
      <w:r w:rsidRPr="005E635D">
        <w:rPr>
          <w:rFonts w:cstheme="minorHAnsi"/>
          <w:lang w:val="en-US"/>
        </w:rPr>
        <w:t>O), achieving an airway opening pressure of 40 cmH</w:t>
      </w:r>
      <w:r w:rsidRPr="005E635D">
        <w:rPr>
          <w:rFonts w:cstheme="minorHAnsi"/>
          <w:vertAlign w:val="subscript"/>
          <w:lang w:val="en-US"/>
        </w:rPr>
        <w:t>2</w:t>
      </w:r>
      <w:r w:rsidRPr="005E635D">
        <w:rPr>
          <w:rFonts w:cstheme="minorHAnsi"/>
          <w:lang w:val="en-US"/>
        </w:rPr>
        <w:t>O.</w:t>
      </w:r>
    </w:p>
    <w:p w14:paraId="4B63D124" w14:textId="77777777" w:rsidR="005E635D" w:rsidRPr="005E635D" w:rsidRDefault="005E635D" w:rsidP="008815D1">
      <w:pPr>
        <w:spacing w:line="276" w:lineRule="auto"/>
        <w:jc w:val="both"/>
        <w:rPr>
          <w:rFonts w:cstheme="minorHAnsi"/>
          <w:lang w:val="en-US"/>
        </w:rPr>
      </w:pPr>
    </w:p>
    <w:p w14:paraId="4F5B3941" w14:textId="77777777" w:rsidR="008815D1" w:rsidRPr="005E635D" w:rsidRDefault="008815D1" w:rsidP="008815D1">
      <w:pPr>
        <w:spacing w:line="276" w:lineRule="auto"/>
        <w:jc w:val="both"/>
        <w:rPr>
          <w:rFonts w:cstheme="minorHAnsi"/>
          <w:b/>
          <w:lang w:val="en-US"/>
        </w:rPr>
      </w:pPr>
      <w:r w:rsidRPr="005E635D">
        <w:rPr>
          <w:rFonts w:cstheme="minorHAnsi"/>
          <w:b/>
          <w:lang w:val="en-US"/>
        </w:rPr>
        <w:t>Decremental PEEP trial A:</w:t>
      </w:r>
    </w:p>
    <w:p w14:paraId="79B05105" w14:textId="1A82EDAE" w:rsidR="008815D1" w:rsidRPr="005E635D" w:rsidRDefault="008815D1" w:rsidP="008815D1">
      <w:pPr>
        <w:spacing w:line="276" w:lineRule="auto"/>
        <w:jc w:val="both"/>
        <w:rPr>
          <w:rFonts w:cstheme="minorHAnsi"/>
          <w:lang w:val="en-US"/>
        </w:rPr>
      </w:pPr>
      <w:r w:rsidRPr="005E635D">
        <w:rPr>
          <w:rFonts w:cstheme="minorHAnsi"/>
          <w:lang w:val="en-US"/>
        </w:rPr>
        <w:t>We will change again the ventilatory mode to vo</w:t>
      </w:r>
      <w:r w:rsidR="005E635D">
        <w:rPr>
          <w:rFonts w:cstheme="minorHAnsi"/>
          <w:lang w:val="en-US"/>
        </w:rPr>
        <w:t xml:space="preserve">lume controlled </w:t>
      </w:r>
      <w:r w:rsidRPr="005E635D">
        <w:rPr>
          <w:rFonts w:cstheme="minorHAnsi"/>
          <w:lang w:val="en-US"/>
        </w:rPr>
        <w:t>ventilation (VCV) with a VT of 8 ml/Kg, RR of 15 rpm</w:t>
      </w:r>
      <w:r w:rsidR="005A7B61">
        <w:rPr>
          <w:rFonts w:cstheme="minorHAnsi"/>
          <w:lang w:val="en-US"/>
        </w:rPr>
        <w:t>,</w:t>
      </w:r>
      <w:r w:rsidR="005A7B61">
        <w:rPr>
          <w:lang w:val="en-US"/>
        </w:rPr>
        <w:t xml:space="preserve"> I:E</w:t>
      </w:r>
      <w:r w:rsidR="005A7B61" w:rsidRPr="00A11A06">
        <w:rPr>
          <w:lang w:val="en-US"/>
        </w:rPr>
        <w:t xml:space="preserve"> ratio of 1:1, </w:t>
      </w:r>
      <w:r w:rsidR="005A7B61" w:rsidRPr="005E635D">
        <w:rPr>
          <w:rFonts w:cstheme="minorHAnsi"/>
          <w:lang w:val="en-US"/>
        </w:rPr>
        <w:t xml:space="preserve"> </w:t>
      </w:r>
      <w:r w:rsidRPr="005E635D">
        <w:rPr>
          <w:rFonts w:cstheme="minorHAnsi"/>
          <w:lang w:val="en-US"/>
        </w:rPr>
        <w:t xml:space="preserve"> and a PEEP of 16 cmH</w:t>
      </w:r>
      <w:r w:rsidRPr="005E635D">
        <w:rPr>
          <w:rFonts w:cstheme="minorHAnsi"/>
          <w:vertAlign w:val="subscript"/>
          <w:lang w:val="en-US"/>
        </w:rPr>
        <w:t>2</w:t>
      </w:r>
      <w:r w:rsidRPr="005E635D">
        <w:rPr>
          <w:rFonts w:cstheme="minorHAnsi"/>
          <w:lang w:val="en-US"/>
        </w:rPr>
        <w:t>O. We will decrease the PEEP level from 2 in 2 cmH</w:t>
      </w:r>
      <w:r w:rsidRPr="005E635D">
        <w:rPr>
          <w:rFonts w:cstheme="minorHAnsi"/>
          <w:vertAlign w:val="subscript"/>
          <w:lang w:val="en-US"/>
        </w:rPr>
        <w:t>2</w:t>
      </w:r>
      <w:r w:rsidRPr="005E635D">
        <w:rPr>
          <w:rFonts w:cstheme="minorHAnsi"/>
          <w:lang w:val="en-US"/>
        </w:rPr>
        <w:t>O every 15 seconds until we get the PEEP with better Cdyn. Once the optimum PEEP level (PEEP with better Cdyn) is known, we will perform a new RM and will adjust the PEEP level of better Cdyn.</w:t>
      </w:r>
    </w:p>
    <w:p w14:paraId="7C2127EC" w14:textId="6C6623D6" w:rsidR="008815D1" w:rsidRPr="005E635D" w:rsidRDefault="008815D1" w:rsidP="008815D1">
      <w:pPr>
        <w:spacing w:line="276" w:lineRule="auto"/>
        <w:jc w:val="both"/>
        <w:rPr>
          <w:rFonts w:cstheme="minorHAnsi"/>
          <w:lang w:val="en-US"/>
        </w:rPr>
      </w:pPr>
      <w:r w:rsidRPr="005E635D">
        <w:rPr>
          <w:rFonts w:cstheme="minorHAnsi"/>
          <w:u w:val="single"/>
          <w:lang w:val="en-US"/>
        </w:rPr>
        <w:t>Accidental depressurization of the airway</w:t>
      </w:r>
      <w:r w:rsidRPr="005E635D">
        <w:rPr>
          <w:rFonts w:cstheme="minorHAnsi"/>
          <w:lang w:val="en-US"/>
        </w:rPr>
        <w:t xml:space="preserve">: </w:t>
      </w:r>
      <w:r w:rsidR="002F3093" w:rsidRPr="005E635D">
        <w:rPr>
          <w:rFonts w:cstheme="minorHAnsi"/>
          <w:lang w:val="en-US"/>
        </w:rPr>
        <w:t xml:space="preserve">A new RM </w:t>
      </w:r>
      <w:r w:rsidR="002F3093">
        <w:rPr>
          <w:rFonts w:cstheme="minorHAnsi"/>
          <w:lang w:val="en-US"/>
        </w:rPr>
        <w:t xml:space="preserve">A </w:t>
      </w:r>
      <w:r w:rsidR="002F3093" w:rsidRPr="005E635D">
        <w:rPr>
          <w:rFonts w:cstheme="minorHAnsi"/>
          <w:lang w:val="en-US"/>
        </w:rPr>
        <w:t xml:space="preserve">will be performed </w:t>
      </w:r>
      <w:r w:rsidR="002F3093" w:rsidRPr="00A11A06">
        <w:rPr>
          <w:lang w:val="en-US"/>
        </w:rPr>
        <w:t xml:space="preserve">achieving </w:t>
      </w:r>
      <w:r w:rsidR="002F3093">
        <w:rPr>
          <w:lang w:val="en-US"/>
        </w:rPr>
        <w:t xml:space="preserve">again </w:t>
      </w:r>
      <w:r w:rsidR="002F3093" w:rsidRPr="00A11A06">
        <w:rPr>
          <w:lang w:val="en-US"/>
        </w:rPr>
        <w:t>an airway opening pressure of 40 cmH</w:t>
      </w:r>
      <w:r w:rsidR="002F3093" w:rsidRPr="00A11A06">
        <w:rPr>
          <w:vertAlign w:val="subscript"/>
          <w:lang w:val="en-US"/>
        </w:rPr>
        <w:t>2</w:t>
      </w:r>
      <w:r w:rsidR="002F3093" w:rsidRPr="00A11A06">
        <w:rPr>
          <w:lang w:val="en-US"/>
        </w:rPr>
        <w:t xml:space="preserve">O </w:t>
      </w:r>
      <w:r w:rsidR="002F3093">
        <w:rPr>
          <w:lang w:val="en-US"/>
        </w:rPr>
        <w:t>and then adjust</w:t>
      </w:r>
      <w:r w:rsidR="002F3093" w:rsidRPr="005E635D">
        <w:rPr>
          <w:rFonts w:cstheme="minorHAnsi"/>
          <w:lang w:val="en-US"/>
        </w:rPr>
        <w:t xml:space="preserve"> PEEP </w:t>
      </w:r>
      <w:r w:rsidR="002F3093">
        <w:rPr>
          <w:lang w:val="en-US"/>
        </w:rPr>
        <w:t>directly</w:t>
      </w:r>
      <w:r w:rsidR="002F3093" w:rsidRPr="00A11A06">
        <w:rPr>
          <w:lang w:val="en-US"/>
        </w:rPr>
        <w:t xml:space="preserve"> </w:t>
      </w:r>
      <w:r w:rsidR="002F3093">
        <w:rPr>
          <w:lang w:val="en-US"/>
        </w:rPr>
        <w:t>to</w:t>
      </w:r>
      <w:r w:rsidR="002F3093" w:rsidRPr="00A11A06">
        <w:rPr>
          <w:lang w:val="en-US"/>
        </w:rPr>
        <w:t xml:space="preserve"> </w:t>
      </w:r>
      <w:r w:rsidR="002F3093">
        <w:rPr>
          <w:lang w:val="en-US"/>
        </w:rPr>
        <w:t>its optimum value (</w:t>
      </w:r>
      <w:r w:rsidR="002F3093" w:rsidRPr="00A11A06">
        <w:rPr>
          <w:lang w:val="en-US"/>
        </w:rPr>
        <w:t>better Cdyn</w:t>
      </w:r>
      <w:r w:rsidR="002F3093">
        <w:rPr>
          <w:lang w:val="en-US"/>
        </w:rPr>
        <w:t>) (See appendix 6)</w:t>
      </w:r>
      <w:r w:rsidRPr="005E635D">
        <w:rPr>
          <w:rFonts w:cstheme="minorHAnsi"/>
          <w:lang w:val="en-US"/>
        </w:rPr>
        <w:t>.</w:t>
      </w:r>
    </w:p>
    <w:p w14:paraId="1F05735C" w14:textId="77777777" w:rsidR="008815D1" w:rsidRPr="005E635D" w:rsidRDefault="008815D1" w:rsidP="008815D1">
      <w:pPr>
        <w:spacing w:line="276" w:lineRule="auto"/>
        <w:jc w:val="both"/>
        <w:rPr>
          <w:rFonts w:cstheme="minorHAnsi"/>
          <w:b/>
          <w:lang w:val="en-US"/>
        </w:rPr>
      </w:pPr>
    </w:p>
    <w:p w14:paraId="2F27562E" w14:textId="77777777" w:rsidR="008815D1" w:rsidRPr="005E635D" w:rsidRDefault="008815D1" w:rsidP="008815D1">
      <w:pPr>
        <w:spacing w:line="276" w:lineRule="auto"/>
        <w:jc w:val="both"/>
        <w:rPr>
          <w:rFonts w:cstheme="minorHAnsi"/>
          <w:b/>
          <w:lang w:val="en-US"/>
        </w:rPr>
      </w:pPr>
      <w:r w:rsidRPr="005E635D">
        <w:rPr>
          <w:rFonts w:cstheme="minorHAnsi"/>
          <w:b/>
          <w:lang w:val="en-US"/>
        </w:rPr>
        <w:t>Monitoring of the lung condition every 60 minutes after intubation.</w:t>
      </w:r>
    </w:p>
    <w:p w14:paraId="132200AD" w14:textId="03195C3D" w:rsidR="008815D1" w:rsidRPr="005E635D" w:rsidRDefault="008815D1" w:rsidP="008815D1">
      <w:pPr>
        <w:spacing w:line="276" w:lineRule="auto"/>
        <w:jc w:val="both"/>
        <w:rPr>
          <w:rFonts w:cstheme="minorHAnsi"/>
          <w:lang w:val="en-US"/>
        </w:rPr>
      </w:pPr>
      <w:r w:rsidRPr="005E635D">
        <w:rPr>
          <w:rFonts w:cstheme="minorHAnsi"/>
          <w:lang w:val="en-US"/>
        </w:rPr>
        <w:t>• FIO</w:t>
      </w:r>
      <w:r w:rsidRPr="005E635D">
        <w:rPr>
          <w:rFonts w:cstheme="minorHAnsi"/>
          <w:vertAlign w:val="subscript"/>
          <w:lang w:val="en-US"/>
        </w:rPr>
        <w:t>2</w:t>
      </w:r>
      <w:r w:rsidRPr="005E635D">
        <w:rPr>
          <w:rFonts w:cstheme="minorHAnsi"/>
          <w:lang w:val="en-US"/>
        </w:rPr>
        <w:t xml:space="preserve"> at 0.21 (air-test) for 5 min or up to SpO</w:t>
      </w:r>
      <w:r w:rsidRPr="005E635D">
        <w:rPr>
          <w:rFonts w:cstheme="minorHAnsi"/>
          <w:vertAlign w:val="subscript"/>
          <w:lang w:val="en-US"/>
        </w:rPr>
        <w:t>2</w:t>
      </w:r>
      <w:r w:rsidRPr="005E635D">
        <w:rPr>
          <w:rFonts w:cstheme="minorHAnsi"/>
          <w:lang w:val="en-US"/>
        </w:rPr>
        <w:t xml:space="preserve"> &lt;97%. If the SpO</w:t>
      </w:r>
      <w:r w:rsidRPr="005E635D">
        <w:rPr>
          <w:rFonts w:cstheme="minorHAnsi"/>
          <w:vertAlign w:val="subscript"/>
          <w:lang w:val="en-US"/>
        </w:rPr>
        <w:t>2</w:t>
      </w:r>
      <w:r w:rsidRPr="005E635D">
        <w:rPr>
          <w:rFonts w:cstheme="minorHAnsi"/>
          <w:lang w:val="en-US"/>
        </w:rPr>
        <w:t xml:space="preserve"> falls, a new RM </w:t>
      </w:r>
      <w:r w:rsidR="002F3093">
        <w:rPr>
          <w:rFonts w:cstheme="minorHAnsi"/>
          <w:lang w:val="en-US"/>
        </w:rPr>
        <w:t xml:space="preserve">(RM B) </w:t>
      </w:r>
      <w:r w:rsidRPr="005E635D">
        <w:rPr>
          <w:rFonts w:cstheme="minorHAnsi"/>
          <w:lang w:val="en-US"/>
        </w:rPr>
        <w:t>will be performed, but with an airway opening pressure of 45 cmH</w:t>
      </w:r>
      <w:r w:rsidRPr="005E635D">
        <w:rPr>
          <w:rFonts w:cstheme="minorHAnsi"/>
          <w:vertAlign w:val="subscript"/>
          <w:lang w:val="en-US"/>
        </w:rPr>
        <w:t>2</w:t>
      </w:r>
      <w:r w:rsidRPr="005E635D">
        <w:rPr>
          <w:rFonts w:cstheme="minorHAnsi"/>
          <w:lang w:val="en-US"/>
        </w:rPr>
        <w:t>O and the PEEP trial starting from PEEP of 20 cmH</w:t>
      </w:r>
      <w:r w:rsidRPr="005E635D">
        <w:rPr>
          <w:rFonts w:cstheme="minorHAnsi"/>
          <w:vertAlign w:val="subscript"/>
          <w:lang w:val="en-US"/>
        </w:rPr>
        <w:t>2</w:t>
      </w:r>
      <w:r w:rsidRPr="005E635D">
        <w:rPr>
          <w:rFonts w:cstheme="minorHAnsi"/>
          <w:lang w:val="en-US"/>
        </w:rPr>
        <w:t>0 as described below.</w:t>
      </w:r>
    </w:p>
    <w:p w14:paraId="1A8097C9" w14:textId="77777777" w:rsidR="008815D1" w:rsidRPr="005E635D" w:rsidRDefault="008815D1" w:rsidP="008815D1">
      <w:pPr>
        <w:spacing w:line="276" w:lineRule="auto"/>
        <w:jc w:val="both"/>
        <w:rPr>
          <w:rFonts w:cstheme="minorHAnsi"/>
          <w:lang w:val="en-US"/>
        </w:rPr>
      </w:pPr>
    </w:p>
    <w:p w14:paraId="524BB091" w14:textId="77777777" w:rsidR="008815D1" w:rsidRPr="005E635D" w:rsidRDefault="008815D1" w:rsidP="008815D1">
      <w:pPr>
        <w:spacing w:line="276" w:lineRule="auto"/>
        <w:jc w:val="both"/>
        <w:rPr>
          <w:rFonts w:cstheme="minorHAnsi"/>
          <w:b/>
          <w:lang w:val="en-US"/>
        </w:rPr>
      </w:pPr>
      <w:r w:rsidRPr="005E635D">
        <w:rPr>
          <w:rFonts w:cstheme="minorHAnsi"/>
          <w:b/>
          <w:lang w:val="en-US"/>
        </w:rPr>
        <w:t>Alveolar Recruitment Maneuver B:</w:t>
      </w:r>
    </w:p>
    <w:p w14:paraId="3CC18D82" w14:textId="1F58222F" w:rsidR="008815D1" w:rsidRPr="005E635D" w:rsidRDefault="008815D1" w:rsidP="008815D1">
      <w:pPr>
        <w:spacing w:line="276" w:lineRule="auto"/>
        <w:jc w:val="both"/>
        <w:rPr>
          <w:rFonts w:cstheme="minorHAnsi"/>
          <w:lang w:val="en-US"/>
        </w:rPr>
      </w:pPr>
      <w:r w:rsidRPr="005E635D">
        <w:rPr>
          <w:rFonts w:cstheme="minorHAnsi"/>
          <w:lang w:val="en-US"/>
        </w:rPr>
        <w:t>• To start the RM we will change the ventilatory mode to pressure-controlled ventilation (PCV) with a control pressure of 20 cmH</w:t>
      </w:r>
      <w:r w:rsidRPr="005E635D">
        <w:rPr>
          <w:rFonts w:cstheme="minorHAnsi"/>
          <w:vertAlign w:val="subscript"/>
          <w:lang w:val="en-US"/>
        </w:rPr>
        <w:t>2</w:t>
      </w:r>
      <w:r w:rsidRPr="005E635D">
        <w:rPr>
          <w:rFonts w:cstheme="minorHAnsi"/>
          <w:lang w:val="en-US"/>
        </w:rPr>
        <w:t>O and PEEP of 10 cmH</w:t>
      </w:r>
      <w:r w:rsidRPr="005E635D">
        <w:rPr>
          <w:rFonts w:cstheme="minorHAnsi"/>
          <w:vertAlign w:val="subscript"/>
          <w:lang w:val="en-US"/>
        </w:rPr>
        <w:t>2</w:t>
      </w:r>
      <w:r w:rsidRPr="005E635D">
        <w:rPr>
          <w:rFonts w:cstheme="minorHAnsi"/>
          <w:lang w:val="en-US"/>
        </w:rPr>
        <w:t>O. The PEEP level will be increased from 5 in 5 cmH</w:t>
      </w:r>
      <w:r w:rsidRPr="005E635D">
        <w:rPr>
          <w:rFonts w:cstheme="minorHAnsi"/>
          <w:vertAlign w:val="subscript"/>
          <w:lang w:val="en-US"/>
        </w:rPr>
        <w:t>2</w:t>
      </w:r>
      <w:r w:rsidRPr="005E635D">
        <w:rPr>
          <w:rFonts w:cstheme="minorHAnsi"/>
          <w:lang w:val="en-US"/>
        </w:rPr>
        <w:t xml:space="preserve">O every 3 respiratory cycles, maintaining 5 cycles </w:t>
      </w:r>
      <w:r w:rsidR="00C87789">
        <w:rPr>
          <w:rFonts w:cstheme="minorHAnsi"/>
          <w:lang w:val="en-US"/>
        </w:rPr>
        <w:t>at PEEP</w:t>
      </w:r>
      <w:r w:rsidRPr="005E635D">
        <w:rPr>
          <w:rFonts w:cstheme="minorHAnsi"/>
          <w:lang w:val="en-US"/>
        </w:rPr>
        <w:t xml:space="preserve"> </w:t>
      </w:r>
      <w:r w:rsidR="00C87789">
        <w:rPr>
          <w:rFonts w:cstheme="minorHAnsi"/>
          <w:lang w:val="en-US"/>
        </w:rPr>
        <w:t xml:space="preserve">level of </w:t>
      </w:r>
      <w:r w:rsidRPr="005E635D">
        <w:rPr>
          <w:rFonts w:cstheme="minorHAnsi"/>
          <w:lang w:val="en-US"/>
        </w:rPr>
        <w:t>25 cmH</w:t>
      </w:r>
      <w:r w:rsidRPr="005E635D">
        <w:rPr>
          <w:rFonts w:cstheme="minorHAnsi"/>
          <w:vertAlign w:val="subscript"/>
          <w:lang w:val="en-US"/>
        </w:rPr>
        <w:t>2</w:t>
      </w:r>
      <w:r w:rsidRPr="005E635D">
        <w:rPr>
          <w:rFonts w:cstheme="minorHAnsi"/>
          <w:lang w:val="en-US"/>
        </w:rPr>
        <w:t>O, achieving an airway opening pressure of 45 cmH</w:t>
      </w:r>
      <w:r w:rsidRPr="005E635D">
        <w:rPr>
          <w:rFonts w:cstheme="minorHAnsi"/>
          <w:vertAlign w:val="subscript"/>
          <w:lang w:val="en-US"/>
        </w:rPr>
        <w:t>2</w:t>
      </w:r>
      <w:r w:rsidRPr="005E635D">
        <w:rPr>
          <w:rFonts w:cstheme="minorHAnsi"/>
          <w:lang w:val="en-US"/>
        </w:rPr>
        <w:t>O.</w:t>
      </w:r>
    </w:p>
    <w:p w14:paraId="685E7E1B" w14:textId="77777777" w:rsidR="008815D1" w:rsidRPr="005E635D" w:rsidRDefault="008815D1" w:rsidP="008815D1">
      <w:pPr>
        <w:spacing w:line="276" w:lineRule="auto"/>
        <w:jc w:val="both"/>
        <w:rPr>
          <w:rFonts w:cstheme="minorHAnsi"/>
          <w:b/>
          <w:lang w:val="en-US"/>
        </w:rPr>
      </w:pPr>
      <w:r w:rsidRPr="005E635D">
        <w:rPr>
          <w:rFonts w:cstheme="minorHAnsi"/>
          <w:b/>
          <w:lang w:val="en-US"/>
        </w:rPr>
        <w:t>Decremental PEEP trial B:</w:t>
      </w:r>
    </w:p>
    <w:p w14:paraId="0C18AF66" w14:textId="77777777" w:rsidR="008815D1" w:rsidRPr="005E635D" w:rsidRDefault="008815D1" w:rsidP="008815D1">
      <w:pPr>
        <w:spacing w:line="276" w:lineRule="auto"/>
        <w:jc w:val="both"/>
        <w:rPr>
          <w:rFonts w:cstheme="minorHAnsi"/>
          <w:lang w:val="en-US"/>
        </w:rPr>
      </w:pPr>
      <w:r w:rsidRPr="005E635D">
        <w:rPr>
          <w:rFonts w:cstheme="minorHAnsi"/>
          <w:lang w:val="en-US"/>
        </w:rPr>
        <w:t>• We will change the ventilatory mode to volume controlled ventilation (VCV) again with a VT of 8 ml/Kg and a PEEP of 20 cmH</w:t>
      </w:r>
      <w:r w:rsidRPr="005E635D">
        <w:rPr>
          <w:rFonts w:cstheme="minorHAnsi"/>
          <w:vertAlign w:val="subscript"/>
          <w:lang w:val="en-US"/>
        </w:rPr>
        <w:t>2</w:t>
      </w:r>
      <w:r w:rsidRPr="005E635D">
        <w:rPr>
          <w:rFonts w:cstheme="minorHAnsi"/>
          <w:lang w:val="en-US"/>
        </w:rPr>
        <w:t>O. We will decrease the PEEP level from 2 in 2 cmH2O every 15 seconds until we get the PEEP with better Cdyn. Once the optimum PEEP level (PEEP with better Cdyn) is known, we will perform the described RM again and will set the PEEP level of better Cdyn.</w:t>
      </w:r>
    </w:p>
    <w:p w14:paraId="2A0D8A83" w14:textId="77777777" w:rsidR="008815D1" w:rsidRPr="005E635D" w:rsidRDefault="008815D1" w:rsidP="008815D1">
      <w:pPr>
        <w:spacing w:line="276" w:lineRule="auto"/>
        <w:jc w:val="both"/>
        <w:rPr>
          <w:rFonts w:cstheme="minorHAnsi"/>
          <w:lang w:val="en-US"/>
        </w:rPr>
      </w:pPr>
    </w:p>
    <w:p w14:paraId="64878EBE" w14:textId="77777777" w:rsidR="008815D1" w:rsidRPr="005E635D" w:rsidRDefault="008815D1" w:rsidP="008815D1">
      <w:pPr>
        <w:spacing w:line="276" w:lineRule="auto"/>
        <w:jc w:val="both"/>
        <w:rPr>
          <w:rFonts w:cstheme="minorHAnsi"/>
          <w:b/>
          <w:lang w:val="en-US"/>
        </w:rPr>
      </w:pPr>
      <w:r w:rsidRPr="005E635D">
        <w:rPr>
          <w:rFonts w:cstheme="minorHAnsi"/>
          <w:b/>
          <w:lang w:val="en-US"/>
        </w:rPr>
        <w:t>Intraoperative rescue maneuvers:</w:t>
      </w:r>
    </w:p>
    <w:p w14:paraId="3F7BEFFB" w14:textId="77777777" w:rsidR="008815D1" w:rsidRPr="005E635D" w:rsidRDefault="008815D1" w:rsidP="008815D1">
      <w:pPr>
        <w:spacing w:line="276" w:lineRule="auto"/>
        <w:jc w:val="both"/>
        <w:rPr>
          <w:rFonts w:cstheme="minorHAnsi"/>
          <w:lang w:val="en-US"/>
        </w:rPr>
      </w:pPr>
      <w:r w:rsidRPr="005E635D">
        <w:rPr>
          <w:rFonts w:cstheme="minorHAnsi"/>
          <w:lang w:val="en-US"/>
        </w:rPr>
        <w:t>They will be performed in case of arterial hypoxemia defined as SpO</w:t>
      </w:r>
      <w:r w:rsidRPr="005E635D">
        <w:rPr>
          <w:rFonts w:cstheme="minorHAnsi"/>
          <w:vertAlign w:val="subscript"/>
          <w:lang w:val="en-US"/>
        </w:rPr>
        <w:t>2</w:t>
      </w:r>
      <w:r w:rsidRPr="005E635D">
        <w:rPr>
          <w:rFonts w:cstheme="minorHAnsi"/>
          <w:lang w:val="en-US"/>
        </w:rPr>
        <w:t xml:space="preserve"> ≤ 92%, after checking the non-existence of endobronchial IOT or bronchospasm or pneumothorax.</w:t>
      </w:r>
    </w:p>
    <w:p w14:paraId="10B24BAD" w14:textId="77777777" w:rsidR="008815D1" w:rsidRDefault="008815D1" w:rsidP="008815D1">
      <w:pPr>
        <w:spacing w:line="276" w:lineRule="auto"/>
        <w:jc w:val="both"/>
        <w:rPr>
          <w:rFonts w:cstheme="minorHAnsi"/>
          <w:lang w:val="en-US"/>
        </w:rPr>
      </w:pPr>
      <w:r w:rsidRPr="005E635D">
        <w:rPr>
          <w:rFonts w:cstheme="minorHAnsi"/>
          <w:lang w:val="en-US"/>
        </w:rPr>
        <w:t>It will consist in the performance of the RM B and PEEP setting B. If SpO</w:t>
      </w:r>
      <w:r w:rsidRPr="005E635D">
        <w:rPr>
          <w:rFonts w:cstheme="minorHAnsi"/>
          <w:vertAlign w:val="subscript"/>
          <w:lang w:val="en-US"/>
        </w:rPr>
        <w:t>2</w:t>
      </w:r>
      <w:r w:rsidRPr="005E635D">
        <w:rPr>
          <w:rFonts w:cstheme="minorHAnsi"/>
          <w:lang w:val="en-US"/>
        </w:rPr>
        <w:t xml:space="preserve"> ≤ 92% persists, increases of FIO</w:t>
      </w:r>
      <w:r w:rsidRPr="005E635D">
        <w:rPr>
          <w:rFonts w:cstheme="minorHAnsi"/>
          <w:vertAlign w:val="subscript"/>
          <w:lang w:val="en-US"/>
        </w:rPr>
        <w:t>2</w:t>
      </w:r>
      <w:r w:rsidRPr="005E635D">
        <w:rPr>
          <w:rFonts w:cstheme="minorHAnsi"/>
          <w:lang w:val="en-US"/>
        </w:rPr>
        <w:t xml:space="preserve"> in levels from 0.1 to FIO</w:t>
      </w:r>
      <w:r w:rsidRPr="005E635D">
        <w:rPr>
          <w:rFonts w:cstheme="minorHAnsi"/>
          <w:vertAlign w:val="subscript"/>
          <w:lang w:val="en-US"/>
        </w:rPr>
        <w:t>2</w:t>
      </w:r>
      <w:r w:rsidRPr="005E635D">
        <w:rPr>
          <w:rFonts w:cstheme="minorHAnsi"/>
          <w:lang w:val="en-US"/>
        </w:rPr>
        <w:t xml:space="preserve"> of 1.0 are allowed.</w:t>
      </w:r>
    </w:p>
    <w:p w14:paraId="230DD702" w14:textId="77777777" w:rsidR="004F1E82" w:rsidRDefault="004F1E82" w:rsidP="008815D1">
      <w:pPr>
        <w:spacing w:line="276" w:lineRule="auto"/>
        <w:jc w:val="both"/>
        <w:rPr>
          <w:rFonts w:cstheme="minorHAnsi"/>
          <w:lang w:val="en-US"/>
        </w:rPr>
      </w:pPr>
    </w:p>
    <w:p w14:paraId="64FE332D" w14:textId="77777777" w:rsidR="004F1E82" w:rsidRPr="004F1E82" w:rsidRDefault="004F1E82" w:rsidP="008815D1">
      <w:pPr>
        <w:spacing w:line="276" w:lineRule="auto"/>
        <w:jc w:val="both"/>
        <w:rPr>
          <w:rFonts w:cstheme="minorHAnsi"/>
          <w:b/>
          <w:lang w:val="en-US"/>
        </w:rPr>
      </w:pPr>
      <w:r>
        <w:rPr>
          <w:rFonts w:cstheme="minorHAnsi"/>
          <w:b/>
          <w:lang w:val="en-US"/>
        </w:rPr>
        <w:t>Postoperative management:</w:t>
      </w:r>
    </w:p>
    <w:p w14:paraId="06FE422F" w14:textId="77777777" w:rsidR="004F1E82" w:rsidRPr="005E635D" w:rsidRDefault="004F1E82" w:rsidP="004F1E82">
      <w:pPr>
        <w:spacing w:line="276" w:lineRule="auto"/>
        <w:jc w:val="both"/>
        <w:rPr>
          <w:rFonts w:cstheme="minorHAnsi"/>
          <w:lang w:val="en-US"/>
        </w:rPr>
      </w:pPr>
      <w:r w:rsidRPr="005E635D">
        <w:rPr>
          <w:rFonts w:cstheme="minorHAnsi"/>
          <w:u w:val="single"/>
          <w:lang w:val="en-US"/>
        </w:rPr>
        <w:t>Postoperative management A</w:t>
      </w:r>
      <w:r w:rsidRPr="005E635D">
        <w:rPr>
          <w:rFonts w:cstheme="minorHAnsi"/>
          <w:lang w:val="en-US"/>
        </w:rPr>
        <w:t>. If negative air-test (SpO</w:t>
      </w:r>
      <w:r w:rsidRPr="005E635D">
        <w:rPr>
          <w:rFonts w:cstheme="minorHAnsi"/>
          <w:vertAlign w:val="subscript"/>
          <w:lang w:val="en-US"/>
        </w:rPr>
        <w:t>2</w:t>
      </w:r>
      <w:r w:rsidRPr="005E635D">
        <w:rPr>
          <w:rFonts w:cstheme="minorHAnsi"/>
          <w:lang w:val="en-US"/>
        </w:rPr>
        <w:t xml:space="preserve"> ≥97%) the patient will be managed with a Venturi mask with an FIO</w:t>
      </w:r>
      <w:r w:rsidRPr="005E635D">
        <w:rPr>
          <w:rFonts w:cstheme="minorHAnsi"/>
          <w:vertAlign w:val="subscript"/>
          <w:lang w:val="en-US"/>
        </w:rPr>
        <w:t>2</w:t>
      </w:r>
      <w:r w:rsidRPr="005E635D">
        <w:rPr>
          <w:rFonts w:cstheme="minorHAnsi"/>
          <w:lang w:val="en-US"/>
        </w:rPr>
        <w:t xml:space="preserve"> of 0.4.</w:t>
      </w:r>
    </w:p>
    <w:p w14:paraId="633DA9B6" w14:textId="77777777" w:rsidR="004F1E82" w:rsidRPr="005E635D" w:rsidRDefault="004F1E82" w:rsidP="004F1E82">
      <w:pPr>
        <w:spacing w:line="276" w:lineRule="auto"/>
        <w:jc w:val="both"/>
        <w:rPr>
          <w:rFonts w:cstheme="minorHAnsi"/>
          <w:lang w:val="en-US"/>
        </w:rPr>
      </w:pPr>
      <w:r w:rsidRPr="005E635D">
        <w:rPr>
          <w:rFonts w:cstheme="minorHAnsi"/>
          <w:u w:val="single"/>
          <w:lang w:val="en-US"/>
        </w:rPr>
        <w:t>Postoperative management B.</w:t>
      </w:r>
      <w:r w:rsidRPr="005E635D">
        <w:rPr>
          <w:rFonts w:cstheme="minorHAnsi"/>
          <w:lang w:val="en-US"/>
        </w:rPr>
        <w:t xml:space="preserve"> If positive air test (SpO</w:t>
      </w:r>
      <w:r w:rsidRPr="005E635D">
        <w:rPr>
          <w:rFonts w:cstheme="minorHAnsi"/>
          <w:vertAlign w:val="subscript"/>
          <w:lang w:val="en-US"/>
        </w:rPr>
        <w:t>2</w:t>
      </w:r>
      <w:r w:rsidRPr="005E635D">
        <w:rPr>
          <w:rFonts w:cstheme="minorHAnsi"/>
          <w:lang w:val="en-US"/>
        </w:rPr>
        <w:t xml:space="preserve"> &lt;97%) a high flow oxygen therapy (HFNC) will be indicated during the first 6 hours of the postoperative period with a flow rate ≥ 50 bpm and with an FIO</w:t>
      </w:r>
      <w:r w:rsidRPr="005E635D">
        <w:rPr>
          <w:rFonts w:cstheme="minorHAnsi"/>
          <w:vertAlign w:val="subscript"/>
          <w:lang w:val="en-US"/>
        </w:rPr>
        <w:t>2</w:t>
      </w:r>
      <w:r w:rsidRPr="005E635D">
        <w:rPr>
          <w:rFonts w:cstheme="minorHAnsi"/>
          <w:lang w:val="en-US"/>
        </w:rPr>
        <w:t xml:space="preserve"> of 0.4</w:t>
      </w:r>
    </w:p>
    <w:p w14:paraId="7A47A63A" w14:textId="08712F25" w:rsidR="004F1E82" w:rsidRPr="005E635D" w:rsidRDefault="004F1E82" w:rsidP="008815D1">
      <w:pPr>
        <w:spacing w:line="276" w:lineRule="auto"/>
        <w:jc w:val="both"/>
        <w:rPr>
          <w:rFonts w:cstheme="minorHAnsi"/>
          <w:lang w:val="en-US"/>
        </w:rPr>
      </w:pPr>
      <w:r w:rsidRPr="005E635D">
        <w:rPr>
          <w:rFonts w:cstheme="minorHAnsi"/>
          <w:lang w:val="en-US"/>
        </w:rPr>
        <w:t>In the case that the patient arrives under mechanical ventilation to the PACU/ICU, the described postoperative management will begin after extubation.</w:t>
      </w:r>
    </w:p>
    <w:p w14:paraId="29C0F635" w14:textId="77777777" w:rsidR="008815D1" w:rsidRPr="005E635D" w:rsidRDefault="008815D1" w:rsidP="008815D1">
      <w:pPr>
        <w:spacing w:line="276" w:lineRule="auto"/>
        <w:jc w:val="both"/>
        <w:rPr>
          <w:rFonts w:cstheme="minorHAnsi"/>
          <w:lang w:val="en-US"/>
        </w:rPr>
      </w:pPr>
    </w:p>
    <w:p w14:paraId="6AB221E6" w14:textId="77777777" w:rsidR="008815D1" w:rsidRPr="004F1E82" w:rsidRDefault="008815D1" w:rsidP="002432ED">
      <w:pPr>
        <w:pStyle w:val="Prrafodelista"/>
        <w:numPr>
          <w:ilvl w:val="1"/>
          <w:numId w:val="12"/>
        </w:numPr>
        <w:spacing w:line="276" w:lineRule="auto"/>
        <w:jc w:val="both"/>
        <w:rPr>
          <w:rFonts w:cstheme="minorHAnsi"/>
          <w:b/>
          <w:u w:val="single"/>
          <w:lang w:val="en-US"/>
        </w:rPr>
      </w:pPr>
      <w:r w:rsidRPr="004F1E82">
        <w:rPr>
          <w:rFonts w:cstheme="minorHAnsi"/>
          <w:b/>
          <w:u w:val="single"/>
          <w:lang w:val="en-US"/>
        </w:rPr>
        <w:t>Specific management STD</w:t>
      </w:r>
      <w:r w:rsidR="004F1E82" w:rsidRPr="004F1E82">
        <w:rPr>
          <w:rFonts w:cstheme="minorHAnsi"/>
          <w:b/>
          <w:u w:val="single"/>
          <w:lang w:val="en-US"/>
        </w:rPr>
        <w:t xml:space="preserve"> arm</w:t>
      </w:r>
      <w:r w:rsidRPr="004F1E82">
        <w:rPr>
          <w:rFonts w:cstheme="minorHAnsi"/>
          <w:b/>
          <w:u w:val="single"/>
          <w:lang w:val="en-US"/>
        </w:rPr>
        <w:t>:</w:t>
      </w:r>
    </w:p>
    <w:p w14:paraId="4ECB5BCE" w14:textId="77777777" w:rsidR="008815D1" w:rsidRPr="005E635D" w:rsidRDefault="008815D1" w:rsidP="008815D1">
      <w:pPr>
        <w:spacing w:line="276" w:lineRule="auto"/>
        <w:jc w:val="both"/>
        <w:rPr>
          <w:rFonts w:cstheme="minorHAnsi"/>
          <w:lang w:val="en-US"/>
        </w:rPr>
      </w:pPr>
      <w:r w:rsidRPr="005E635D">
        <w:rPr>
          <w:rFonts w:cstheme="minorHAnsi"/>
          <w:lang w:val="en-US"/>
        </w:rPr>
        <w:t>After induction all patients will receive protection ventilation with a VT of 8 ml/kg of ideal body weight, PEEP of 5 cmH</w:t>
      </w:r>
      <w:r w:rsidRPr="005E635D">
        <w:rPr>
          <w:rFonts w:cstheme="minorHAnsi"/>
          <w:vertAlign w:val="subscript"/>
          <w:lang w:val="en-US"/>
        </w:rPr>
        <w:t>2</w:t>
      </w:r>
      <w:r w:rsidRPr="005E635D">
        <w:rPr>
          <w:rFonts w:cstheme="minorHAnsi"/>
          <w:lang w:val="en-US"/>
        </w:rPr>
        <w:t>O and FIO</w:t>
      </w:r>
      <w:r w:rsidRPr="005E635D">
        <w:rPr>
          <w:rFonts w:cstheme="minorHAnsi"/>
          <w:vertAlign w:val="subscript"/>
          <w:lang w:val="en-US"/>
        </w:rPr>
        <w:t>2</w:t>
      </w:r>
      <w:r w:rsidRPr="005E635D">
        <w:rPr>
          <w:rFonts w:cstheme="minorHAnsi"/>
          <w:lang w:val="en-US"/>
        </w:rPr>
        <w:t xml:space="preserve"> at 0.21 (air-test) during the first 15 min or until SpO</w:t>
      </w:r>
      <w:r w:rsidRPr="005E635D">
        <w:rPr>
          <w:rFonts w:cstheme="minorHAnsi"/>
          <w:vertAlign w:val="subscript"/>
          <w:lang w:val="en-US"/>
        </w:rPr>
        <w:t>2</w:t>
      </w:r>
      <w:r w:rsidRPr="005E635D">
        <w:rPr>
          <w:rFonts w:cstheme="minorHAnsi"/>
          <w:lang w:val="en-US"/>
        </w:rPr>
        <w:t xml:space="preserve"> &lt;97% Thereafter, a FIO</w:t>
      </w:r>
      <w:r w:rsidRPr="005E635D">
        <w:rPr>
          <w:rFonts w:cstheme="minorHAnsi"/>
          <w:vertAlign w:val="subscript"/>
          <w:lang w:val="en-US"/>
        </w:rPr>
        <w:t>2</w:t>
      </w:r>
      <w:r w:rsidRPr="005E635D">
        <w:rPr>
          <w:rFonts w:cstheme="minorHAnsi"/>
          <w:lang w:val="en-US"/>
        </w:rPr>
        <w:t xml:space="preserve"> of 0.4 will be adjusted.</w:t>
      </w:r>
    </w:p>
    <w:p w14:paraId="6A8DD336" w14:textId="77777777" w:rsidR="008815D1" w:rsidRPr="005E635D" w:rsidRDefault="008815D1" w:rsidP="008815D1">
      <w:pPr>
        <w:spacing w:line="276" w:lineRule="auto"/>
        <w:jc w:val="both"/>
        <w:rPr>
          <w:rFonts w:cstheme="minorHAnsi"/>
          <w:lang w:val="en-US"/>
        </w:rPr>
      </w:pPr>
    </w:p>
    <w:p w14:paraId="5DECB59A" w14:textId="77777777" w:rsidR="008815D1" w:rsidRPr="005E635D" w:rsidRDefault="008815D1" w:rsidP="008815D1">
      <w:pPr>
        <w:spacing w:line="276" w:lineRule="auto"/>
        <w:jc w:val="both"/>
        <w:rPr>
          <w:rFonts w:cstheme="minorHAnsi"/>
          <w:b/>
          <w:lang w:val="en-US"/>
        </w:rPr>
      </w:pPr>
      <w:r w:rsidRPr="005E635D">
        <w:rPr>
          <w:rFonts w:cstheme="minorHAnsi"/>
          <w:b/>
          <w:lang w:val="en-US"/>
        </w:rPr>
        <w:t>Monitoring of the lung condition every 60 minutes after intubation</w:t>
      </w:r>
    </w:p>
    <w:p w14:paraId="5CFFBFDE" w14:textId="77777777" w:rsidR="008815D1" w:rsidRDefault="008815D1" w:rsidP="008815D1">
      <w:pPr>
        <w:spacing w:line="276" w:lineRule="auto"/>
        <w:jc w:val="both"/>
        <w:rPr>
          <w:rFonts w:cstheme="minorHAnsi"/>
          <w:lang w:val="en-US"/>
        </w:rPr>
      </w:pPr>
      <w:r w:rsidRPr="005E635D">
        <w:rPr>
          <w:rFonts w:cstheme="minorHAnsi"/>
          <w:lang w:val="en-US"/>
        </w:rPr>
        <w:t>FIO</w:t>
      </w:r>
      <w:r w:rsidRPr="005E635D">
        <w:rPr>
          <w:rFonts w:cstheme="minorHAnsi"/>
          <w:vertAlign w:val="subscript"/>
          <w:lang w:val="en-US"/>
        </w:rPr>
        <w:t>2</w:t>
      </w:r>
      <w:r w:rsidRPr="005E635D">
        <w:rPr>
          <w:rFonts w:cstheme="minorHAnsi"/>
          <w:lang w:val="en-US"/>
        </w:rPr>
        <w:t xml:space="preserve"> at 0.21 (air-test) for 5 min or up to SpO</w:t>
      </w:r>
      <w:r w:rsidRPr="005E635D">
        <w:rPr>
          <w:rFonts w:cstheme="minorHAnsi"/>
          <w:vertAlign w:val="subscript"/>
          <w:lang w:val="en-US"/>
        </w:rPr>
        <w:t>2</w:t>
      </w:r>
      <w:r w:rsidRPr="005E635D">
        <w:rPr>
          <w:rFonts w:cstheme="minorHAnsi"/>
          <w:lang w:val="en-US"/>
        </w:rPr>
        <w:t xml:space="preserve"> &lt;97%.</w:t>
      </w:r>
    </w:p>
    <w:p w14:paraId="5A708934" w14:textId="77777777" w:rsidR="005E635D" w:rsidRPr="005E635D" w:rsidRDefault="005E635D" w:rsidP="008815D1">
      <w:pPr>
        <w:spacing w:line="276" w:lineRule="auto"/>
        <w:jc w:val="both"/>
        <w:rPr>
          <w:rFonts w:cstheme="minorHAnsi"/>
          <w:lang w:val="en-US"/>
        </w:rPr>
      </w:pPr>
    </w:p>
    <w:p w14:paraId="2A4C7CC3" w14:textId="77777777" w:rsidR="008815D1" w:rsidRPr="005E635D" w:rsidRDefault="008815D1" w:rsidP="008815D1">
      <w:pPr>
        <w:spacing w:line="276" w:lineRule="auto"/>
        <w:jc w:val="both"/>
        <w:rPr>
          <w:rFonts w:cstheme="minorHAnsi"/>
          <w:b/>
          <w:lang w:val="en-US"/>
        </w:rPr>
      </w:pPr>
      <w:r w:rsidRPr="005E635D">
        <w:rPr>
          <w:rFonts w:cstheme="minorHAnsi"/>
          <w:b/>
          <w:lang w:val="en-US"/>
        </w:rPr>
        <w:t>Intraoperative rescue maneuvers:</w:t>
      </w:r>
    </w:p>
    <w:p w14:paraId="535B1BC1" w14:textId="77777777" w:rsidR="008815D1" w:rsidRPr="005E635D" w:rsidRDefault="008815D1" w:rsidP="008815D1">
      <w:pPr>
        <w:spacing w:line="276" w:lineRule="auto"/>
        <w:jc w:val="both"/>
        <w:rPr>
          <w:rFonts w:cstheme="minorHAnsi"/>
          <w:lang w:val="en-US"/>
        </w:rPr>
      </w:pPr>
      <w:r w:rsidRPr="005E635D">
        <w:rPr>
          <w:rFonts w:cstheme="minorHAnsi"/>
          <w:lang w:val="en-US"/>
        </w:rPr>
        <w:t>They will be performed in case of arterial hypoxemia defined as SpO</w:t>
      </w:r>
      <w:r w:rsidRPr="005E635D">
        <w:rPr>
          <w:rFonts w:cstheme="minorHAnsi"/>
          <w:vertAlign w:val="subscript"/>
          <w:lang w:val="en-US"/>
        </w:rPr>
        <w:t>2</w:t>
      </w:r>
      <w:r w:rsidRPr="005E635D">
        <w:rPr>
          <w:rFonts w:cstheme="minorHAnsi"/>
          <w:lang w:val="en-US"/>
        </w:rPr>
        <w:t xml:space="preserve"> ≤ 92%, after checking the non-existence of endobronchial IOT or bronchospasm or pneumothorax.</w:t>
      </w:r>
    </w:p>
    <w:p w14:paraId="6944AFED" w14:textId="77777777" w:rsidR="008815D1" w:rsidRPr="005E635D" w:rsidRDefault="008815D1" w:rsidP="008815D1">
      <w:pPr>
        <w:spacing w:line="276" w:lineRule="auto"/>
        <w:jc w:val="both"/>
        <w:rPr>
          <w:rFonts w:cstheme="minorHAnsi"/>
          <w:lang w:val="en-US"/>
        </w:rPr>
      </w:pPr>
      <w:r w:rsidRPr="005E635D">
        <w:rPr>
          <w:rFonts w:cstheme="minorHAnsi"/>
          <w:lang w:val="en-US"/>
        </w:rPr>
        <w:t>It will consist in 0.1 FIO</w:t>
      </w:r>
      <w:r w:rsidRPr="005E635D">
        <w:rPr>
          <w:rFonts w:cstheme="minorHAnsi"/>
          <w:vertAlign w:val="subscript"/>
          <w:lang w:val="en-US"/>
        </w:rPr>
        <w:t>2</w:t>
      </w:r>
      <w:r w:rsidRPr="005E635D">
        <w:rPr>
          <w:rFonts w:cstheme="minorHAnsi"/>
          <w:lang w:val="en-US"/>
        </w:rPr>
        <w:t xml:space="preserve"> increases from 0.4 to 1.0. If hypoxemia persists PEEP will be increased 2 cmH</w:t>
      </w:r>
      <w:r w:rsidRPr="005E635D">
        <w:rPr>
          <w:rFonts w:cstheme="minorHAnsi"/>
          <w:vertAlign w:val="subscript"/>
          <w:lang w:val="en-US"/>
        </w:rPr>
        <w:t>2</w:t>
      </w:r>
      <w:r w:rsidRPr="005E635D">
        <w:rPr>
          <w:rFonts w:cstheme="minorHAnsi"/>
          <w:lang w:val="en-US"/>
        </w:rPr>
        <w:t>O steps to a maximum of 10 cmH</w:t>
      </w:r>
      <w:r w:rsidRPr="005E635D">
        <w:rPr>
          <w:rFonts w:cstheme="minorHAnsi"/>
          <w:vertAlign w:val="subscript"/>
          <w:lang w:val="en-US"/>
        </w:rPr>
        <w:t>2</w:t>
      </w:r>
      <w:r w:rsidRPr="005E635D">
        <w:rPr>
          <w:rFonts w:cstheme="minorHAnsi"/>
          <w:lang w:val="en-US"/>
        </w:rPr>
        <w:t>O.</w:t>
      </w:r>
    </w:p>
    <w:p w14:paraId="0B1DF7C2" w14:textId="77777777" w:rsidR="008815D1" w:rsidRPr="005E635D" w:rsidRDefault="008815D1" w:rsidP="008815D1">
      <w:pPr>
        <w:spacing w:line="276" w:lineRule="auto"/>
        <w:jc w:val="both"/>
        <w:rPr>
          <w:rFonts w:cstheme="minorHAnsi"/>
          <w:lang w:val="en-US"/>
        </w:rPr>
      </w:pPr>
    </w:p>
    <w:p w14:paraId="17B68D18" w14:textId="77777777" w:rsidR="008815D1" w:rsidRPr="005E635D" w:rsidRDefault="008815D1" w:rsidP="00D461AF">
      <w:pPr>
        <w:keepNext/>
        <w:keepLines/>
        <w:spacing w:line="276" w:lineRule="auto"/>
        <w:jc w:val="both"/>
        <w:rPr>
          <w:rFonts w:cstheme="minorHAnsi"/>
          <w:b/>
          <w:lang w:val="en-US"/>
        </w:rPr>
      </w:pPr>
      <w:r w:rsidRPr="005E635D">
        <w:rPr>
          <w:rFonts w:cstheme="minorHAnsi"/>
          <w:b/>
          <w:lang w:val="en-US"/>
        </w:rPr>
        <w:t>Postoperative Ventilatory Management</w:t>
      </w:r>
    </w:p>
    <w:p w14:paraId="73EEF2BD" w14:textId="7DC6503E" w:rsidR="008815D1" w:rsidRPr="005E635D" w:rsidRDefault="008815D1" w:rsidP="00D461AF">
      <w:pPr>
        <w:keepNext/>
        <w:keepLines/>
        <w:spacing w:line="276" w:lineRule="auto"/>
        <w:jc w:val="both"/>
        <w:rPr>
          <w:rFonts w:cstheme="minorHAnsi"/>
          <w:lang w:val="en-US"/>
        </w:rPr>
      </w:pPr>
      <w:r w:rsidRPr="005E635D">
        <w:rPr>
          <w:rFonts w:cstheme="minorHAnsi"/>
          <w:lang w:val="en-US"/>
        </w:rPr>
        <w:t>The ventilatory management during the first 6 hours of the postoperative period will be with a Venturi mask with an FIO</w:t>
      </w:r>
      <w:r w:rsidRPr="005E635D">
        <w:rPr>
          <w:rFonts w:cstheme="minorHAnsi"/>
          <w:vertAlign w:val="subscript"/>
          <w:lang w:val="en-US"/>
        </w:rPr>
        <w:t>2</w:t>
      </w:r>
      <w:r w:rsidRPr="005E635D">
        <w:rPr>
          <w:rFonts w:cstheme="minorHAnsi"/>
          <w:lang w:val="en-US"/>
        </w:rPr>
        <w:t xml:space="preserve"> of 0.4.</w:t>
      </w:r>
    </w:p>
    <w:p w14:paraId="30E32137" w14:textId="77777777" w:rsidR="008815D1" w:rsidRDefault="008815D1" w:rsidP="008815D1">
      <w:pPr>
        <w:spacing w:line="276" w:lineRule="auto"/>
        <w:jc w:val="both"/>
        <w:rPr>
          <w:rFonts w:cstheme="minorHAnsi"/>
          <w:lang w:val="en-US"/>
        </w:rPr>
      </w:pPr>
      <w:r w:rsidRPr="005E635D">
        <w:rPr>
          <w:rFonts w:cstheme="minorHAnsi"/>
          <w:lang w:val="en-US"/>
        </w:rPr>
        <w:t>In the case that the patient arrives under mechanical ventilation to the PACU/ICU, the described postoperative management will begin after extubation.</w:t>
      </w:r>
    </w:p>
    <w:p w14:paraId="147E0BD5" w14:textId="77777777" w:rsidR="00632275" w:rsidRPr="005E635D" w:rsidRDefault="00632275" w:rsidP="008815D1">
      <w:pPr>
        <w:spacing w:line="276" w:lineRule="auto"/>
        <w:jc w:val="both"/>
        <w:rPr>
          <w:rFonts w:cstheme="minorHAnsi"/>
          <w:lang w:val="en-US"/>
        </w:rPr>
      </w:pPr>
    </w:p>
    <w:p w14:paraId="42989D7B" w14:textId="77777777" w:rsidR="008815D1" w:rsidRPr="005E635D" w:rsidRDefault="00632275" w:rsidP="008815D1">
      <w:pPr>
        <w:keepNext/>
        <w:spacing w:before="100" w:after="100" w:line="276" w:lineRule="auto"/>
        <w:jc w:val="both"/>
        <w:rPr>
          <w:rFonts w:eastAsia="Times New Roman" w:cstheme="minorHAnsi"/>
          <w:b/>
          <w:u w:val="single"/>
          <w:lang w:val="en-US"/>
        </w:rPr>
      </w:pPr>
      <w:r>
        <w:rPr>
          <w:rFonts w:eastAsia="Times New Roman" w:cstheme="minorHAnsi"/>
          <w:b/>
          <w:u w:val="single"/>
          <w:lang w:val="en-US"/>
        </w:rPr>
        <w:t>11</w:t>
      </w:r>
      <w:r w:rsidR="00B22094" w:rsidRPr="005E635D">
        <w:rPr>
          <w:rFonts w:eastAsia="Times New Roman" w:cstheme="minorHAnsi"/>
          <w:b/>
          <w:u w:val="single"/>
          <w:lang w:val="en-US"/>
        </w:rPr>
        <w:t>.</w:t>
      </w:r>
      <w:r>
        <w:rPr>
          <w:rFonts w:eastAsia="Times New Roman" w:cstheme="minorHAnsi"/>
          <w:b/>
          <w:u w:val="single"/>
          <w:lang w:val="en-US"/>
        </w:rPr>
        <w:t>4</w:t>
      </w:r>
      <w:r w:rsidR="008815D1" w:rsidRPr="005E635D">
        <w:rPr>
          <w:rFonts w:eastAsia="Times New Roman" w:cstheme="minorHAnsi"/>
          <w:b/>
          <w:u w:val="single"/>
          <w:lang w:val="en-US"/>
        </w:rPr>
        <w:t xml:space="preserve"> General </w:t>
      </w:r>
      <w:r>
        <w:rPr>
          <w:rFonts w:eastAsia="Times New Roman" w:cstheme="minorHAnsi"/>
          <w:b/>
          <w:u w:val="single"/>
          <w:lang w:val="en-US"/>
        </w:rPr>
        <w:t xml:space="preserve">(all randomized patients) </w:t>
      </w:r>
      <w:r w:rsidR="008815D1" w:rsidRPr="005E635D">
        <w:rPr>
          <w:rFonts w:eastAsia="Times New Roman" w:cstheme="minorHAnsi"/>
          <w:b/>
          <w:u w:val="single"/>
          <w:lang w:val="en-US"/>
        </w:rPr>
        <w:t>Postoperative rescue maneuver</w:t>
      </w:r>
    </w:p>
    <w:p w14:paraId="73DE4CE0" w14:textId="744F1A6E" w:rsidR="008815D1" w:rsidRPr="005E635D" w:rsidRDefault="008815D1" w:rsidP="00881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heme="minorHAnsi"/>
          <w:lang w:val="en-US"/>
        </w:rPr>
      </w:pPr>
      <w:r w:rsidRPr="005E635D">
        <w:rPr>
          <w:rFonts w:eastAsia="Times New Roman" w:cstheme="minorHAnsi"/>
          <w:lang w:val="en-US"/>
        </w:rPr>
        <w:t xml:space="preserve">In patients with persistent hypoxemia </w:t>
      </w:r>
      <w:r w:rsidR="00C87789">
        <w:rPr>
          <w:rFonts w:eastAsia="Times New Roman" w:cstheme="minorHAnsi"/>
          <w:lang w:val="en-US"/>
        </w:rPr>
        <w:t xml:space="preserve">(SpO2 </w:t>
      </w:r>
      <w:r w:rsidR="00C87789" w:rsidRPr="00BD4C94">
        <w:rPr>
          <w:rFonts w:cstheme="minorHAnsi"/>
          <w:lang w:val="en-US"/>
        </w:rPr>
        <w:t>≤92%</w:t>
      </w:r>
      <w:r w:rsidR="00C87789">
        <w:rPr>
          <w:rFonts w:cstheme="minorHAnsi"/>
          <w:lang w:val="en-US"/>
        </w:rPr>
        <w:t xml:space="preserve">) </w:t>
      </w:r>
      <w:r w:rsidRPr="005E635D">
        <w:rPr>
          <w:rFonts w:eastAsia="Times New Roman" w:cstheme="minorHAnsi"/>
          <w:lang w:val="en-US"/>
        </w:rPr>
        <w:t>and/or hypercapnia [blood partial pressure of carbon dioxide (PaCO</w:t>
      </w:r>
      <w:r w:rsidRPr="005E635D">
        <w:rPr>
          <w:rFonts w:eastAsia="Times New Roman" w:cstheme="minorHAnsi"/>
          <w:vertAlign w:val="subscript"/>
          <w:lang w:val="en-US"/>
        </w:rPr>
        <w:t>2</w:t>
      </w:r>
      <w:r w:rsidRPr="005E635D">
        <w:rPr>
          <w:rFonts w:eastAsia="Times New Roman" w:cstheme="minorHAnsi"/>
          <w:lang w:val="en-US"/>
        </w:rPr>
        <w:t>) &gt;50 mmHg with a pH &lt;7.30], tachypnea (RR &gt;25 rpm), or increased activity of accessory respiratory muscles are present, inspiratory support with noninvasive ventilation (NIV) will be started.</w:t>
      </w:r>
    </w:p>
    <w:p w14:paraId="32381B5F" w14:textId="77777777" w:rsidR="008815D1" w:rsidRPr="005E635D" w:rsidRDefault="008815D1" w:rsidP="008815D1">
      <w:pPr>
        <w:keepNext/>
        <w:spacing w:before="100" w:after="100" w:line="276" w:lineRule="auto"/>
        <w:jc w:val="both"/>
        <w:rPr>
          <w:rFonts w:eastAsia="Times New Roman" w:cstheme="minorHAnsi"/>
          <w:b/>
          <w:lang w:val="en-US"/>
        </w:rPr>
      </w:pPr>
      <w:r w:rsidRPr="005E635D">
        <w:rPr>
          <w:rFonts w:eastAsia="Times New Roman" w:cstheme="minorHAnsi"/>
          <w:b/>
          <w:lang w:val="en-US"/>
        </w:rPr>
        <w:t>Noninvasive ventilation (NIV)</w:t>
      </w:r>
    </w:p>
    <w:p w14:paraId="2D7ED7DD" w14:textId="4E8F23C7" w:rsidR="008815D1" w:rsidRPr="005E635D" w:rsidRDefault="008815D1" w:rsidP="008815D1">
      <w:pPr>
        <w:spacing w:before="100" w:after="100" w:line="276" w:lineRule="auto"/>
        <w:jc w:val="both"/>
        <w:rPr>
          <w:rFonts w:eastAsia="Times New Roman" w:cstheme="minorHAnsi"/>
          <w:lang w:val="en-US"/>
        </w:rPr>
      </w:pPr>
      <w:r w:rsidRPr="005E635D">
        <w:rPr>
          <w:rFonts w:eastAsia="Times New Roman" w:cstheme="minorHAnsi"/>
          <w:lang w:val="en-US"/>
        </w:rPr>
        <w:t>The ventilator (specific for NIV or with software for NIV) and interface for NIV will be chosen by the attending physician and based on hospital availability. Positive pressure will start with an inspiratory positive airway pressure (IPAP) of 5 cmH</w:t>
      </w:r>
      <w:r w:rsidRPr="005E635D">
        <w:rPr>
          <w:rFonts w:eastAsia="Times New Roman" w:cstheme="minorHAnsi"/>
          <w:vertAlign w:val="subscript"/>
          <w:lang w:val="en-US"/>
        </w:rPr>
        <w:t>2</w:t>
      </w:r>
      <w:r w:rsidRPr="005E635D">
        <w:rPr>
          <w:rFonts w:eastAsia="Times New Roman" w:cstheme="minorHAnsi"/>
          <w:lang w:val="en-US"/>
        </w:rPr>
        <w:t>O higher than the EPAP and will be increased in steps of 5 cmH</w:t>
      </w:r>
      <w:r w:rsidRPr="005E635D">
        <w:rPr>
          <w:rFonts w:eastAsia="Times New Roman" w:cstheme="minorHAnsi"/>
          <w:vertAlign w:val="subscript"/>
          <w:lang w:val="en-US"/>
        </w:rPr>
        <w:t>2</w:t>
      </w:r>
      <w:r w:rsidRPr="005E635D">
        <w:rPr>
          <w:rFonts w:eastAsia="Times New Roman" w:cstheme="minorHAnsi"/>
          <w:lang w:val="en-US"/>
        </w:rPr>
        <w:t>O up to 15 cmH</w:t>
      </w:r>
      <w:r w:rsidRPr="005E635D">
        <w:rPr>
          <w:rFonts w:eastAsia="Times New Roman" w:cstheme="minorHAnsi"/>
          <w:vertAlign w:val="subscript"/>
          <w:lang w:val="en-US"/>
        </w:rPr>
        <w:t>2</w:t>
      </w:r>
      <w:r w:rsidRPr="005E635D">
        <w:rPr>
          <w:rFonts w:eastAsia="Times New Roman" w:cstheme="minorHAnsi"/>
          <w:lang w:val="en-US"/>
        </w:rPr>
        <w:t>O. The EPAP will be increased to a maximum of 10 cmH</w:t>
      </w:r>
      <w:r w:rsidRPr="005E635D">
        <w:rPr>
          <w:rFonts w:eastAsia="Times New Roman" w:cstheme="minorHAnsi"/>
          <w:vertAlign w:val="subscript"/>
          <w:lang w:val="en-US"/>
        </w:rPr>
        <w:t>2</w:t>
      </w:r>
      <w:r w:rsidRPr="005E635D">
        <w:rPr>
          <w:rFonts w:eastAsia="Times New Roman" w:cstheme="minorHAnsi"/>
          <w:lang w:val="en-US"/>
        </w:rPr>
        <w:t>O (15 cmH</w:t>
      </w:r>
      <w:r w:rsidRPr="005E635D">
        <w:rPr>
          <w:rFonts w:eastAsia="Times New Roman" w:cstheme="minorHAnsi"/>
          <w:vertAlign w:val="subscript"/>
          <w:lang w:val="en-US"/>
        </w:rPr>
        <w:t>2</w:t>
      </w:r>
      <w:r w:rsidRPr="005E635D">
        <w:rPr>
          <w:rFonts w:eastAsia="Times New Roman" w:cstheme="minorHAnsi"/>
          <w:lang w:val="en-US"/>
        </w:rPr>
        <w:t>O if the BMI exceeds 30)</w:t>
      </w:r>
      <w:r w:rsidR="00C87789">
        <w:rPr>
          <w:rFonts w:eastAsia="Times New Roman" w:cstheme="minorHAnsi"/>
          <w:lang w:val="en-US"/>
        </w:rPr>
        <w:t xml:space="preserve">, </w:t>
      </w:r>
      <w:r w:rsidR="00C87789">
        <w:rPr>
          <w:lang w:val="en-US"/>
        </w:rPr>
        <w:t xml:space="preserve">FiO2 </w:t>
      </w:r>
      <w:r w:rsidR="00C87789" w:rsidRPr="00A11A06">
        <w:rPr>
          <w:lang w:val="en-US"/>
        </w:rPr>
        <w:t xml:space="preserve">will be </w:t>
      </w:r>
      <w:r w:rsidR="00C87789">
        <w:rPr>
          <w:lang w:val="en-US"/>
        </w:rPr>
        <w:t xml:space="preserve">fixed </w:t>
      </w:r>
      <w:r w:rsidR="00C87789" w:rsidRPr="00A11A06">
        <w:rPr>
          <w:lang w:val="en-US"/>
        </w:rPr>
        <w:t>at the discretion of the attending physician</w:t>
      </w:r>
      <w:r w:rsidR="00C87789">
        <w:rPr>
          <w:lang w:val="en-US"/>
        </w:rPr>
        <w:t xml:space="preserve"> depending on the clinical response of the patient and trying to reach </w:t>
      </w:r>
      <w:r w:rsidR="00C87789" w:rsidRPr="00A11A06">
        <w:rPr>
          <w:lang w:val="en-US"/>
        </w:rPr>
        <w:t>SpO</w:t>
      </w:r>
      <w:r w:rsidR="00C87789" w:rsidRPr="00A11A06">
        <w:rPr>
          <w:vertAlign w:val="subscript"/>
          <w:lang w:val="en-US"/>
        </w:rPr>
        <w:t>2</w:t>
      </w:r>
      <w:r w:rsidR="00C87789" w:rsidRPr="00A11A06">
        <w:rPr>
          <w:lang w:val="en-US"/>
        </w:rPr>
        <w:t xml:space="preserve"> ≥97%</w:t>
      </w:r>
      <w:r w:rsidRPr="005E635D">
        <w:rPr>
          <w:rFonts w:eastAsia="Times New Roman" w:cstheme="minorHAnsi"/>
          <w:lang w:val="en-US"/>
        </w:rPr>
        <w:t>.</w:t>
      </w:r>
    </w:p>
    <w:p w14:paraId="762C16A5" w14:textId="77777777" w:rsidR="008815D1" w:rsidRPr="005E635D" w:rsidRDefault="008815D1" w:rsidP="008815D1">
      <w:pPr>
        <w:keepNext/>
        <w:spacing w:before="100" w:after="100" w:line="276" w:lineRule="auto"/>
        <w:jc w:val="both"/>
        <w:rPr>
          <w:rFonts w:eastAsia="Times New Roman" w:cstheme="minorHAnsi"/>
          <w:b/>
          <w:lang w:val="en-US"/>
        </w:rPr>
      </w:pPr>
      <w:r w:rsidRPr="005E635D">
        <w:rPr>
          <w:rFonts w:eastAsia="Times New Roman" w:cstheme="minorHAnsi"/>
          <w:b/>
          <w:lang w:val="en-US"/>
        </w:rPr>
        <w:t>Invasive ventilation</w:t>
      </w:r>
    </w:p>
    <w:p w14:paraId="146D9E39" w14:textId="77777777" w:rsidR="008815D1" w:rsidRPr="005E635D" w:rsidRDefault="008815D1" w:rsidP="008815D1">
      <w:pPr>
        <w:spacing w:before="100" w:after="100" w:line="276" w:lineRule="auto"/>
        <w:jc w:val="both"/>
        <w:rPr>
          <w:rFonts w:eastAsia="Times New Roman" w:cstheme="minorHAnsi"/>
          <w:lang w:val="en-US"/>
        </w:rPr>
      </w:pPr>
      <w:r w:rsidRPr="005E635D">
        <w:rPr>
          <w:rFonts w:eastAsia="Times New Roman" w:cstheme="minorHAnsi"/>
          <w:lang w:val="en-US"/>
        </w:rPr>
        <w:t>Direct tracheal intubation (without NIV trial) will be indicated if the patients also meet at least one of the following criteria:</w:t>
      </w:r>
    </w:p>
    <w:p w14:paraId="4C5BA1EF" w14:textId="77777777" w:rsidR="008815D1" w:rsidRPr="005E635D" w:rsidRDefault="008815D1" w:rsidP="002432ED">
      <w:pPr>
        <w:numPr>
          <w:ilvl w:val="0"/>
          <w:numId w:val="3"/>
        </w:numPr>
        <w:pBdr>
          <w:top w:val="nil"/>
          <w:left w:val="nil"/>
          <w:bottom w:val="nil"/>
          <w:right w:val="nil"/>
          <w:between w:val="nil"/>
        </w:pBdr>
        <w:spacing w:before="100" w:after="100" w:line="276" w:lineRule="auto"/>
        <w:jc w:val="both"/>
        <w:rPr>
          <w:rFonts w:eastAsia="Times New Roman" w:cstheme="minorHAnsi"/>
          <w:lang w:val="en-US"/>
        </w:rPr>
      </w:pPr>
      <w:r w:rsidRPr="005E635D">
        <w:rPr>
          <w:rFonts w:eastAsia="Times New Roman" w:cstheme="minorHAnsi"/>
          <w:lang w:val="en-US"/>
        </w:rPr>
        <w:t>Hemodynamic instability [a systolic blood pressure (SBP) &lt;80 mmHg or &lt;40% of the basal or vasoactive drug requirements for more than 2 h is required to maintain the SBP above 80 mmHg].</w:t>
      </w:r>
    </w:p>
    <w:p w14:paraId="726034A0" w14:textId="77777777" w:rsidR="008815D1" w:rsidRPr="005E635D" w:rsidRDefault="008815D1" w:rsidP="002432ED">
      <w:pPr>
        <w:numPr>
          <w:ilvl w:val="0"/>
          <w:numId w:val="3"/>
        </w:numPr>
        <w:pBdr>
          <w:top w:val="nil"/>
          <w:left w:val="nil"/>
          <w:bottom w:val="nil"/>
          <w:right w:val="nil"/>
          <w:between w:val="nil"/>
        </w:pBdr>
        <w:spacing w:before="100" w:after="100" w:line="276" w:lineRule="auto"/>
        <w:jc w:val="both"/>
        <w:rPr>
          <w:rFonts w:eastAsia="Times New Roman" w:cstheme="minorHAnsi"/>
          <w:lang w:val="en-US"/>
        </w:rPr>
      </w:pPr>
      <w:r w:rsidRPr="005E635D">
        <w:rPr>
          <w:rFonts w:eastAsia="Times New Roman" w:cstheme="minorHAnsi"/>
          <w:lang w:val="en-US"/>
        </w:rPr>
        <w:t>Ventricular arrhythmias with hemodynamic instability or ECG signs of myocardial ischemia.</w:t>
      </w:r>
    </w:p>
    <w:p w14:paraId="6FCFC00E" w14:textId="77777777" w:rsidR="008815D1" w:rsidRPr="005E635D" w:rsidRDefault="008815D1" w:rsidP="002432ED">
      <w:pPr>
        <w:numPr>
          <w:ilvl w:val="0"/>
          <w:numId w:val="3"/>
        </w:numPr>
        <w:pBdr>
          <w:top w:val="nil"/>
          <w:left w:val="nil"/>
          <w:bottom w:val="nil"/>
          <w:right w:val="nil"/>
          <w:between w:val="nil"/>
        </w:pBdr>
        <w:spacing w:before="100" w:after="100" w:line="276" w:lineRule="auto"/>
        <w:jc w:val="both"/>
        <w:rPr>
          <w:rFonts w:eastAsia="Times New Roman" w:cstheme="minorHAnsi"/>
        </w:rPr>
      </w:pPr>
      <w:r w:rsidRPr="005E635D">
        <w:rPr>
          <w:rFonts w:eastAsia="Times New Roman" w:cstheme="minorHAnsi"/>
        </w:rPr>
        <w:t>GCS of less than 9.</w:t>
      </w:r>
    </w:p>
    <w:p w14:paraId="1007C283" w14:textId="77777777" w:rsidR="008815D1" w:rsidRPr="005E635D" w:rsidRDefault="008815D1" w:rsidP="002432ED">
      <w:pPr>
        <w:numPr>
          <w:ilvl w:val="0"/>
          <w:numId w:val="3"/>
        </w:numPr>
        <w:pBdr>
          <w:top w:val="nil"/>
          <w:left w:val="nil"/>
          <w:bottom w:val="nil"/>
          <w:right w:val="nil"/>
          <w:between w:val="nil"/>
        </w:pBdr>
        <w:spacing w:before="100" w:after="100" w:line="276" w:lineRule="auto"/>
        <w:jc w:val="both"/>
        <w:rPr>
          <w:rFonts w:eastAsia="Times New Roman" w:cstheme="minorHAnsi"/>
          <w:lang w:val="en-US"/>
        </w:rPr>
      </w:pPr>
      <w:r w:rsidRPr="005E635D">
        <w:rPr>
          <w:rFonts w:eastAsia="Times New Roman" w:cstheme="minorHAnsi"/>
          <w:lang w:val="en-US"/>
        </w:rPr>
        <w:t>Sedation requirement due to agitation (RASS &gt; 3).</w:t>
      </w:r>
    </w:p>
    <w:p w14:paraId="14BDE4F3" w14:textId="77777777" w:rsidR="008815D1" w:rsidRPr="005E635D" w:rsidRDefault="008815D1" w:rsidP="008815D1">
      <w:pPr>
        <w:spacing w:before="100" w:after="100" w:line="276" w:lineRule="auto"/>
        <w:jc w:val="both"/>
        <w:rPr>
          <w:rFonts w:eastAsia="Times New Roman" w:cstheme="minorHAnsi"/>
          <w:lang w:val="en-US"/>
        </w:rPr>
      </w:pPr>
      <w:r w:rsidRPr="005E635D">
        <w:rPr>
          <w:rFonts w:eastAsia="Times New Roman" w:cstheme="minorHAnsi"/>
          <w:lang w:val="en-US"/>
        </w:rPr>
        <w:lastRenderedPageBreak/>
        <w:t>Tracheal intubation after 1 h of NIV will be indicated in patients meeting at least one of the following criteria:</w:t>
      </w:r>
    </w:p>
    <w:p w14:paraId="5404EB15" w14:textId="77777777" w:rsidR="008815D1" w:rsidRPr="005E635D" w:rsidRDefault="008815D1" w:rsidP="002432ED">
      <w:pPr>
        <w:numPr>
          <w:ilvl w:val="0"/>
          <w:numId w:val="4"/>
        </w:numPr>
        <w:pBdr>
          <w:top w:val="nil"/>
          <w:left w:val="nil"/>
          <w:bottom w:val="nil"/>
          <w:right w:val="nil"/>
          <w:between w:val="nil"/>
        </w:pBdr>
        <w:spacing w:before="100" w:after="100" w:line="276" w:lineRule="auto"/>
        <w:jc w:val="both"/>
        <w:rPr>
          <w:rFonts w:eastAsia="Times New Roman" w:cstheme="minorHAnsi"/>
        </w:rPr>
      </w:pPr>
      <w:r w:rsidRPr="005E635D">
        <w:rPr>
          <w:rFonts w:eastAsia="Times New Roman" w:cstheme="minorHAnsi"/>
        </w:rPr>
        <w:t>Severe hypoxemia (SpO</w:t>
      </w:r>
      <w:r w:rsidRPr="005E635D">
        <w:rPr>
          <w:rFonts w:eastAsia="Times New Roman" w:cstheme="minorHAnsi"/>
          <w:vertAlign w:val="subscript"/>
        </w:rPr>
        <w:t>2</w:t>
      </w:r>
      <w:r w:rsidRPr="005E635D">
        <w:rPr>
          <w:rFonts w:eastAsia="Times New Roman" w:cstheme="minorHAnsi"/>
        </w:rPr>
        <w:t xml:space="preserve"> &lt;92%).</w:t>
      </w:r>
    </w:p>
    <w:p w14:paraId="5BBB764B" w14:textId="77777777" w:rsidR="008815D1" w:rsidRPr="005E635D" w:rsidRDefault="008815D1" w:rsidP="002432ED">
      <w:pPr>
        <w:numPr>
          <w:ilvl w:val="0"/>
          <w:numId w:val="4"/>
        </w:numPr>
        <w:pBdr>
          <w:top w:val="nil"/>
          <w:left w:val="nil"/>
          <w:bottom w:val="nil"/>
          <w:right w:val="nil"/>
          <w:between w:val="nil"/>
        </w:pBdr>
        <w:spacing w:before="100" w:after="100" w:line="276" w:lineRule="auto"/>
        <w:jc w:val="both"/>
        <w:rPr>
          <w:rFonts w:eastAsia="Times New Roman" w:cstheme="minorHAnsi"/>
          <w:lang w:val="en-US"/>
        </w:rPr>
      </w:pPr>
      <w:r w:rsidRPr="005E635D">
        <w:rPr>
          <w:rFonts w:eastAsia="Times New Roman" w:cstheme="minorHAnsi"/>
          <w:lang w:val="en-US"/>
        </w:rPr>
        <w:t>Respiratory acidosis (pH &lt;7.30 with a PaCO</w:t>
      </w:r>
      <w:r w:rsidRPr="005E635D">
        <w:rPr>
          <w:rFonts w:eastAsia="Times New Roman" w:cstheme="minorHAnsi"/>
          <w:vertAlign w:val="subscript"/>
          <w:lang w:val="en-US"/>
        </w:rPr>
        <w:t>2</w:t>
      </w:r>
      <w:r w:rsidRPr="005E635D">
        <w:rPr>
          <w:rFonts w:eastAsia="Times New Roman" w:cstheme="minorHAnsi"/>
          <w:lang w:val="en-US"/>
        </w:rPr>
        <w:t xml:space="preserve"> &gt; 50 mmHg)</w:t>
      </w:r>
    </w:p>
    <w:p w14:paraId="41B60A24" w14:textId="77777777" w:rsidR="008815D1" w:rsidRPr="005E635D" w:rsidRDefault="008815D1" w:rsidP="002432ED">
      <w:pPr>
        <w:numPr>
          <w:ilvl w:val="0"/>
          <w:numId w:val="4"/>
        </w:numPr>
        <w:pBdr>
          <w:top w:val="nil"/>
          <w:left w:val="nil"/>
          <w:bottom w:val="nil"/>
          <w:right w:val="nil"/>
          <w:between w:val="nil"/>
        </w:pBdr>
        <w:spacing w:before="100" w:after="100" w:line="276" w:lineRule="auto"/>
        <w:jc w:val="both"/>
        <w:rPr>
          <w:rFonts w:eastAsia="Times New Roman" w:cstheme="minorHAnsi"/>
          <w:lang w:val="en-US"/>
        </w:rPr>
      </w:pPr>
      <w:r w:rsidRPr="005E635D">
        <w:rPr>
          <w:rFonts w:eastAsia="Times New Roman" w:cstheme="minorHAnsi"/>
          <w:lang w:val="en-US"/>
        </w:rPr>
        <w:t>Signs of distress with increased use of accessory respiratory muscles or paradoxical thoracic-abdominal respiratory movements.</w:t>
      </w:r>
    </w:p>
    <w:p w14:paraId="7FAFDA52" w14:textId="77777777" w:rsidR="008815D1" w:rsidRPr="00D43848" w:rsidRDefault="008815D1" w:rsidP="002432ED">
      <w:pPr>
        <w:pStyle w:val="Prrafodelista"/>
        <w:numPr>
          <w:ilvl w:val="0"/>
          <w:numId w:val="11"/>
        </w:numPr>
        <w:pBdr>
          <w:top w:val="nil"/>
          <w:left w:val="nil"/>
          <w:bottom w:val="nil"/>
          <w:right w:val="nil"/>
          <w:between w:val="nil"/>
        </w:pBdr>
        <w:spacing w:before="360" w:after="240"/>
        <w:ind w:left="709"/>
        <w:jc w:val="both"/>
        <w:rPr>
          <w:rFonts w:eastAsia="Times New Roman" w:cstheme="minorHAnsi"/>
          <w:lang w:val="en-US"/>
        </w:rPr>
      </w:pPr>
      <w:r w:rsidRPr="00D43848">
        <w:rPr>
          <w:rFonts w:cstheme="minorHAnsi"/>
          <w:b/>
          <w:lang w:val="en-US"/>
        </w:rPr>
        <w:t>Description of the interventions and operation of the study.</w:t>
      </w:r>
    </w:p>
    <w:p w14:paraId="1857746D" w14:textId="77777777" w:rsidR="008815D1" w:rsidRPr="005E635D" w:rsidRDefault="008815D1" w:rsidP="008815D1">
      <w:pPr>
        <w:spacing w:line="276" w:lineRule="auto"/>
        <w:jc w:val="both"/>
        <w:rPr>
          <w:rFonts w:cstheme="minorHAnsi"/>
          <w:u w:val="single"/>
          <w:lang w:val="en-US"/>
        </w:rPr>
      </w:pPr>
      <w:r w:rsidRPr="005E635D">
        <w:rPr>
          <w:rFonts w:cstheme="minorHAnsi"/>
          <w:u w:val="single"/>
          <w:lang w:val="en-US"/>
        </w:rPr>
        <w:t>Interventions:</w:t>
      </w:r>
    </w:p>
    <w:p w14:paraId="6E1A3E28" w14:textId="77777777" w:rsidR="008815D1" w:rsidRPr="005E635D" w:rsidRDefault="008815D1" w:rsidP="008815D1">
      <w:pPr>
        <w:spacing w:line="276" w:lineRule="auto"/>
        <w:jc w:val="both"/>
        <w:rPr>
          <w:rFonts w:cstheme="minorHAnsi"/>
          <w:lang w:val="en-US"/>
        </w:rPr>
      </w:pPr>
      <w:r w:rsidRPr="005E635D">
        <w:rPr>
          <w:rFonts w:cstheme="minorHAnsi"/>
          <w:lang w:val="en-US"/>
        </w:rPr>
        <w:t>All patients, regardless of the study group to which they are randomized, will be provided by an extended standard of care monitoring treatments and general care.</w:t>
      </w:r>
    </w:p>
    <w:p w14:paraId="7FCF6616" w14:textId="77777777" w:rsidR="008815D1" w:rsidRPr="005E635D" w:rsidRDefault="008815D1" w:rsidP="008815D1">
      <w:pPr>
        <w:spacing w:line="276" w:lineRule="auto"/>
        <w:jc w:val="both"/>
        <w:rPr>
          <w:rFonts w:cstheme="minorHAnsi"/>
          <w:u w:val="single"/>
          <w:lang w:val="en-US"/>
        </w:rPr>
      </w:pPr>
      <w:r w:rsidRPr="005E635D">
        <w:rPr>
          <w:rFonts w:cstheme="minorHAnsi"/>
          <w:u w:val="single"/>
          <w:lang w:val="en-US"/>
        </w:rPr>
        <w:t>Monitoring:</w:t>
      </w:r>
    </w:p>
    <w:p w14:paraId="528C4703" w14:textId="77777777" w:rsidR="008815D1" w:rsidRPr="005E635D" w:rsidRDefault="008815D1" w:rsidP="008815D1">
      <w:pPr>
        <w:spacing w:line="276" w:lineRule="auto"/>
        <w:jc w:val="both"/>
        <w:rPr>
          <w:rFonts w:cstheme="minorHAnsi"/>
          <w:lang w:val="en-US"/>
        </w:rPr>
      </w:pPr>
      <w:r w:rsidRPr="005E635D">
        <w:rPr>
          <w:rFonts w:cstheme="minorHAnsi"/>
          <w:lang w:val="en-US"/>
        </w:rPr>
        <w:t>Intraoperative: ECG, pulse oximetry, capnography, bladder or esophageal temperature, invasive blood pressure, anesthetic depth through the bispectral analysis (BIS) and neuromuscular monitoring with the train of four (TOF).</w:t>
      </w:r>
    </w:p>
    <w:p w14:paraId="438543FE" w14:textId="755B5273" w:rsidR="006C066A" w:rsidRPr="005E635D" w:rsidRDefault="008815D1" w:rsidP="001560BA">
      <w:pPr>
        <w:spacing w:line="276" w:lineRule="auto"/>
        <w:jc w:val="both"/>
        <w:rPr>
          <w:rFonts w:cstheme="minorHAnsi"/>
          <w:lang w:val="en-US"/>
        </w:rPr>
      </w:pPr>
      <w:r w:rsidRPr="005E635D">
        <w:rPr>
          <w:rFonts w:cstheme="minorHAnsi"/>
          <w:lang w:val="en-US"/>
        </w:rPr>
        <w:t>During intraoperative ventilation, VT, PEEP, FIO</w:t>
      </w:r>
      <w:r w:rsidRPr="005E635D">
        <w:rPr>
          <w:rFonts w:cstheme="minorHAnsi"/>
          <w:vertAlign w:val="subscript"/>
          <w:lang w:val="en-US"/>
        </w:rPr>
        <w:t>2</w:t>
      </w:r>
      <w:r w:rsidRPr="005E635D">
        <w:rPr>
          <w:rFonts w:cstheme="minorHAnsi"/>
          <w:lang w:val="en-US"/>
        </w:rPr>
        <w:t>, peak airway pressure (Paw), plateau pressure (Pplat), driving pressure (DP), dynamic compliance of the respiratory system (Cdyn) and respiratory System Resistance (Raw) will be monitorized and registered. The anesthetic management not related to the ventilatory management, both during the intraoperative and in the immediate postoperative period (6h), will be at the choice of the responsible physician following the protocols established in each hospital, although a series of recommendations will be established to guarantee the best treatment to all patients in the study.</w:t>
      </w:r>
    </w:p>
    <w:p w14:paraId="6A8E448F" w14:textId="77777777" w:rsidR="00CF745E" w:rsidRPr="00D43848" w:rsidRDefault="00632275" w:rsidP="00D43848">
      <w:pPr>
        <w:spacing w:before="360" w:after="240"/>
        <w:ind w:left="397"/>
        <w:jc w:val="both"/>
        <w:rPr>
          <w:rFonts w:cstheme="minorHAnsi"/>
          <w:b/>
          <w:lang w:val="en-US"/>
        </w:rPr>
      </w:pPr>
      <w:r w:rsidRPr="00D43848">
        <w:rPr>
          <w:rFonts w:cstheme="minorHAnsi"/>
          <w:b/>
          <w:lang w:val="en-US"/>
        </w:rPr>
        <w:t>13.</w:t>
      </w:r>
      <w:r w:rsidR="008815D1" w:rsidRPr="00D43848">
        <w:rPr>
          <w:rFonts w:cstheme="minorHAnsi"/>
          <w:b/>
          <w:lang w:val="en-US"/>
        </w:rPr>
        <w:t xml:space="preserve"> </w:t>
      </w:r>
      <w:r w:rsidR="00CF745E" w:rsidRPr="00D43848">
        <w:rPr>
          <w:rFonts w:cstheme="minorHAnsi"/>
          <w:b/>
          <w:lang w:val="en-US"/>
        </w:rPr>
        <w:t>Duration of the participation of the subjects.</w:t>
      </w:r>
    </w:p>
    <w:p w14:paraId="6EE90141" w14:textId="77777777" w:rsidR="00CF745E" w:rsidRPr="005E635D" w:rsidRDefault="00CF745E" w:rsidP="001560BA">
      <w:pPr>
        <w:spacing w:line="276" w:lineRule="auto"/>
        <w:jc w:val="both"/>
        <w:rPr>
          <w:rFonts w:cstheme="minorHAnsi"/>
          <w:lang w:val="en-US"/>
        </w:rPr>
      </w:pPr>
      <w:r w:rsidRPr="005E635D">
        <w:rPr>
          <w:rFonts w:cstheme="minorHAnsi"/>
          <w:lang w:val="en-US"/>
        </w:rPr>
        <w:t xml:space="preserve"> Each patient will be followed for 30 days from the time of the start of anesthesia. The period between recruitment and surgical intervention may vary depending on the dynamics of each hospital.</w:t>
      </w:r>
    </w:p>
    <w:p w14:paraId="7BE21C9C" w14:textId="77777777" w:rsidR="00CF745E" w:rsidRPr="005E635D" w:rsidRDefault="00CF745E" w:rsidP="001560BA">
      <w:pPr>
        <w:spacing w:line="276" w:lineRule="auto"/>
        <w:jc w:val="both"/>
        <w:rPr>
          <w:rFonts w:cstheme="minorHAnsi"/>
          <w:u w:val="single"/>
          <w:lang w:val="en-US"/>
        </w:rPr>
      </w:pPr>
      <w:r w:rsidRPr="005E635D">
        <w:rPr>
          <w:rFonts w:cstheme="minorHAnsi"/>
          <w:u w:val="single"/>
          <w:lang w:val="en-US"/>
        </w:rPr>
        <w:t>Moments of data collection.</w:t>
      </w:r>
    </w:p>
    <w:p w14:paraId="2C709292" w14:textId="77777777" w:rsidR="00CF745E" w:rsidRPr="005E635D" w:rsidRDefault="00CF745E" w:rsidP="001560BA">
      <w:pPr>
        <w:spacing w:line="276" w:lineRule="auto"/>
        <w:jc w:val="both"/>
        <w:rPr>
          <w:rFonts w:cstheme="minorHAnsi"/>
          <w:lang w:val="en-US"/>
        </w:rPr>
      </w:pPr>
      <w:r w:rsidRPr="005E635D">
        <w:rPr>
          <w:rFonts w:cstheme="minorHAnsi"/>
          <w:lang w:val="en-US"/>
        </w:rPr>
        <w:t>1. Intraoperative:</w:t>
      </w:r>
    </w:p>
    <w:p w14:paraId="75B3B54A" w14:textId="77777777" w:rsidR="00CF745E" w:rsidRPr="005E635D" w:rsidRDefault="00CF745E" w:rsidP="001560BA">
      <w:pPr>
        <w:spacing w:line="276" w:lineRule="auto"/>
        <w:jc w:val="both"/>
        <w:rPr>
          <w:rFonts w:cstheme="minorHAnsi"/>
          <w:lang w:val="en-US"/>
        </w:rPr>
      </w:pPr>
      <w:r w:rsidRPr="005E635D">
        <w:rPr>
          <w:rFonts w:cstheme="minorHAnsi"/>
          <w:lang w:val="en-US"/>
        </w:rPr>
        <w:t>- T1. 10 min after the intubation.</w:t>
      </w:r>
    </w:p>
    <w:p w14:paraId="0A3ED850" w14:textId="77777777" w:rsidR="00CF745E" w:rsidRPr="005E635D" w:rsidRDefault="00CF745E" w:rsidP="001560BA">
      <w:pPr>
        <w:spacing w:line="276" w:lineRule="auto"/>
        <w:jc w:val="both"/>
        <w:rPr>
          <w:rFonts w:cstheme="minorHAnsi"/>
          <w:lang w:val="en-US"/>
        </w:rPr>
      </w:pPr>
      <w:r w:rsidRPr="005E635D">
        <w:rPr>
          <w:rFonts w:cstheme="minorHAnsi"/>
          <w:lang w:val="en-US"/>
        </w:rPr>
        <w:t>- T2. At 60 minutes of mechanical ventilation.</w:t>
      </w:r>
    </w:p>
    <w:p w14:paraId="27FD356D" w14:textId="77777777" w:rsidR="00CF745E" w:rsidRPr="005E635D" w:rsidRDefault="00CF745E" w:rsidP="001560BA">
      <w:pPr>
        <w:spacing w:line="276" w:lineRule="auto"/>
        <w:jc w:val="both"/>
        <w:rPr>
          <w:rFonts w:cstheme="minorHAnsi"/>
          <w:lang w:val="en-US"/>
        </w:rPr>
      </w:pPr>
      <w:r w:rsidRPr="005E635D">
        <w:rPr>
          <w:rFonts w:cstheme="minorHAnsi"/>
          <w:lang w:val="en-US"/>
        </w:rPr>
        <w:t>- T3. At the end of the surgery prior to the extubation of the patient.</w:t>
      </w:r>
    </w:p>
    <w:p w14:paraId="37F77190" w14:textId="77777777" w:rsidR="00CF745E" w:rsidRPr="005E635D" w:rsidRDefault="00CF745E" w:rsidP="001560BA">
      <w:pPr>
        <w:spacing w:line="276" w:lineRule="auto"/>
        <w:jc w:val="both"/>
        <w:rPr>
          <w:rFonts w:cstheme="minorHAnsi"/>
          <w:lang w:val="en-US"/>
        </w:rPr>
      </w:pPr>
      <w:r w:rsidRPr="005E635D">
        <w:rPr>
          <w:rFonts w:cstheme="minorHAnsi"/>
          <w:lang w:val="en-US"/>
        </w:rPr>
        <w:t>2. Postoperative:</w:t>
      </w:r>
    </w:p>
    <w:p w14:paraId="2ACC686C" w14:textId="77777777" w:rsidR="00CF745E" w:rsidRPr="005E635D" w:rsidRDefault="00CF745E" w:rsidP="001560BA">
      <w:pPr>
        <w:spacing w:line="276" w:lineRule="auto"/>
        <w:jc w:val="both"/>
        <w:rPr>
          <w:rFonts w:cstheme="minorHAnsi"/>
          <w:lang w:val="en-US"/>
        </w:rPr>
      </w:pPr>
      <w:r w:rsidRPr="005E635D">
        <w:rPr>
          <w:rFonts w:cstheme="minorHAnsi"/>
          <w:lang w:val="en-US"/>
        </w:rPr>
        <w:t>- T1: At 6 h after entering URPA.</w:t>
      </w:r>
    </w:p>
    <w:p w14:paraId="7ECEB92B" w14:textId="77777777" w:rsidR="00CF745E" w:rsidRPr="005E635D" w:rsidRDefault="00CF745E" w:rsidP="001560BA">
      <w:pPr>
        <w:spacing w:line="276" w:lineRule="auto"/>
        <w:jc w:val="both"/>
        <w:rPr>
          <w:rFonts w:cstheme="minorHAnsi"/>
          <w:lang w:val="en-US"/>
        </w:rPr>
      </w:pPr>
      <w:r w:rsidRPr="005E635D">
        <w:rPr>
          <w:rFonts w:cstheme="minorHAnsi"/>
          <w:lang w:val="en-US"/>
        </w:rPr>
        <w:t>- T2: At 24 hours after the end of the surgery.</w:t>
      </w:r>
    </w:p>
    <w:p w14:paraId="5BA2A0D4" w14:textId="77777777" w:rsidR="00CF745E" w:rsidRPr="005E635D" w:rsidRDefault="00CF745E" w:rsidP="001560BA">
      <w:pPr>
        <w:spacing w:line="276" w:lineRule="auto"/>
        <w:jc w:val="both"/>
        <w:rPr>
          <w:rFonts w:cstheme="minorHAnsi"/>
          <w:lang w:val="en-US"/>
        </w:rPr>
      </w:pPr>
      <w:r w:rsidRPr="005E635D">
        <w:rPr>
          <w:rFonts w:cstheme="minorHAnsi"/>
          <w:lang w:val="en-US"/>
        </w:rPr>
        <w:t>- T3: At 72 h from the end of the surgery.</w:t>
      </w:r>
    </w:p>
    <w:p w14:paraId="0900C8C0" w14:textId="77777777" w:rsidR="005644F5" w:rsidRPr="005E635D" w:rsidRDefault="005644F5" w:rsidP="001560BA">
      <w:pPr>
        <w:spacing w:line="276" w:lineRule="auto"/>
        <w:jc w:val="both"/>
        <w:rPr>
          <w:rFonts w:cstheme="minorHAnsi"/>
          <w:lang w:val="en-US"/>
        </w:rPr>
      </w:pPr>
      <w:r w:rsidRPr="005E635D">
        <w:rPr>
          <w:rFonts w:cstheme="minorHAnsi"/>
          <w:lang w:val="en-US"/>
        </w:rPr>
        <w:t>- T4: At 5 days after surgery.</w:t>
      </w:r>
    </w:p>
    <w:p w14:paraId="7E221828" w14:textId="77777777" w:rsidR="00CF745E" w:rsidRPr="005E635D" w:rsidRDefault="00CF745E" w:rsidP="001560BA">
      <w:pPr>
        <w:spacing w:line="276" w:lineRule="auto"/>
        <w:jc w:val="both"/>
        <w:rPr>
          <w:rFonts w:cstheme="minorHAnsi"/>
          <w:lang w:val="en-US"/>
        </w:rPr>
      </w:pPr>
      <w:r w:rsidRPr="005E635D">
        <w:rPr>
          <w:rFonts w:cstheme="minorHAnsi"/>
          <w:lang w:val="en-US"/>
        </w:rPr>
        <w:lastRenderedPageBreak/>
        <w:t>- T</w:t>
      </w:r>
      <w:r w:rsidR="005644F5" w:rsidRPr="005E635D">
        <w:rPr>
          <w:rFonts w:cstheme="minorHAnsi"/>
          <w:lang w:val="en-US"/>
        </w:rPr>
        <w:t>5</w:t>
      </w:r>
      <w:r w:rsidRPr="005E635D">
        <w:rPr>
          <w:rFonts w:cstheme="minorHAnsi"/>
          <w:lang w:val="en-US"/>
        </w:rPr>
        <w:t xml:space="preserve">: </w:t>
      </w:r>
      <w:r w:rsidR="007E197B" w:rsidRPr="005E635D">
        <w:rPr>
          <w:rFonts w:cstheme="minorHAnsi"/>
          <w:lang w:val="en-US"/>
        </w:rPr>
        <w:t xml:space="preserve">At </w:t>
      </w:r>
      <w:r w:rsidRPr="005E635D">
        <w:rPr>
          <w:rFonts w:cstheme="minorHAnsi"/>
          <w:lang w:val="en-US"/>
        </w:rPr>
        <w:t>7 days after surgery.</w:t>
      </w:r>
    </w:p>
    <w:p w14:paraId="7D05AF63" w14:textId="77777777" w:rsidR="00CF745E" w:rsidRPr="005E635D" w:rsidRDefault="00CF745E" w:rsidP="001560BA">
      <w:pPr>
        <w:spacing w:line="276" w:lineRule="auto"/>
        <w:jc w:val="both"/>
        <w:rPr>
          <w:rFonts w:cstheme="minorHAnsi"/>
          <w:lang w:val="en-US"/>
        </w:rPr>
      </w:pPr>
      <w:r w:rsidRPr="005E635D">
        <w:rPr>
          <w:rFonts w:cstheme="minorHAnsi"/>
          <w:lang w:val="en-US"/>
        </w:rPr>
        <w:t>- T</w:t>
      </w:r>
      <w:r w:rsidR="005644F5" w:rsidRPr="005E635D">
        <w:rPr>
          <w:rFonts w:cstheme="minorHAnsi"/>
          <w:lang w:val="en-US"/>
        </w:rPr>
        <w:t>6</w:t>
      </w:r>
      <w:r w:rsidRPr="005E635D">
        <w:rPr>
          <w:rFonts w:cstheme="minorHAnsi"/>
          <w:lang w:val="en-US"/>
        </w:rPr>
        <w:t xml:space="preserve">: </w:t>
      </w:r>
      <w:r w:rsidR="007E197B" w:rsidRPr="005E635D">
        <w:rPr>
          <w:rFonts w:cstheme="minorHAnsi"/>
          <w:lang w:val="en-US"/>
        </w:rPr>
        <w:t xml:space="preserve">At </w:t>
      </w:r>
      <w:r w:rsidRPr="005E635D">
        <w:rPr>
          <w:rFonts w:cstheme="minorHAnsi"/>
          <w:lang w:val="en-US"/>
        </w:rPr>
        <w:t>30 days after surgery.</w:t>
      </w:r>
    </w:p>
    <w:p w14:paraId="028C2926" w14:textId="36339EAE" w:rsidR="008815D1" w:rsidRPr="00D43848" w:rsidRDefault="005E635D" w:rsidP="001560BA">
      <w:pPr>
        <w:spacing w:line="276" w:lineRule="auto"/>
        <w:jc w:val="both"/>
        <w:rPr>
          <w:rFonts w:cstheme="minorHAnsi"/>
          <w:u w:val="single"/>
          <w:lang w:val="en-US"/>
        </w:rPr>
      </w:pPr>
      <w:r w:rsidRPr="005E635D">
        <w:rPr>
          <w:rFonts w:cstheme="minorHAnsi"/>
          <w:u w:val="single"/>
          <w:lang w:val="en-US"/>
        </w:rPr>
        <w:t>Case report form in appendix 9</w:t>
      </w:r>
    </w:p>
    <w:p w14:paraId="56134329" w14:textId="77777777" w:rsidR="008815D1" w:rsidRPr="00D43848" w:rsidRDefault="00632275" w:rsidP="002432ED">
      <w:pPr>
        <w:pStyle w:val="Prrafodelista"/>
        <w:numPr>
          <w:ilvl w:val="0"/>
          <w:numId w:val="13"/>
        </w:numPr>
        <w:spacing w:before="360" w:after="240"/>
        <w:ind w:left="397"/>
        <w:jc w:val="both"/>
        <w:rPr>
          <w:rFonts w:cstheme="minorHAnsi"/>
          <w:b/>
          <w:lang w:val="en-US"/>
        </w:rPr>
      </w:pPr>
      <w:r w:rsidRPr="00D43848">
        <w:rPr>
          <w:rFonts w:cstheme="minorHAnsi"/>
          <w:b/>
          <w:lang w:val="en-US"/>
        </w:rPr>
        <w:t xml:space="preserve"> </w:t>
      </w:r>
      <w:r w:rsidR="008815D1" w:rsidRPr="00D43848">
        <w:rPr>
          <w:rFonts w:cstheme="minorHAnsi"/>
          <w:b/>
          <w:lang w:val="en-US"/>
        </w:rPr>
        <w:t>Statistical analysis and sample size.</w:t>
      </w:r>
    </w:p>
    <w:p w14:paraId="3C046A1E" w14:textId="77777777" w:rsidR="005E635D" w:rsidRPr="005E635D" w:rsidRDefault="005E635D" w:rsidP="005E635D">
      <w:pPr>
        <w:pStyle w:val="Prrafodelista"/>
        <w:spacing w:line="276" w:lineRule="auto"/>
        <w:ind w:left="360"/>
        <w:jc w:val="both"/>
        <w:rPr>
          <w:rFonts w:cstheme="minorHAnsi"/>
          <w:lang w:val="en-US"/>
        </w:rPr>
      </w:pPr>
    </w:p>
    <w:p w14:paraId="1067D2CC" w14:textId="77777777" w:rsidR="008815D1" w:rsidRPr="005E635D" w:rsidRDefault="00632275" w:rsidP="008815D1">
      <w:pPr>
        <w:spacing w:line="276" w:lineRule="auto"/>
        <w:jc w:val="both"/>
        <w:rPr>
          <w:rFonts w:cstheme="minorHAnsi"/>
          <w:u w:val="single"/>
          <w:lang w:val="en-US"/>
        </w:rPr>
      </w:pPr>
      <w:r>
        <w:rPr>
          <w:rFonts w:cstheme="minorHAnsi"/>
          <w:u w:val="single"/>
          <w:lang w:val="en-US"/>
        </w:rPr>
        <w:t>14.1</w:t>
      </w:r>
      <w:r w:rsidR="008815D1" w:rsidRPr="005E635D">
        <w:rPr>
          <w:rFonts w:cstheme="minorHAnsi"/>
          <w:u w:val="single"/>
          <w:lang w:val="en-US"/>
        </w:rPr>
        <w:t xml:space="preserve"> Sample size</w:t>
      </w:r>
    </w:p>
    <w:p w14:paraId="7A0EA40A" w14:textId="77777777" w:rsidR="008815D1" w:rsidRDefault="008815D1" w:rsidP="008815D1">
      <w:pPr>
        <w:spacing w:line="276" w:lineRule="auto"/>
        <w:jc w:val="both"/>
        <w:rPr>
          <w:rFonts w:cstheme="minorHAnsi"/>
          <w:lang w:val="en-US"/>
        </w:rPr>
      </w:pPr>
      <w:r w:rsidRPr="005E635D">
        <w:rPr>
          <w:rFonts w:cstheme="minorHAnsi"/>
          <w:lang w:val="en-US"/>
        </w:rPr>
        <w:t xml:space="preserve">The calculation of the sample size for the main objective was done assuming a 95% confidence level, a percentage of pulmonary complications of 35% at 7 days post-intervention based on the literature, and to be able to detect as significant, with a power of 80%, an absolute reduction of 10% in the incidence of pulmonary complications. Assuming 5% of possible losses, the final sample size is 732 patients (366 per group). The sample size calculation will be readjusted during the pre-planned interim analysis with the data obtained </w:t>
      </w:r>
      <w:r w:rsidR="00632275">
        <w:rPr>
          <w:rFonts w:cstheme="minorHAnsi"/>
          <w:lang w:val="en-US"/>
        </w:rPr>
        <w:t>in a preliminary study</w:t>
      </w:r>
      <w:r w:rsidRPr="005E635D">
        <w:rPr>
          <w:rFonts w:cstheme="minorHAnsi"/>
          <w:lang w:val="en-US"/>
        </w:rPr>
        <w:t xml:space="preserve"> (PEAL project) and the results obtained in the intermediate analysis of the study (iPROVE-EAL).</w:t>
      </w:r>
    </w:p>
    <w:p w14:paraId="1EB7FBDC" w14:textId="77777777" w:rsidR="005E635D" w:rsidRPr="005E635D" w:rsidRDefault="005E635D" w:rsidP="008815D1">
      <w:pPr>
        <w:spacing w:line="276" w:lineRule="auto"/>
        <w:jc w:val="both"/>
        <w:rPr>
          <w:rFonts w:cstheme="minorHAnsi"/>
          <w:lang w:val="en-US"/>
        </w:rPr>
      </w:pPr>
    </w:p>
    <w:p w14:paraId="1345F3E0" w14:textId="77777777" w:rsidR="008815D1" w:rsidRPr="005E635D" w:rsidRDefault="00632275" w:rsidP="008815D1">
      <w:pPr>
        <w:spacing w:line="276" w:lineRule="auto"/>
        <w:jc w:val="both"/>
        <w:rPr>
          <w:rFonts w:cstheme="minorHAnsi"/>
          <w:u w:val="single"/>
          <w:lang w:val="en-US"/>
        </w:rPr>
      </w:pPr>
      <w:r>
        <w:rPr>
          <w:rFonts w:cstheme="minorHAnsi"/>
          <w:u w:val="single"/>
          <w:lang w:val="en-US"/>
        </w:rPr>
        <w:t>14.2</w:t>
      </w:r>
      <w:r w:rsidR="008815D1" w:rsidRPr="005E635D">
        <w:rPr>
          <w:rFonts w:cstheme="minorHAnsi"/>
          <w:u w:val="single"/>
          <w:lang w:val="en-US"/>
        </w:rPr>
        <w:t xml:space="preserve"> Statistical analysis of the data.</w:t>
      </w:r>
    </w:p>
    <w:p w14:paraId="7DA9A0C1" w14:textId="77777777" w:rsidR="008815D1" w:rsidRDefault="008815D1" w:rsidP="008815D1">
      <w:pPr>
        <w:spacing w:line="276" w:lineRule="auto"/>
        <w:jc w:val="both"/>
        <w:rPr>
          <w:rFonts w:cstheme="minorHAnsi"/>
          <w:lang w:val="en-US"/>
        </w:rPr>
      </w:pPr>
      <w:r w:rsidRPr="005E635D">
        <w:rPr>
          <w:rFonts w:cstheme="minorHAnsi"/>
          <w:lang w:val="en-US"/>
        </w:rPr>
        <w:t>The characteristics of the patients will be described by frequencies and percentages, in the case of categorical variables, and using mean and standard deviation or median and interquartile range in continuous variables, depending on normality. Categorical variables will be compared using Chi-square test or Fisher test, and the magnitude of the association with relative risks or odds ratios will be established. Continuous variables will be compared using the Student t-test or the Mann-Whitney U test, depending on normality. The baseline characteristics of the control group and the intervention group will be compared, and in the case of finding any difference in potentially confounding variables, they will be included as adjustment variables in the corresponding multivariate models. The main outcome variable will be expressed as a proportion of complications along with a 95% confidence interval. A test of difference of proportions will be made to compare intervention group and control group. Time-to-event variables, such as time to primary or secondary outcome, will be analyzed using Kaplan-Meier curves and Cox models of proportional hazards. Variables with different measurements over time will be ana</w:t>
      </w:r>
      <w:r w:rsidR="00B22094" w:rsidRPr="005E635D">
        <w:rPr>
          <w:rFonts w:cstheme="minorHAnsi"/>
          <w:lang w:val="en-US"/>
        </w:rPr>
        <w:t>lyzed using mixed linear models</w:t>
      </w:r>
      <w:r w:rsidRPr="005E635D">
        <w:rPr>
          <w:rFonts w:cstheme="minorHAnsi"/>
          <w:lang w:val="en-US"/>
        </w:rPr>
        <w:t>. A significance level of α = 0.05 will be considered.</w:t>
      </w:r>
    </w:p>
    <w:p w14:paraId="6F88F7C8" w14:textId="77777777" w:rsidR="005E635D" w:rsidRPr="005E635D" w:rsidRDefault="005E635D" w:rsidP="008815D1">
      <w:pPr>
        <w:spacing w:line="276" w:lineRule="auto"/>
        <w:jc w:val="both"/>
        <w:rPr>
          <w:rFonts w:cstheme="minorHAnsi"/>
          <w:lang w:val="en-US"/>
        </w:rPr>
      </w:pPr>
    </w:p>
    <w:p w14:paraId="7880D053" w14:textId="4C6FF9C9" w:rsidR="00232438" w:rsidRPr="00232438" w:rsidRDefault="00232438" w:rsidP="00232438">
      <w:pPr>
        <w:spacing w:line="276" w:lineRule="auto"/>
        <w:jc w:val="both"/>
        <w:rPr>
          <w:rFonts w:cstheme="minorHAnsi"/>
          <w:u w:val="single"/>
          <w:lang w:val="en-US"/>
        </w:rPr>
      </w:pPr>
      <w:r w:rsidRPr="00232438">
        <w:rPr>
          <w:rFonts w:cstheme="minorHAnsi"/>
          <w:u w:val="single"/>
          <w:lang w:val="en-US"/>
        </w:rPr>
        <w:t xml:space="preserve">14.3 </w:t>
      </w:r>
      <w:r w:rsidR="00C91376" w:rsidRPr="00232438">
        <w:rPr>
          <w:rFonts w:cstheme="minorHAnsi"/>
          <w:u w:val="single"/>
          <w:lang w:val="en-US"/>
        </w:rPr>
        <w:t>Methods for missing data</w:t>
      </w:r>
    </w:p>
    <w:p w14:paraId="549B8F60" w14:textId="77777777" w:rsidR="00C91376" w:rsidRPr="005E635D" w:rsidRDefault="00C91376" w:rsidP="00C91376">
      <w:pPr>
        <w:pStyle w:val="Default"/>
        <w:rPr>
          <w:rFonts w:asciiTheme="minorHAnsi" w:hAnsiTheme="minorHAnsi" w:cstheme="minorHAnsi"/>
          <w:i/>
          <w:lang w:val="en-US"/>
        </w:rPr>
      </w:pPr>
      <w:r w:rsidRPr="005E635D">
        <w:rPr>
          <w:rFonts w:asciiTheme="minorHAnsi" w:hAnsiTheme="minorHAnsi" w:cstheme="minorHAnsi"/>
          <w:i/>
          <w:lang w:val="en-US"/>
        </w:rPr>
        <w:t xml:space="preserve">Missing primary outcome data: </w:t>
      </w:r>
    </w:p>
    <w:p w14:paraId="6ED83375" w14:textId="77777777" w:rsidR="00C91376" w:rsidRPr="005E635D" w:rsidRDefault="00C91376" w:rsidP="00C91376">
      <w:pPr>
        <w:pStyle w:val="Default"/>
        <w:rPr>
          <w:rFonts w:asciiTheme="minorHAnsi" w:hAnsiTheme="minorHAnsi" w:cstheme="minorHAnsi"/>
          <w:lang w:val="en-US"/>
        </w:rPr>
      </w:pPr>
      <w:r w:rsidRPr="005E635D">
        <w:rPr>
          <w:rFonts w:asciiTheme="minorHAnsi" w:hAnsiTheme="minorHAnsi" w:cstheme="minorHAnsi"/>
          <w:lang w:val="en-US"/>
        </w:rPr>
        <w:t xml:space="preserve">We do not expect missing data on the primary outcome measure and only complete case-analysis will be performed. </w:t>
      </w:r>
    </w:p>
    <w:p w14:paraId="773B0AAF" w14:textId="77777777" w:rsidR="00C91376" w:rsidRPr="005E635D" w:rsidRDefault="00C91376" w:rsidP="00C91376">
      <w:pPr>
        <w:pStyle w:val="Default"/>
        <w:rPr>
          <w:rFonts w:asciiTheme="minorHAnsi" w:hAnsiTheme="minorHAnsi" w:cstheme="minorHAnsi"/>
          <w:i/>
          <w:color w:val="auto"/>
          <w:lang w:val="en-US"/>
        </w:rPr>
      </w:pPr>
      <w:r w:rsidRPr="005E635D">
        <w:rPr>
          <w:rFonts w:asciiTheme="minorHAnsi" w:hAnsiTheme="minorHAnsi" w:cstheme="minorHAnsi"/>
          <w:i/>
          <w:lang w:val="en-US"/>
        </w:rPr>
        <w:t>Missing secondary outcomes data:</w:t>
      </w:r>
    </w:p>
    <w:p w14:paraId="2F15CD18" w14:textId="77777777" w:rsidR="00C91376" w:rsidRPr="005E635D" w:rsidRDefault="00C91376" w:rsidP="00C91376">
      <w:pPr>
        <w:spacing w:line="276" w:lineRule="auto"/>
        <w:jc w:val="both"/>
        <w:rPr>
          <w:rFonts w:cstheme="minorHAnsi"/>
          <w:lang w:val="en-US"/>
        </w:rPr>
      </w:pPr>
      <w:r w:rsidRPr="005E635D">
        <w:rPr>
          <w:rFonts w:cstheme="minorHAnsi"/>
          <w:lang w:val="en-US"/>
        </w:rPr>
        <w:t>Only complete case analysis will be made.</w:t>
      </w:r>
    </w:p>
    <w:p w14:paraId="5FD2D46B" w14:textId="098B0B0D" w:rsidR="008815D1" w:rsidRPr="005E635D" w:rsidRDefault="00B22094" w:rsidP="008815D1">
      <w:pPr>
        <w:spacing w:line="276" w:lineRule="auto"/>
        <w:jc w:val="both"/>
        <w:rPr>
          <w:rFonts w:cstheme="minorHAnsi"/>
          <w:lang w:val="en-US"/>
        </w:rPr>
      </w:pPr>
      <w:r w:rsidRPr="005E635D">
        <w:rPr>
          <w:rFonts w:cstheme="minorHAnsi"/>
          <w:lang w:val="en-US"/>
        </w:rPr>
        <w:lastRenderedPageBreak/>
        <w:t xml:space="preserve">All analyzes will be done by intention to process and the missing data will be imputed using multiple imputation methods when more than 5% appear in the primary or secondary outcome variables. </w:t>
      </w:r>
    </w:p>
    <w:p w14:paraId="362C00C9" w14:textId="77777777" w:rsidR="008815D1" w:rsidRPr="00D43848" w:rsidRDefault="008815D1" w:rsidP="002432ED">
      <w:pPr>
        <w:pStyle w:val="Prrafodelista"/>
        <w:numPr>
          <w:ilvl w:val="0"/>
          <w:numId w:val="13"/>
        </w:numPr>
        <w:spacing w:before="360" w:after="240"/>
        <w:ind w:left="397"/>
        <w:jc w:val="both"/>
        <w:rPr>
          <w:rFonts w:cstheme="minorHAnsi"/>
          <w:b/>
          <w:lang w:val="en-US"/>
        </w:rPr>
      </w:pPr>
      <w:r w:rsidRPr="00D43848">
        <w:rPr>
          <w:rFonts w:cstheme="minorHAnsi"/>
          <w:b/>
          <w:lang w:val="en-US"/>
        </w:rPr>
        <w:t>Method of randomization and minimization of biases.</w:t>
      </w:r>
    </w:p>
    <w:p w14:paraId="5126F8C8" w14:textId="77777777" w:rsidR="005E635D" w:rsidRPr="005E635D" w:rsidRDefault="005E635D" w:rsidP="005E635D">
      <w:pPr>
        <w:pStyle w:val="Prrafodelista"/>
        <w:spacing w:line="276" w:lineRule="auto"/>
        <w:ind w:left="360"/>
        <w:jc w:val="both"/>
        <w:rPr>
          <w:rFonts w:cstheme="minorHAnsi"/>
          <w:b/>
          <w:lang w:val="en-US"/>
        </w:rPr>
      </w:pPr>
    </w:p>
    <w:p w14:paraId="5F2301B9" w14:textId="51285948" w:rsidR="008815D1" w:rsidRPr="00232438" w:rsidRDefault="008815D1" w:rsidP="008815D1">
      <w:pPr>
        <w:spacing w:line="276" w:lineRule="auto"/>
        <w:jc w:val="both"/>
        <w:rPr>
          <w:rFonts w:cstheme="minorHAnsi"/>
          <w:bCs/>
          <w:u w:val="single"/>
          <w:lang w:val="en-US"/>
        </w:rPr>
      </w:pPr>
      <w:r w:rsidRPr="00232438">
        <w:rPr>
          <w:rFonts w:cstheme="minorHAnsi"/>
          <w:bCs/>
          <w:u w:val="single"/>
          <w:lang w:val="en-US"/>
        </w:rPr>
        <w:t>1</w:t>
      </w:r>
      <w:r w:rsidR="00232438" w:rsidRPr="00232438">
        <w:rPr>
          <w:rFonts w:cstheme="minorHAnsi"/>
          <w:bCs/>
          <w:u w:val="single"/>
          <w:lang w:val="en-US"/>
        </w:rPr>
        <w:t>5</w:t>
      </w:r>
      <w:r w:rsidRPr="00232438">
        <w:rPr>
          <w:rFonts w:cstheme="minorHAnsi"/>
          <w:bCs/>
          <w:u w:val="single"/>
          <w:lang w:val="en-US"/>
        </w:rPr>
        <w:t>.1 Randomization:</w:t>
      </w:r>
    </w:p>
    <w:p w14:paraId="5D05F3B7" w14:textId="77777777" w:rsidR="008815D1" w:rsidRPr="005E635D" w:rsidRDefault="008815D1" w:rsidP="008815D1">
      <w:pPr>
        <w:spacing w:line="276" w:lineRule="auto"/>
        <w:jc w:val="both"/>
        <w:rPr>
          <w:rFonts w:cstheme="minorHAnsi"/>
          <w:lang w:val="en-US"/>
        </w:rPr>
      </w:pPr>
      <w:r w:rsidRPr="005E635D">
        <w:rPr>
          <w:rFonts w:cstheme="minorHAnsi"/>
          <w:lang w:val="en-US"/>
        </w:rPr>
        <w:t>Those patients who meet all of the inclusion criteria and none of the exclusion criteria will be randomized (after obtaining informed consent) to one of the two treatment groups: iOLA and STD.</w:t>
      </w:r>
    </w:p>
    <w:p w14:paraId="4863A7B2" w14:textId="77777777" w:rsidR="008815D1" w:rsidRDefault="008815D1" w:rsidP="008815D1">
      <w:pPr>
        <w:spacing w:line="276" w:lineRule="auto"/>
        <w:jc w:val="both"/>
        <w:rPr>
          <w:rFonts w:cstheme="minorHAnsi"/>
          <w:lang w:val="en-US"/>
        </w:rPr>
      </w:pPr>
      <w:r w:rsidRPr="005E635D">
        <w:rPr>
          <w:rFonts w:cstheme="minorHAnsi"/>
          <w:lang w:val="en-US"/>
        </w:rPr>
        <w:t>The randomization will be done o</w:t>
      </w:r>
      <w:r w:rsidR="00027B24">
        <w:rPr>
          <w:rFonts w:cstheme="minorHAnsi"/>
          <w:lang w:val="en-US"/>
        </w:rPr>
        <w:t>nline through www.iprove</w:t>
      </w:r>
      <w:r w:rsidR="00632275">
        <w:rPr>
          <w:rFonts w:cstheme="minorHAnsi"/>
          <w:lang w:val="en-US"/>
        </w:rPr>
        <w:t>-</w:t>
      </w:r>
      <w:r w:rsidR="00027B24">
        <w:rPr>
          <w:rFonts w:cstheme="minorHAnsi"/>
          <w:lang w:val="en-US"/>
        </w:rPr>
        <w:t>network</w:t>
      </w:r>
      <w:r w:rsidRPr="005E635D">
        <w:rPr>
          <w:rFonts w:cstheme="minorHAnsi"/>
          <w:lang w:val="en-US"/>
        </w:rPr>
        <w:t>.es following the Mersenne Twister algorithm. In addition, through the website the investigators will download the study documents, consultation of training videos, consultation of IPs to the coordinating center, etc.</w:t>
      </w:r>
    </w:p>
    <w:p w14:paraId="322526F0" w14:textId="77777777" w:rsidR="005E635D" w:rsidRPr="005E635D" w:rsidRDefault="005E635D" w:rsidP="008815D1">
      <w:pPr>
        <w:spacing w:line="276" w:lineRule="auto"/>
        <w:jc w:val="both"/>
        <w:rPr>
          <w:rFonts w:cstheme="minorHAnsi"/>
          <w:lang w:val="en-US"/>
        </w:rPr>
      </w:pPr>
    </w:p>
    <w:p w14:paraId="5653A5C5" w14:textId="5FD98F3C" w:rsidR="008815D1" w:rsidRPr="00232438" w:rsidRDefault="008815D1" w:rsidP="008815D1">
      <w:pPr>
        <w:spacing w:line="276" w:lineRule="auto"/>
        <w:jc w:val="both"/>
        <w:rPr>
          <w:rFonts w:cstheme="minorHAnsi"/>
          <w:bCs/>
          <w:u w:val="single"/>
          <w:lang w:val="en-US"/>
        </w:rPr>
      </w:pPr>
      <w:r w:rsidRPr="00232438">
        <w:rPr>
          <w:rFonts w:cstheme="minorHAnsi"/>
          <w:bCs/>
          <w:u w:val="single"/>
          <w:lang w:val="en-US"/>
        </w:rPr>
        <w:t>1</w:t>
      </w:r>
      <w:r w:rsidR="00232438">
        <w:rPr>
          <w:rFonts w:cstheme="minorHAnsi"/>
          <w:bCs/>
          <w:u w:val="single"/>
          <w:lang w:val="en-US"/>
        </w:rPr>
        <w:t>5</w:t>
      </w:r>
      <w:r w:rsidRPr="00232438">
        <w:rPr>
          <w:rFonts w:cstheme="minorHAnsi"/>
          <w:bCs/>
          <w:u w:val="single"/>
          <w:lang w:val="en-US"/>
        </w:rPr>
        <w:t>.2 Masking:</w:t>
      </w:r>
    </w:p>
    <w:p w14:paraId="67DECE87" w14:textId="236F8D43" w:rsidR="005E635D" w:rsidRPr="005E635D" w:rsidRDefault="008815D1" w:rsidP="008815D1">
      <w:pPr>
        <w:spacing w:line="276" w:lineRule="auto"/>
        <w:jc w:val="both"/>
        <w:rPr>
          <w:rFonts w:cstheme="minorHAnsi"/>
          <w:lang w:val="en-US"/>
        </w:rPr>
      </w:pPr>
      <w:r w:rsidRPr="005E635D">
        <w:rPr>
          <w:rFonts w:cstheme="minorHAnsi"/>
          <w:lang w:val="en-US"/>
        </w:rPr>
        <w:t>The characteristics of the study do not allow the masking of the researchers during the intraoperative and immediate postoperative period.  A second investigator, masked for the randomization arm will be the responsible for the recording of the primary and secondary outcomes. Moreover, both groups will be masked for the researchers who perform the statistical analysis and the promoter of the study (except for the analyzes at the pre-specified times).</w:t>
      </w:r>
    </w:p>
    <w:p w14:paraId="69A600FC" w14:textId="6EA0231C" w:rsidR="008815D1" w:rsidRPr="00D43848" w:rsidRDefault="005E635D" w:rsidP="002432ED">
      <w:pPr>
        <w:pStyle w:val="Prrafodelista"/>
        <w:numPr>
          <w:ilvl w:val="0"/>
          <w:numId w:val="13"/>
        </w:numPr>
        <w:spacing w:before="360" w:after="240"/>
        <w:ind w:left="397"/>
        <w:jc w:val="both"/>
        <w:rPr>
          <w:rFonts w:cstheme="minorHAnsi"/>
          <w:b/>
          <w:lang w:val="en-US"/>
        </w:rPr>
      </w:pPr>
      <w:r w:rsidRPr="00D43848">
        <w:rPr>
          <w:rFonts w:cstheme="minorHAnsi"/>
          <w:b/>
          <w:lang w:val="en-US"/>
        </w:rPr>
        <w:t xml:space="preserve">Severe </w:t>
      </w:r>
      <w:r w:rsidR="00A53B88" w:rsidRPr="00D43848">
        <w:rPr>
          <w:rFonts w:cstheme="minorHAnsi"/>
          <w:b/>
          <w:lang w:val="en-US"/>
        </w:rPr>
        <w:t>Adverse E</w:t>
      </w:r>
      <w:r w:rsidR="008815D1" w:rsidRPr="00D43848">
        <w:rPr>
          <w:rFonts w:cstheme="minorHAnsi"/>
          <w:b/>
          <w:lang w:val="en-US"/>
        </w:rPr>
        <w:t>vents</w:t>
      </w:r>
      <w:r w:rsidR="00A53B88" w:rsidRPr="00D43848">
        <w:rPr>
          <w:rFonts w:cstheme="minorHAnsi"/>
          <w:b/>
          <w:lang w:val="en-US"/>
        </w:rPr>
        <w:t xml:space="preserve"> (SAEs)</w:t>
      </w:r>
    </w:p>
    <w:p w14:paraId="63813376" w14:textId="77777777" w:rsidR="00232438" w:rsidRPr="00232438" w:rsidRDefault="00232438" w:rsidP="00232438">
      <w:pPr>
        <w:pStyle w:val="Prrafodelista"/>
        <w:spacing w:line="276" w:lineRule="auto"/>
        <w:jc w:val="both"/>
        <w:rPr>
          <w:rFonts w:cstheme="minorHAnsi"/>
          <w:b/>
          <w:lang w:val="en-US"/>
        </w:rPr>
      </w:pPr>
    </w:p>
    <w:p w14:paraId="0344D812" w14:textId="4F52F510" w:rsidR="008815D1" w:rsidRPr="00D43848" w:rsidRDefault="008815D1" w:rsidP="005E635D">
      <w:pPr>
        <w:spacing w:line="276" w:lineRule="auto"/>
        <w:jc w:val="both"/>
        <w:rPr>
          <w:rFonts w:cstheme="minorHAnsi"/>
          <w:lang w:val="en-US"/>
        </w:rPr>
      </w:pPr>
      <w:r w:rsidRPr="005E635D">
        <w:rPr>
          <w:rFonts w:cstheme="minorHAnsi"/>
          <w:lang w:val="en-US"/>
        </w:rPr>
        <w:t>A special sheet has been designed to document adverse events. An adverse event is defined as any medical episode that occurs, whether or not related to conventional or individualized mechanical ventilation, and that is not related to the patient's clinical status</w:t>
      </w:r>
      <w:r w:rsidR="005E635D" w:rsidRPr="005E635D">
        <w:rPr>
          <w:rFonts w:cstheme="minorHAnsi"/>
          <w:lang w:val="en-US"/>
        </w:rPr>
        <w:t>. Based on current knowledge, it</w:t>
      </w:r>
      <w:r w:rsidRPr="005E635D">
        <w:rPr>
          <w:rFonts w:cstheme="minorHAnsi"/>
          <w:lang w:val="en-US"/>
        </w:rPr>
        <w:t xml:space="preserve"> is not estimated that patients present adverse events in relation to this study that are different from those that may be presented by any mechanically ventilated patient </w:t>
      </w:r>
      <w:r w:rsidR="00C87789" w:rsidRPr="00BD4C94">
        <w:rPr>
          <w:rFonts w:cstheme="minorHAnsi"/>
          <w:lang w:val="en-US"/>
        </w:rPr>
        <w:t>during Lung Recruitment M</w:t>
      </w:r>
      <w:r w:rsidR="00C87789">
        <w:rPr>
          <w:rFonts w:cstheme="minorHAnsi"/>
          <w:lang w:val="en-US"/>
        </w:rPr>
        <w:t>a</w:t>
      </w:r>
      <w:r w:rsidR="00C87789" w:rsidRPr="00BD4C94">
        <w:rPr>
          <w:rFonts w:cstheme="minorHAnsi"/>
          <w:lang w:val="en-US"/>
        </w:rPr>
        <w:t>neuvers</w:t>
      </w:r>
      <w:r w:rsidR="00C87789" w:rsidRPr="005E635D">
        <w:rPr>
          <w:rFonts w:cstheme="minorHAnsi"/>
          <w:lang w:val="en-US"/>
        </w:rPr>
        <w:t xml:space="preserve"> </w:t>
      </w:r>
      <w:r w:rsidRPr="005E635D">
        <w:rPr>
          <w:rFonts w:cstheme="minorHAnsi"/>
          <w:lang w:val="en-US"/>
        </w:rPr>
        <w:t xml:space="preserve">who does not participate in this study. The possible adverse events </w:t>
      </w:r>
      <w:r w:rsidR="00C87789">
        <w:rPr>
          <w:rFonts w:cstheme="minorHAnsi"/>
          <w:lang w:val="en-US"/>
        </w:rPr>
        <w:t xml:space="preserve">related to RMs </w:t>
      </w:r>
      <w:r w:rsidRPr="005E635D">
        <w:rPr>
          <w:rFonts w:cstheme="minorHAnsi"/>
          <w:lang w:val="en-US"/>
        </w:rPr>
        <w:t xml:space="preserve">that may appear are hemodynamic instability and exceptionally electrical cardiac alteration that associates hemodynamic instability, and pneumothorax. In case these appear, as during standard clinical management, immediate treatment will be given. </w:t>
      </w:r>
      <w:r w:rsidR="005E635D" w:rsidRPr="005E635D">
        <w:rPr>
          <w:rFonts w:cstheme="minorHAnsi"/>
          <w:lang w:val="en-US"/>
        </w:rPr>
        <w:t>Severe a</w:t>
      </w:r>
      <w:r w:rsidRPr="005E635D">
        <w:rPr>
          <w:rFonts w:cstheme="minorHAnsi"/>
          <w:lang w:val="en-US"/>
        </w:rPr>
        <w:t xml:space="preserve">dverse events shall be documented in the </w:t>
      </w:r>
      <w:r w:rsidR="005E635D" w:rsidRPr="005E635D">
        <w:rPr>
          <w:rFonts w:cstheme="minorHAnsi"/>
          <w:lang w:val="en-US"/>
        </w:rPr>
        <w:t xml:space="preserve">specific </w:t>
      </w:r>
      <w:r w:rsidR="00027B24">
        <w:rPr>
          <w:rFonts w:cstheme="minorHAnsi"/>
          <w:lang w:val="en-US"/>
        </w:rPr>
        <w:t>CRF</w:t>
      </w:r>
      <w:r w:rsidRPr="005E635D">
        <w:rPr>
          <w:rFonts w:cstheme="minorHAnsi"/>
          <w:lang w:val="en-US"/>
        </w:rPr>
        <w:t>.</w:t>
      </w:r>
    </w:p>
    <w:p w14:paraId="28E835F3" w14:textId="47D75F9C" w:rsidR="00232438" w:rsidRPr="00D43848" w:rsidRDefault="00072318" w:rsidP="002432ED">
      <w:pPr>
        <w:pStyle w:val="Prrafodelista"/>
        <w:numPr>
          <w:ilvl w:val="0"/>
          <w:numId w:val="13"/>
        </w:numPr>
        <w:spacing w:before="360" w:after="240"/>
        <w:ind w:left="397"/>
        <w:jc w:val="both"/>
        <w:rPr>
          <w:rFonts w:cstheme="minorHAnsi"/>
          <w:b/>
          <w:lang w:val="en-US"/>
        </w:rPr>
      </w:pPr>
      <w:r w:rsidRPr="00D43848">
        <w:rPr>
          <w:rFonts w:cstheme="minorHAnsi"/>
          <w:b/>
          <w:lang w:val="en-US"/>
        </w:rPr>
        <w:t>Monitoring plan</w:t>
      </w:r>
    </w:p>
    <w:p w14:paraId="42E22D10" w14:textId="77777777" w:rsidR="00072318" w:rsidRDefault="00072318" w:rsidP="005E635D">
      <w:pPr>
        <w:spacing w:line="276" w:lineRule="auto"/>
        <w:jc w:val="both"/>
        <w:rPr>
          <w:rFonts w:cstheme="minorHAnsi"/>
          <w:lang w:val="en-US"/>
        </w:rPr>
      </w:pPr>
      <w:r w:rsidRPr="005E635D">
        <w:rPr>
          <w:rFonts w:cstheme="minorHAnsi"/>
          <w:lang w:val="en-US"/>
        </w:rPr>
        <w:lastRenderedPageBreak/>
        <w:t>The monitoring plan is based on the modification of the Haybittle-Peto limits for trial cessation after the intermediate analysis in the second half of the inclusion period. The analysis of the main outcome variable will be presented to the Data and Safety Management Committee (DSMC) blindly to the study groups. The intermediate analysis will be performed once the efficacy variables of the first 366 patients are obtained. If the intermediate analysis is significant (P &lt;0.001) both positively and negatively for the intervention group, the DSMC may stop the inclusion of new patients.</w:t>
      </w:r>
    </w:p>
    <w:p w14:paraId="6ED6102B" w14:textId="34096AE3" w:rsidR="00AD6672" w:rsidRDefault="00AD6672" w:rsidP="00AD6672">
      <w:pPr>
        <w:autoSpaceDE w:val="0"/>
        <w:autoSpaceDN w:val="0"/>
        <w:adjustRightInd w:val="0"/>
        <w:spacing w:line="276" w:lineRule="auto"/>
        <w:jc w:val="both"/>
        <w:rPr>
          <w:rFonts w:cstheme="minorHAnsi"/>
          <w:color w:val="000000"/>
          <w:lang w:val="en-US"/>
        </w:rPr>
      </w:pPr>
      <w:r w:rsidRPr="005E635D">
        <w:rPr>
          <w:rFonts w:cstheme="minorHAnsi"/>
          <w:color w:val="000000"/>
          <w:lang w:val="en-US"/>
        </w:rPr>
        <w:t>The trial will be externally monitored according to the GCP Directive and the monitoring and data verification plan. After the consent is obtained, we will use central monitoring of site through the eCRF, including adherence to the protocol.</w:t>
      </w:r>
    </w:p>
    <w:p w14:paraId="511947F0" w14:textId="1C6E1122" w:rsidR="00232438" w:rsidRPr="00D43848" w:rsidRDefault="005E635D" w:rsidP="002432ED">
      <w:pPr>
        <w:pStyle w:val="Ttulo1"/>
        <w:numPr>
          <w:ilvl w:val="0"/>
          <w:numId w:val="13"/>
        </w:numPr>
        <w:spacing w:before="360" w:after="240"/>
        <w:ind w:left="397"/>
        <w:jc w:val="both"/>
        <w:rPr>
          <w:rFonts w:asciiTheme="minorHAnsi" w:eastAsiaTheme="minorHAnsi" w:hAnsiTheme="minorHAnsi" w:cstheme="minorHAnsi"/>
          <w:sz w:val="24"/>
          <w:szCs w:val="24"/>
        </w:rPr>
      </w:pPr>
      <w:bookmarkStart w:id="1" w:name="_Toc36812526"/>
      <w:bookmarkStart w:id="2" w:name="_Toc45781776"/>
      <w:bookmarkStart w:id="3" w:name="_Toc45781922"/>
      <w:r w:rsidRPr="00D43848">
        <w:rPr>
          <w:rFonts w:asciiTheme="minorHAnsi" w:eastAsiaTheme="minorHAnsi" w:hAnsiTheme="minorHAnsi" w:cstheme="minorHAnsi"/>
          <w:sz w:val="24"/>
          <w:szCs w:val="24"/>
        </w:rPr>
        <w:t>Quality control and quality assurance</w:t>
      </w:r>
      <w:bookmarkEnd w:id="1"/>
      <w:bookmarkEnd w:id="2"/>
      <w:bookmarkEnd w:id="3"/>
    </w:p>
    <w:p w14:paraId="11EE8EB7" w14:textId="77777777" w:rsidR="005E635D" w:rsidRPr="005E635D" w:rsidRDefault="005E635D" w:rsidP="005E635D">
      <w:pPr>
        <w:autoSpaceDE w:val="0"/>
        <w:autoSpaceDN w:val="0"/>
        <w:adjustRightInd w:val="0"/>
        <w:spacing w:line="276" w:lineRule="auto"/>
        <w:jc w:val="both"/>
        <w:rPr>
          <w:rFonts w:cstheme="minorHAnsi"/>
          <w:color w:val="000000"/>
          <w:lang w:val="en-US"/>
        </w:rPr>
      </w:pPr>
      <w:r w:rsidRPr="005E635D">
        <w:rPr>
          <w:rFonts w:cstheme="minorHAnsi"/>
          <w:color w:val="000000"/>
          <w:lang w:val="en-US"/>
        </w:rPr>
        <w:t xml:space="preserve">The principal investigator and his team will be responsible for organizing the trial sites including education of the local investigators, the trial site staff and clinical staff before the initiation of the trial. </w:t>
      </w:r>
    </w:p>
    <w:p w14:paraId="1481F2A9" w14:textId="035A9F8C" w:rsidR="005E635D" w:rsidRPr="00D43848" w:rsidRDefault="005E635D" w:rsidP="00D43848">
      <w:pPr>
        <w:autoSpaceDE w:val="0"/>
        <w:autoSpaceDN w:val="0"/>
        <w:adjustRightInd w:val="0"/>
        <w:spacing w:line="276" w:lineRule="auto"/>
        <w:jc w:val="both"/>
        <w:rPr>
          <w:rFonts w:cstheme="minorHAnsi"/>
          <w:color w:val="000000"/>
          <w:lang w:val="en-US"/>
        </w:rPr>
      </w:pPr>
      <w:r w:rsidRPr="005E635D">
        <w:rPr>
          <w:rFonts w:cstheme="minorHAnsi"/>
          <w:color w:val="000000"/>
          <w:lang w:val="en-US"/>
        </w:rPr>
        <w:t xml:space="preserve">After initiation, trial site investigators will be responsible for all trial-related procedures at their site, including education of staff in trial-related procedures, recruitment and follow-up of participants and entry of data. Clinical staff at the trial sites will be responsible for screening of eligible patients and the treatment of trial participants. </w:t>
      </w:r>
    </w:p>
    <w:p w14:paraId="33CFF57B" w14:textId="2E9E20BC" w:rsidR="003F0A7B" w:rsidRPr="00D43848" w:rsidRDefault="003F0A7B" w:rsidP="002432ED">
      <w:pPr>
        <w:pStyle w:val="Prrafodelista"/>
        <w:numPr>
          <w:ilvl w:val="0"/>
          <w:numId w:val="13"/>
        </w:numPr>
        <w:spacing w:before="360" w:after="240"/>
        <w:ind w:left="397"/>
        <w:jc w:val="both"/>
        <w:rPr>
          <w:rFonts w:cstheme="minorHAnsi"/>
          <w:b/>
          <w:lang w:val="en-US"/>
        </w:rPr>
      </w:pPr>
      <w:r w:rsidRPr="00D43848">
        <w:rPr>
          <w:rFonts w:cstheme="minorHAnsi"/>
          <w:b/>
          <w:lang w:val="en-US"/>
        </w:rPr>
        <w:t>Limitations and Strengths of the Study</w:t>
      </w:r>
    </w:p>
    <w:p w14:paraId="4C092E66" w14:textId="2F9ACE67" w:rsidR="003F0A7B" w:rsidRPr="005E635D" w:rsidRDefault="00232438" w:rsidP="001560BA">
      <w:pPr>
        <w:spacing w:line="276" w:lineRule="auto"/>
        <w:jc w:val="both"/>
        <w:rPr>
          <w:rFonts w:cstheme="minorHAnsi"/>
          <w:lang w:val="en-US"/>
        </w:rPr>
      </w:pPr>
      <w:r>
        <w:rPr>
          <w:rFonts w:cstheme="minorHAnsi"/>
          <w:bCs/>
          <w:u w:val="single"/>
          <w:lang w:val="en-US"/>
        </w:rPr>
        <w:t>19</w:t>
      </w:r>
      <w:r w:rsidR="008815D1" w:rsidRPr="00232438">
        <w:rPr>
          <w:rFonts w:cstheme="minorHAnsi"/>
          <w:bCs/>
          <w:u w:val="single"/>
          <w:lang w:val="en-US"/>
        </w:rPr>
        <w:t xml:space="preserve">.1 </w:t>
      </w:r>
      <w:r w:rsidR="003F0A7B" w:rsidRPr="00232438">
        <w:rPr>
          <w:rFonts w:cstheme="minorHAnsi"/>
          <w:bCs/>
          <w:u w:val="single"/>
          <w:lang w:val="en-US"/>
        </w:rPr>
        <w:t>Potential limitations:</w:t>
      </w:r>
      <w:r w:rsidR="003F0A7B" w:rsidRPr="005E635D">
        <w:rPr>
          <w:rFonts w:cstheme="minorHAnsi"/>
          <w:lang w:val="en-US"/>
        </w:rPr>
        <w:t xml:space="preserve"> No clinical limitations have been identified for this study in any of its two phases. The only potential limitation could be due to the </w:t>
      </w:r>
      <w:r w:rsidR="004A26C9" w:rsidRPr="005E635D">
        <w:rPr>
          <w:rFonts w:cstheme="minorHAnsi"/>
          <w:lang w:val="en-US"/>
        </w:rPr>
        <w:t>hemodynamic inestability</w:t>
      </w:r>
      <w:r w:rsidR="003F0A7B" w:rsidRPr="005E635D">
        <w:rPr>
          <w:rFonts w:cstheme="minorHAnsi"/>
          <w:lang w:val="en-US"/>
        </w:rPr>
        <w:t xml:space="preserve"> of the patient during the intraoperative period </w:t>
      </w:r>
      <w:r w:rsidR="004A26C9" w:rsidRPr="005E635D">
        <w:rPr>
          <w:rFonts w:cstheme="minorHAnsi"/>
          <w:lang w:val="en-US"/>
        </w:rPr>
        <w:t>not allowing</w:t>
      </w:r>
      <w:r w:rsidR="003F0A7B" w:rsidRPr="005E635D">
        <w:rPr>
          <w:rFonts w:cstheme="minorHAnsi"/>
          <w:lang w:val="en-US"/>
        </w:rPr>
        <w:t xml:space="preserve"> the RM and PEEP trial, or the patient's refusal to non-invasive ventilation during the postoperative period.</w:t>
      </w:r>
    </w:p>
    <w:p w14:paraId="1745DA2C" w14:textId="77777777" w:rsidR="003F0A7B" w:rsidRPr="005E635D" w:rsidRDefault="003F0A7B" w:rsidP="001560BA">
      <w:pPr>
        <w:spacing w:line="276" w:lineRule="auto"/>
        <w:jc w:val="both"/>
        <w:rPr>
          <w:rFonts w:cstheme="minorHAnsi"/>
          <w:lang w:val="en-US"/>
        </w:rPr>
      </w:pPr>
      <w:r w:rsidRPr="005E635D">
        <w:rPr>
          <w:rFonts w:cstheme="minorHAnsi"/>
          <w:lang w:val="en-US"/>
        </w:rPr>
        <w:t> </w:t>
      </w:r>
    </w:p>
    <w:p w14:paraId="4B54F1D1" w14:textId="34E4BF18" w:rsidR="00081B82" w:rsidRPr="005E635D" w:rsidRDefault="00232438" w:rsidP="001560BA">
      <w:pPr>
        <w:spacing w:line="276" w:lineRule="auto"/>
        <w:jc w:val="both"/>
        <w:rPr>
          <w:rFonts w:cstheme="minorHAnsi"/>
          <w:lang w:val="en-US"/>
        </w:rPr>
      </w:pPr>
      <w:r>
        <w:rPr>
          <w:rFonts w:cstheme="minorHAnsi"/>
          <w:bCs/>
          <w:u w:val="single"/>
          <w:lang w:val="en-US"/>
        </w:rPr>
        <w:t>19</w:t>
      </w:r>
      <w:r w:rsidR="008815D1" w:rsidRPr="00232438">
        <w:rPr>
          <w:rFonts w:cstheme="minorHAnsi"/>
          <w:bCs/>
          <w:u w:val="single"/>
          <w:lang w:val="en-US"/>
        </w:rPr>
        <w:t xml:space="preserve">.2. </w:t>
      </w:r>
      <w:r w:rsidR="003F0A7B" w:rsidRPr="00232438">
        <w:rPr>
          <w:rFonts w:cstheme="minorHAnsi"/>
          <w:bCs/>
          <w:u w:val="single"/>
          <w:lang w:val="en-US"/>
        </w:rPr>
        <w:t>Strength and impact:</w:t>
      </w:r>
      <w:r w:rsidR="003F0A7B" w:rsidRPr="005E635D">
        <w:rPr>
          <w:rFonts w:cstheme="minorHAnsi"/>
          <w:lang w:val="en-US"/>
        </w:rPr>
        <w:t xml:space="preserve"> </w:t>
      </w:r>
      <w:r w:rsidR="007E0AEB" w:rsidRPr="005E635D">
        <w:rPr>
          <w:rFonts w:cstheme="minorHAnsi"/>
          <w:lang w:val="en-US"/>
        </w:rPr>
        <w:t>As far as we know t</w:t>
      </w:r>
      <w:r w:rsidR="003F0A7B" w:rsidRPr="005E635D">
        <w:rPr>
          <w:rFonts w:cstheme="minorHAnsi"/>
          <w:lang w:val="en-US"/>
        </w:rPr>
        <w:t xml:space="preserve">his is the first study planned in two phases. A first phase that </w:t>
      </w:r>
      <w:r w:rsidR="007E0AEB" w:rsidRPr="005E635D">
        <w:rPr>
          <w:rFonts w:cstheme="minorHAnsi"/>
          <w:lang w:val="en-US"/>
        </w:rPr>
        <w:t xml:space="preserve">will </w:t>
      </w:r>
      <w:r w:rsidR="003F0A7B" w:rsidRPr="005E635D">
        <w:rPr>
          <w:rFonts w:cstheme="minorHAnsi"/>
          <w:lang w:val="en-US"/>
        </w:rPr>
        <w:t xml:space="preserve">describe the incidence of complications in the study population, the associated factors and </w:t>
      </w:r>
      <w:r w:rsidR="007E0AEB" w:rsidRPr="005E635D">
        <w:rPr>
          <w:rFonts w:cstheme="minorHAnsi"/>
          <w:lang w:val="en-US"/>
        </w:rPr>
        <w:t xml:space="preserve">the </w:t>
      </w:r>
      <w:r w:rsidR="003F0A7B" w:rsidRPr="005E635D">
        <w:rPr>
          <w:rFonts w:cstheme="minorHAnsi"/>
          <w:lang w:val="en-US"/>
        </w:rPr>
        <w:t xml:space="preserve">ventilatory management in </w:t>
      </w:r>
      <w:r w:rsidR="007E0AEB" w:rsidRPr="005E635D">
        <w:rPr>
          <w:rFonts w:cstheme="minorHAnsi"/>
          <w:lang w:val="en-US"/>
        </w:rPr>
        <w:t>patients undergoing emergency laparotomy,</w:t>
      </w:r>
      <w:r w:rsidR="003F0A7B" w:rsidRPr="005E635D">
        <w:rPr>
          <w:rFonts w:cstheme="minorHAnsi"/>
          <w:lang w:val="en-US"/>
        </w:rPr>
        <w:t xml:space="preserve"> and a second randomized phase that </w:t>
      </w:r>
      <w:r w:rsidR="007E0AEB" w:rsidRPr="005E635D">
        <w:rPr>
          <w:rFonts w:cstheme="minorHAnsi"/>
          <w:lang w:val="en-US"/>
        </w:rPr>
        <w:t xml:space="preserve">will </w:t>
      </w:r>
      <w:r w:rsidR="003F0A7B" w:rsidRPr="005E635D">
        <w:rPr>
          <w:rFonts w:cstheme="minorHAnsi"/>
          <w:lang w:val="en-US"/>
        </w:rPr>
        <w:t xml:space="preserve">evaluate the benefits of the perioperative personalized open lung strategy at a multicenter level.  If our hypothesis is correct, this strategy will have a considerable impact on the reduction of postoperative complications, reducing </w:t>
      </w:r>
      <w:r w:rsidR="007E0AEB" w:rsidRPr="005E635D">
        <w:rPr>
          <w:rFonts w:cstheme="minorHAnsi"/>
          <w:lang w:val="en-US"/>
        </w:rPr>
        <w:t>ICU</w:t>
      </w:r>
      <w:r w:rsidR="003F0A7B" w:rsidRPr="005E635D">
        <w:rPr>
          <w:rFonts w:cstheme="minorHAnsi"/>
          <w:lang w:val="en-US"/>
        </w:rPr>
        <w:t xml:space="preserve"> </w:t>
      </w:r>
      <w:r w:rsidR="007E0AEB" w:rsidRPr="005E635D">
        <w:rPr>
          <w:rFonts w:cstheme="minorHAnsi"/>
          <w:lang w:val="en-US"/>
        </w:rPr>
        <w:t>and</w:t>
      </w:r>
      <w:r w:rsidR="003F0A7B" w:rsidRPr="005E635D">
        <w:rPr>
          <w:rFonts w:cstheme="minorHAnsi"/>
          <w:lang w:val="en-US"/>
        </w:rPr>
        <w:t xml:space="preserve"> hospitalization </w:t>
      </w:r>
      <w:r w:rsidR="007E0AEB" w:rsidRPr="005E635D">
        <w:rPr>
          <w:rFonts w:cstheme="minorHAnsi"/>
          <w:lang w:val="en-US"/>
        </w:rPr>
        <w:t xml:space="preserve">length of stay </w:t>
      </w:r>
      <w:r w:rsidR="003F0A7B" w:rsidRPr="005E635D">
        <w:rPr>
          <w:rFonts w:cstheme="minorHAnsi"/>
          <w:lang w:val="en-US"/>
        </w:rPr>
        <w:t>and health costs. It will also be the first study that prospectively evaluates the benefits of maintaining an open lung condition, regardless of the ventilatory management of the patient.</w:t>
      </w:r>
    </w:p>
    <w:p w14:paraId="14CDB3AC" w14:textId="4EFCF201" w:rsidR="00081B82" w:rsidRPr="00D43848" w:rsidRDefault="00081B82" w:rsidP="002432ED">
      <w:pPr>
        <w:pStyle w:val="Prrafodelista"/>
        <w:numPr>
          <w:ilvl w:val="0"/>
          <w:numId w:val="13"/>
        </w:numPr>
        <w:spacing w:before="360" w:after="240"/>
        <w:ind w:left="397"/>
        <w:jc w:val="both"/>
        <w:rPr>
          <w:rFonts w:cstheme="minorHAnsi"/>
          <w:b/>
          <w:lang w:val="en-US"/>
        </w:rPr>
      </w:pPr>
      <w:r w:rsidRPr="00D43848">
        <w:rPr>
          <w:rFonts w:cstheme="minorHAnsi"/>
          <w:b/>
          <w:lang w:val="en-US"/>
        </w:rPr>
        <w:t>Ethical aspects.</w:t>
      </w:r>
    </w:p>
    <w:p w14:paraId="3AE06E87" w14:textId="77777777" w:rsidR="00232438" w:rsidRPr="00232438" w:rsidRDefault="00232438" w:rsidP="00232438">
      <w:pPr>
        <w:pStyle w:val="Prrafodelista"/>
        <w:spacing w:line="276" w:lineRule="auto"/>
        <w:jc w:val="both"/>
        <w:rPr>
          <w:rFonts w:cstheme="minorHAnsi"/>
          <w:b/>
          <w:lang w:val="en-US"/>
        </w:rPr>
      </w:pPr>
    </w:p>
    <w:p w14:paraId="327291AC" w14:textId="77777777" w:rsidR="00081B82" w:rsidRDefault="00081B82" w:rsidP="001560BA">
      <w:pPr>
        <w:spacing w:line="276" w:lineRule="auto"/>
        <w:jc w:val="both"/>
        <w:rPr>
          <w:rFonts w:cstheme="minorHAnsi"/>
          <w:lang w:val="en-US"/>
        </w:rPr>
      </w:pPr>
      <w:r w:rsidRPr="005E635D">
        <w:rPr>
          <w:rFonts w:cstheme="minorHAnsi"/>
          <w:lang w:val="en-US"/>
        </w:rPr>
        <w:lastRenderedPageBreak/>
        <w:t>This study will respect the fundamental principles established in the Declaration of Helsinki, in the European Council Convention on human rights and biomedicine in the Unesco Universal Declaration on human genome and human rights, as well as the requirements established by Spanish legislation in the field of biomedical research, personal data protection and bioethics. It will be submitted for au</w:t>
      </w:r>
      <w:r w:rsidR="00A53B88">
        <w:rPr>
          <w:rFonts w:cstheme="minorHAnsi"/>
          <w:lang w:val="en-US"/>
        </w:rPr>
        <w:t>thorization to the Ethical Re</w:t>
      </w:r>
      <w:r w:rsidRPr="005E635D">
        <w:rPr>
          <w:rFonts w:cstheme="minorHAnsi"/>
          <w:lang w:val="en-US"/>
        </w:rPr>
        <w:t>search Committee (EC). Only patients who sign informed consent will be included in the study. At all times, confidentiality and data security will be maintained. The promoter of the study will be responsible for the preservation of records in each center and for the publication policy.</w:t>
      </w:r>
    </w:p>
    <w:p w14:paraId="518E2CD2" w14:textId="1DE5DC68" w:rsidR="00E26A4D" w:rsidRPr="00D43848" w:rsidRDefault="00E26A4D" w:rsidP="002432ED">
      <w:pPr>
        <w:pStyle w:val="Prrafodelista"/>
        <w:numPr>
          <w:ilvl w:val="0"/>
          <w:numId w:val="13"/>
        </w:numPr>
        <w:spacing w:before="360" w:after="240"/>
        <w:ind w:left="397"/>
        <w:jc w:val="both"/>
        <w:rPr>
          <w:rFonts w:cstheme="minorHAnsi"/>
          <w:b/>
          <w:lang w:val="en-US"/>
        </w:rPr>
      </w:pPr>
      <w:r w:rsidRPr="00D43848">
        <w:rPr>
          <w:rFonts w:cstheme="minorHAnsi"/>
          <w:b/>
          <w:lang w:val="en-US"/>
        </w:rPr>
        <w:t>Dissemination of research results</w:t>
      </w:r>
      <w:r w:rsidR="005E635D" w:rsidRPr="00D43848">
        <w:rPr>
          <w:rFonts w:cstheme="minorHAnsi"/>
          <w:b/>
          <w:lang w:val="en-US"/>
        </w:rPr>
        <w:t xml:space="preserve"> and sub-studies</w:t>
      </w:r>
    </w:p>
    <w:p w14:paraId="29633A61" w14:textId="77777777" w:rsidR="00232438" w:rsidRPr="00232438" w:rsidRDefault="00232438" w:rsidP="00232438">
      <w:pPr>
        <w:pStyle w:val="Prrafodelista"/>
        <w:spacing w:line="276" w:lineRule="auto"/>
        <w:jc w:val="both"/>
        <w:rPr>
          <w:rFonts w:cstheme="minorHAnsi"/>
          <w:b/>
          <w:lang w:val="en-US"/>
        </w:rPr>
      </w:pPr>
    </w:p>
    <w:p w14:paraId="565A4908" w14:textId="4612960E" w:rsidR="00E26A4D" w:rsidRPr="005E635D" w:rsidRDefault="00E26A4D" w:rsidP="001560BA">
      <w:pPr>
        <w:spacing w:line="276" w:lineRule="auto"/>
        <w:jc w:val="both"/>
        <w:rPr>
          <w:rFonts w:cstheme="minorHAnsi"/>
          <w:lang w:val="en-US"/>
        </w:rPr>
      </w:pPr>
      <w:r w:rsidRPr="005E635D">
        <w:rPr>
          <w:rFonts w:cstheme="minorHAnsi"/>
          <w:lang w:val="en-US"/>
        </w:rPr>
        <w:t xml:space="preserve">The Scientific Committee will appoint a Drafting Committee to draft the scientific report (s) of this research, which will be disseminated in a timely manner. It is expected that a series of secondary analyzes will be carried out. Researchers will have priority to direct this type of analysis and are encouraged to do so. Participation will be based on the contribution to the study in its two phases. The Steering Committee will </w:t>
      </w:r>
      <w:r w:rsidR="00C87789" w:rsidRPr="005E635D">
        <w:rPr>
          <w:rFonts w:cstheme="minorHAnsi"/>
          <w:lang w:val="en-US"/>
        </w:rPr>
        <w:t>consider</w:t>
      </w:r>
      <w:r w:rsidRPr="005E635D">
        <w:rPr>
          <w:rFonts w:cstheme="minorHAnsi"/>
          <w:lang w:val="en-US"/>
        </w:rPr>
        <w:t xml:space="preserve"> the scientific validity and the possible effect on the anonymity of the participating centers before the granting of any of these applications. If necessary, a prior written agreement will establish the terms of this type of collaboration. The Scientific Committee must approve the final version of all manuscripts, before submission. In case of disagreement within the Steering Committee, the head of the investigation will make a decision. Any data from the PEAL and iPROVE-EAL analysis with the incorporation of two or more study sites will be </w:t>
      </w:r>
      <w:r w:rsidR="00C87789" w:rsidRPr="005E635D">
        <w:rPr>
          <w:rFonts w:cstheme="minorHAnsi"/>
          <w:lang w:val="en-US"/>
        </w:rPr>
        <w:t>considered</w:t>
      </w:r>
      <w:r w:rsidRPr="005E635D">
        <w:rPr>
          <w:rFonts w:cstheme="minorHAnsi"/>
          <w:lang w:val="en-US"/>
        </w:rPr>
        <w:t xml:space="preserve"> for possible secondary analyzes and will be subject to predefined rules.</w:t>
      </w:r>
    </w:p>
    <w:p w14:paraId="73552137" w14:textId="5534A01A" w:rsidR="005E635D" w:rsidRPr="005E635D" w:rsidRDefault="00E26A4D" w:rsidP="001560BA">
      <w:pPr>
        <w:spacing w:line="276" w:lineRule="auto"/>
        <w:jc w:val="both"/>
        <w:rPr>
          <w:rFonts w:cstheme="minorHAnsi"/>
          <w:lang w:val="en-US"/>
        </w:rPr>
      </w:pPr>
      <w:r w:rsidRPr="005E635D">
        <w:rPr>
          <w:rFonts w:cstheme="minorHAnsi"/>
          <w:lang w:val="en-US"/>
        </w:rPr>
        <w:t>All participants in the study will be included as co-authors under the iPROVE Network Group.</w:t>
      </w:r>
    </w:p>
    <w:p w14:paraId="23E83C75" w14:textId="504EE2C1" w:rsidR="00E26A4D" w:rsidRPr="00D43848" w:rsidRDefault="00E26A4D" w:rsidP="002432ED">
      <w:pPr>
        <w:pStyle w:val="Prrafodelista"/>
        <w:numPr>
          <w:ilvl w:val="0"/>
          <w:numId w:val="13"/>
        </w:numPr>
        <w:spacing w:before="360" w:after="240"/>
        <w:ind w:left="397"/>
        <w:jc w:val="both"/>
        <w:rPr>
          <w:rFonts w:cstheme="minorHAnsi"/>
          <w:b/>
          <w:lang w:val="en-US"/>
        </w:rPr>
      </w:pPr>
      <w:r w:rsidRPr="00D43848">
        <w:rPr>
          <w:rFonts w:cstheme="minorHAnsi"/>
          <w:b/>
          <w:lang w:val="en-US"/>
        </w:rPr>
        <w:t>Data management and data ownership</w:t>
      </w:r>
    </w:p>
    <w:p w14:paraId="609ABFEA" w14:textId="223E5413" w:rsidR="005E635D" w:rsidRPr="005E635D" w:rsidRDefault="00E26A4D" w:rsidP="001560BA">
      <w:pPr>
        <w:spacing w:line="276" w:lineRule="auto"/>
        <w:jc w:val="both"/>
        <w:rPr>
          <w:rFonts w:cstheme="minorHAnsi"/>
          <w:lang w:val="en-US"/>
        </w:rPr>
      </w:pPr>
      <w:r w:rsidRPr="005E635D">
        <w:rPr>
          <w:rFonts w:cstheme="minorHAnsi"/>
          <w:lang w:val="en-US"/>
        </w:rPr>
        <w:t xml:space="preserve">The promoter of the study, the iPROVE Group, will act as custodian of the data. In line with the principles of preservation and exchange of data, the Steering Committee, after the publication of the general database, will </w:t>
      </w:r>
      <w:r w:rsidR="006A563E">
        <w:rPr>
          <w:rFonts w:cstheme="minorHAnsi"/>
          <w:lang w:val="en-US"/>
        </w:rPr>
        <w:t>consider</w:t>
      </w:r>
      <w:r w:rsidRPr="005E635D">
        <w:rPr>
          <w:rFonts w:cstheme="minorHAnsi"/>
          <w:lang w:val="en-US"/>
        </w:rPr>
        <w:t xml:space="preserve"> all reasonable requests to carry out the secondary analyzes</w:t>
      </w:r>
      <w:r w:rsidR="005E635D" w:rsidRPr="005E635D">
        <w:rPr>
          <w:rFonts w:cstheme="minorHAnsi"/>
          <w:lang w:val="en-US"/>
        </w:rPr>
        <w:t xml:space="preserve"> (sub-studies)</w:t>
      </w:r>
      <w:r w:rsidRPr="005E635D">
        <w:rPr>
          <w:rFonts w:cstheme="minorHAnsi"/>
          <w:lang w:val="en-US"/>
        </w:rPr>
        <w:t xml:space="preserve">. The main consideration for these types of decisions will be the quality and validity of any analysis that is proposed. Only summary data will be presented publicly and all data at International, national, </w:t>
      </w:r>
      <w:r w:rsidR="006A563E" w:rsidRPr="005E635D">
        <w:rPr>
          <w:rFonts w:cstheme="minorHAnsi"/>
          <w:lang w:val="en-US"/>
        </w:rPr>
        <w:t>institutional</w:t>
      </w:r>
      <w:r w:rsidRPr="005E635D">
        <w:rPr>
          <w:rFonts w:cstheme="minorHAnsi"/>
          <w:lang w:val="en-US"/>
        </w:rPr>
        <w:t xml:space="preserve"> and patient level will be strictly anonymous. The data of the individual patients provided by the participating hospitals are property of the respective institution. Once each local coordinator has confirmed that the data provided from their hospital is both complete and accurate, they will be transferred to an online data database. The complete data set </w:t>
      </w:r>
      <w:r w:rsidRPr="005E635D">
        <w:rPr>
          <w:rFonts w:cstheme="minorHAnsi"/>
          <w:lang w:val="en-US"/>
        </w:rPr>
        <w:lastRenderedPageBreak/>
        <w:t>of the participants with respect to the patients, the hospitals and the communities will be codified, however, they will be made freely available to the public for two years following the publication of the main scientific report. Prior to this, the Scientific Committee is under no obligation to publish the data to any collaborator or third party if they believe that this is not in line with the broader objectives of the project.</w:t>
      </w:r>
    </w:p>
    <w:p w14:paraId="36CAD658" w14:textId="4C2C292E" w:rsidR="005E635D" w:rsidRPr="00D43848" w:rsidRDefault="00632275" w:rsidP="00C87789">
      <w:pPr>
        <w:keepNext/>
        <w:keepLines/>
        <w:spacing w:before="360" w:after="240"/>
        <w:ind w:left="397"/>
        <w:jc w:val="both"/>
        <w:rPr>
          <w:rFonts w:cstheme="minorHAnsi"/>
          <w:b/>
          <w:lang w:val="en-US"/>
        </w:rPr>
      </w:pPr>
      <w:r w:rsidRPr="00D43848">
        <w:rPr>
          <w:rFonts w:cstheme="minorHAnsi"/>
          <w:b/>
          <w:lang w:val="en-US"/>
        </w:rPr>
        <w:t>2</w:t>
      </w:r>
      <w:r w:rsidR="006D72B7" w:rsidRPr="00D43848">
        <w:rPr>
          <w:rFonts w:cstheme="minorHAnsi"/>
          <w:b/>
          <w:lang w:val="en-US"/>
        </w:rPr>
        <w:t>3</w:t>
      </w:r>
      <w:r w:rsidR="005E635D" w:rsidRPr="00D43848">
        <w:rPr>
          <w:rFonts w:cstheme="minorHAnsi"/>
          <w:b/>
          <w:lang w:val="en-US"/>
        </w:rPr>
        <w:t>. Legal and organizational aspects.</w:t>
      </w:r>
    </w:p>
    <w:p w14:paraId="1E8DB4EE" w14:textId="482CC7F3" w:rsidR="005E635D" w:rsidRPr="005E635D" w:rsidRDefault="00632275" w:rsidP="005E635D">
      <w:pPr>
        <w:spacing w:line="360" w:lineRule="auto"/>
        <w:jc w:val="both"/>
        <w:rPr>
          <w:rFonts w:cstheme="minorHAnsi"/>
          <w:b/>
          <w:bCs/>
          <w:lang w:val="en-US"/>
        </w:rPr>
      </w:pPr>
      <w:r>
        <w:rPr>
          <w:rFonts w:cstheme="minorHAnsi"/>
          <w:b/>
          <w:bCs/>
          <w:lang w:val="en-US"/>
        </w:rPr>
        <w:t>2</w:t>
      </w:r>
      <w:r w:rsidR="006D72B7">
        <w:rPr>
          <w:rFonts w:cstheme="minorHAnsi"/>
          <w:b/>
          <w:bCs/>
          <w:lang w:val="en-US"/>
        </w:rPr>
        <w:t>3</w:t>
      </w:r>
      <w:r w:rsidR="005E635D" w:rsidRPr="005E635D">
        <w:rPr>
          <w:rFonts w:cstheme="minorHAnsi"/>
          <w:b/>
          <w:bCs/>
          <w:lang w:val="en-US"/>
        </w:rPr>
        <w:t xml:space="preserve">.1 Trial funding </w:t>
      </w:r>
    </w:p>
    <w:p w14:paraId="3D62C276" w14:textId="33827342" w:rsidR="005E635D" w:rsidRPr="005E635D" w:rsidRDefault="005E635D" w:rsidP="005E635D">
      <w:pPr>
        <w:pStyle w:val="Default"/>
        <w:spacing w:line="360" w:lineRule="auto"/>
        <w:jc w:val="both"/>
        <w:rPr>
          <w:rFonts w:asciiTheme="minorHAnsi" w:hAnsiTheme="minorHAnsi" w:cstheme="minorHAnsi"/>
          <w:lang w:val="en-GB"/>
        </w:rPr>
      </w:pPr>
      <w:r w:rsidRPr="005E635D">
        <w:rPr>
          <w:rFonts w:asciiTheme="minorHAnsi" w:hAnsiTheme="minorHAnsi" w:cstheme="minorHAnsi"/>
          <w:lang w:val="en-GB"/>
        </w:rPr>
        <w:t>The trial is not founded</w:t>
      </w:r>
      <w:r w:rsidR="006A563E">
        <w:rPr>
          <w:rFonts w:asciiTheme="minorHAnsi" w:hAnsiTheme="minorHAnsi" w:cstheme="minorHAnsi"/>
          <w:lang w:val="en-GB"/>
        </w:rPr>
        <w:t xml:space="preserve"> yet.</w:t>
      </w:r>
    </w:p>
    <w:p w14:paraId="10CB04F5" w14:textId="7CD7DDF3" w:rsidR="005E635D" w:rsidRPr="005E635D" w:rsidRDefault="00632275" w:rsidP="005E635D">
      <w:pPr>
        <w:spacing w:line="360" w:lineRule="auto"/>
        <w:jc w:val="both"/>
        <w:rPr>
          <w:rFonts w:cstheme="minorHAnsi"/>
          <w:b/>
          <w:bCs/>
          <w:lang w:val="en-US"/>
        </w:rPr>
      </w:pPr>
      <w:r>
        <w:rPr>
          <w:rFonts w:cstheme="minorHAnsi"/>
          <w:b/>
          <w:bCs/>
          <w:lang w:val="en-US"/>
        </w:rPr>
        <w:t>2</w:t>
      </w:r>
      <w:r w:rsidR="006D72B7">
        <w:rPr>
          <w:rFonts w:cstheme="minorHAnsi"/>
          <w:b/>
          <w:bCs/>
          <w:lang w:val="en-US"/>
        </w:rPr>
        <w:t>3</w:t>
      </w:r>
      <w:r w:rsidR="005E635D" w:rsidRPr="005E635D">
        <w:rPr>
          <w:rFonts w:cstheme="minorHAnsi"/>
          <w:b/>
          <w:bCs/>
          <w:lang w:val="en-US"/>
        </w:rPr>
        <w:t xml:space="preserve">.2 Compensation </w:t>
      </w:r>
    </w:p>
    <w:p w14:paraId="5789E78B" w14:textId="7E026D1F" w:rsidR="005E635D" w:rsidRPr="005E635D" w:rsidRDefault="005E635D" w:rsidP="005E635D">
      <w:pPr>
        <w:pStyle w:val="Default"/>
        <w:spacing w:line="360" w:lineRule="auto"/>
        <w:jc w:val="both"/>
        <w:rPr>
          <w:rFonts w:asciiTheme="minorHAnsi" w:hAnsiTheme="minorHAnsi" w:cstheme="minorHAnsi"/>
          <w:lang w:val="en-GB"/>
        </w:rPr>
      </w:pPr>
      <w:r w:rsidRPr="005E635D">
        <w:rPr>
          <w:rFonts w:asciiTheme="minorHAnsi" w:hAnsiTheme="minorHAnsi" w:cstheme="minorHAnsi"/>
          <w:lang w:val="en-US"/>
        </w:rPr>
        <w:t xml:space="preserve">Neither </w:t>
      </w:r>
      <w:r w:rsidRPr="005E635D">
        <w:rPr>
          <w:rFonts w:asciiTheme="minorHAnsi" w:hAnsiTheme="minorHAnsi" w:cstheme="minorHAnsi"/>
          <w:lang w:val="en-GB"/>
        </w:rPr>
        <w:t xml:space="preserve">the trial sites, researchers </w:t>
      </w:r>
      <w:r w:rsidR="006A563E">
        <w:rPr>
          <w:rFonts w:asciiTheme="minorHAnsi" w:hAnsiTheme="minorHAnsi" w:cstheme="minorHAnsi"/>
          <w:lang w:val="en-GB"/>
        </w:rPr>
        <w:t xml:space="preserve">nor </w:t>
      </w:r>
      <w:r w:rsidRPr="005E635D">
        <w:rPr>
          <w:rFonts w:asciiTheme="minorHAnsi" w:hAnsiTheme="minorHAnsi" w:cstheme="minorHAnsi"/>
          <w:lang w:val="en-GB"/>
        </w:rPr>
        <w:t xml:space="preserve">patients will receive </w:t>
      </w:r>
      <w:r w:rsidRPr="005E635D">
        <w:rPr>
          <w:rFonts w:asciiTheme="minorHAnsi" w:hAnsiTheme="minorHAnsi" w:cstheme="minorHAnsi"/>
          <w:lang w:val="en-US"/>
        </w:rPr>
        <w:t>compensations</w:t>
      </w:r>
      <w:r w:rsidRPr="005E635D">
        <w:rPr>
          <w:rFonts w:asciiTheme="minorHAnsi" w:hAnsiTheme="minorHAnsi" w:cstheme="minorHAnsi"/>
          <w:lang w:val="en-GB"/>
        </w:rPr>
        <w:t xml:space="preserve">. </w:t>
      </w:r>
    </w:p>
    <w:p w14:paraId="6084B6B5" w14:textId="17EA4DA4" w:rsidR="005E635D" w:rsidRPr="005E635D" w:rsidRDefault="00632275" w:rsidP="005E635D">
      <w:pPr>
        <w:spacing w:line="360" w:lineRule="auto"/>
        <w:jc w:val="both"/>
        <w:rPr>
          <w:rFonts w:cstheme="minorHAnsi"/>
          <w:b/>
          <w:bCs/>
          <w:lang w:val="en-US"/>
        </w:rPr>
      </w:pPr>
      <w:r>
        <w:rPr>
          <w:rFonts w:cstheme="minorHAnsi"/>
          <w:b/>
          <w:bCs/>
          <w:lang w:val="en-US"/>
        </w:rPr>
        <w:t>2</w:t>
      </w:r>
      <w:r w:rsidR="006D72B7">
        <w:rPr>
          <w:rFonts w:cstheme="minorHAnsi"/>
          <w:b/>
          <w:bCs/>
          <w:lang w:val="en-US"/>
        </w:rPr>
        <w:t>3</w:t>
      </w:r>
      <w:r w:rsidR="005E635D" w:rsidRPr="005E635D">
        <w:rPr>
          <w:rFonts w:cstheme="minorHAnsi"/>
          <w:b/>
          <w:bCs/>
          <w:lang w:val="en-US"/>
        </w:rPr>
        <w:t xml:space="preserve">.3 Insurance </w:t>
      </w:r>
    </w:p>
    <w:p w14:paraId="7A11677F" w14:textId="77777777" w:rsidR="00096AAA" w:rsidRDefault="00BB2D30" w:rsidP="006A563E">
      <w:pPr>
        <w:pStyle w:val="Default"/>
        <w:jc w:val="both"/>
        <w:rPr>
          <w:rFonts w:asciiTheme="minorHAnsi" w:hAnsiTheme="minorHAnsi" w:cstheme="minorHAnsi"/>
          <w:lang w:val="en-GB"/>
        </w:rPr>
        <w:sectPr w:rsidR="00096AAA" w:rsidSect="00C80DDF">
          <w:headerReference w:type="default" r:id="rId25"/>
          <w:footerReference w:type="even" r:id="rId26"/>
          <w:footerReference w:type="default" r:id="rId27"/>
          <w:pgSz w:w="11900" w:h="16840"/>
          <w:pgMar w:top="1418" w:right="1701" w:bottom="1418" w:left="1701" w:header="709" w:footer="709" w:gutter="0"/>
          <w:cols w:space="708"/>
          <w:docGrid w:linePitch="360"/>
        </w:sectPr>
      </w:pPr>
      <w:r>
        <w:rPr>
          <w:rFonts w:asciiTheme="minorHAnsi" w:hAnsiTheme="minorHAnsi" w:cstheme="minorHAnsi"/>
          <w:lang w:val="en-GB"/>
        </w:rPr>
        <w:t xml:space="preserve">For all those </w:t>
      </w:r>
      <w:r w:rsidR="006A563E">
        <w:rPr>
          <w:rFonts w:asciiTheme="minorHAnsi" w:hAnsiTheme="minorHAnsi" w:cstheme="minorHAnsi"/>
          <w:lang w:val="en-GB"/>
        </w:rPr>
        <w:t>centres</w:t>
      </w:r>
      <w:r>
        <w:rPr>
          <w:rFonts w:asciiTheme="minorHAnsi" w:hAnsiTheme="minorHAnsi" w:cstheme="minorHAnsi"/>
          <w:lang w:val="en-GB"/>
        </w:rPr>
        <w:t xml:space="preserve"> that require it, civil liability insurance will be provide by the study</w:t>
      </w:r>
      <w:r w:rsidR="006A563E">
        <w:rPr>
          <w:rFonts w:asciiTheme="minorHAnsi" w:hAnsiTheme="minorHAnsi" w:cstheme="minorHAnsi"/>
          <w:lang w:val="en-GB"/>
        </w:rPr>
        <w:t xml:space="preserve"> </w:t>
      </w:r>
      <w:r>
        <w:rPr>
          <w:rFonts w:asciiTheme="minorHAnsi" w:hAnsiTheme="minorHAnsi" w:cstheme="minorHAnsi"/>
          <w:lang w:val="en-GB"/>
        </w:rPr>
        <w:t>sponsor.</w:t>
      </w:r>
    </w:p>
    <w:p w14:paraId="1B75B9D7" w14:textId="77777777" w:rsidR="00096AAA" w:rsidRPr="00D41605" w:rsidRDefault="00096AAA" w:rsidP="00096AAA">
      <w:pPr>
        <w:spacing w:line="239" w:lineRule="auto"/>
        <w:ind w:left="223" w:right="-2"/>
        <w:rPr>
          <w:sz w:val="22"/>
          <w:szCs w:val="22"/>
        </w:rPr>
      </w:pPr>
      <w:r w:rsidRPr="00D41605">
        <w:rPr>
          <w:sz w:val="22"/>
          <w:szCs w:val="22"/>
        </w:rPr>
        <w:lastRenderedPageBreak/>
        <w:t xml:space="preserve">ANA LUCIA ARELLANO ANDRINO, Secretario del </w:t>
      </w:r>
      <w:r w:rsidRPr="00D41605">
        <w:rPr>
          <w:b/>
          <w:sz w:val="22"/>
          <w:szCs w:val="22"/>
        </w:rPr>
        <w:t xml:space="preserve">Comité de Ética de la Investigación con medicamentos del Hospital Clínic de Barcelona </w:t>
      </w:r>
    </w:p>
    <w:p w14:paraId="0E67303F" w14:textId="77777777" w:rsidR="00096AAA" w:rsidRPr="00D41605" w:rsidRDefault="00096AAA" w:rsidP="00096AAA">
      <w:pPr>
        <w:spacing w:line="259" w:lineRule="auto"/>
        <w:ind w:right="-2"/>
        <w:rPr>
          <w:sz w:val="22"/>
          <w:szCs w:val="22"/>
        </w:rPr>
      </w:pPr>
      <w:r w:rsidRPr="00D41605">
        <w:rPr>
          <w:b/>
          <w:sz w:val="22"/>
          <w:szCs w:val="22"/>
        </w:rPr>
        <w:t xml:space="preserve"> </w:t>
      </w:r>
    </w:p>
    <w:p w14:paraId="27B28AC6" w14:textId="77777777" w:rsidR="00096AAA" w:rsidRPr="00D41605" w:rsidRDefault="00096AAA" w:rsidP="00096AAA">
      <w:pPr>
        <w:spacing w:after="239"/>
        <w:ind w:left="233" w:right="-2"/>
        <w:rPr>
          <w:sz w:val="22"/>
          <w:szCs w:val="22"/>
        </w:rPr>
      </w:pPr>
      <w:r w:rsidRPr="00D41605">
        <w:rPr>
          <w:sz w:val="22"/>
          <w:szCs w:val="22"/>
        </w:rPr>
        <w:t xml:space="preserve">Certifica: </w:t>
      </w:r>
    </w:p>
    <w:p w14:paraId="07829604" w14:textId="77777777" w:rsidR="00096AAA" w:rsidRPr="00D41605" w:rsidRDefault="00096AAA" w:rsidP="00096AAA">
      <w:pPr>
        <w:spacing w:after="244"/>
        <w:ind w:left="233" w:right="-2"/>
        <w:rPr>
          <w:sz w:val="22"/>
          <w:szCs w:val="22"/>
        </w:rPr>
      </w:pPr>
      <w:r w:rsidRPr="00D41605">
        <w:rPr>
          <w:sz w:val="22"/>
          <w:szCs w:val="22"/>
        </w:rPr>
        <w:t xml:space="preserve">Que este Comité ha evaluado la propuesta del promotor, para que se realice el estudio: </w:t>
      </w:r>
    </w:p>
    <w:p w14:paraId="37C1C0E4" w14:textId="77777777" w:rsidR="00096AAA" w:rsidRPr="00D41605" w:rsidRDefault="00096AAA" w:rsidP="00096AAA">
      <w:pPr>
        <w:ind w:left="233" w:right="-2"/>
        <w:rPr>
          <w:sz w:val="22"/>
          <w:szCs w:val="22"/>
        </w:rPr>
      </w:pPr>
      <w:r w:rsidRPr="00D41605">
        <w:rPr>
          <w:sz w:val="22"/>
          <w:szCs w:val="22"/>
        </w:rPr>
        <w:t xml:space="preserve">CÓDIGO: </w:t>
      </w:r>
    </w:p>
    <w:p w14:paraId="1F11AF77" w14:textId="77777777" w:rsidR="00096AAA" w:rsidRPr="00D41605" w:rsidRDefault="00096AAA" w:rsidP="00096AAA">
      <w:pPr>
        <w:ind w:left="233" w:right="-2"/>
        <w:rPr>
          <w:sz w:val="22"/>
          <w:szCs w:val="22"/>
        </w:rPr>
      </w:pPr>
      <w:r w:rsidRPr="00D41605">
        <w:rPr>
          <w:sz w:val="22"/>
          <w:szCs w:val="22"/>
        </w:rPr>
        <w:t xml:space="preserve">DOCUMENTOS CON VERSIONES: </w:t>
      </w:r>
    </w:p>
    <w:p w14:paraId="04852A65" w14:textId="77777777" w:rsidR="00096AAA" w:rsidRPr="00D41605" w:rsidRDefault="00096AAA" w:rsidP="00096AAA">
      <w:pPr>
        <w:spacing w:line="259" w:lineRule="auto"/>
        <w:ind w:right="-2"/>
        <w:rPr>
          <w:sz w:val="22"/>
          <w:szCs w:val="22"/>
        </w:rPr>
      </w:pPr>
      <w:r w:rsidRPr="00D41605">
        <w:rPr>
          <w:sz w:val="15"/>
          <w:szCs w:val="22"/>
        </w:rPr>
        <w:t xml:space="preserve"> </w:t>
      </w:r>
    </w:p>
    <w:tbl>
      <w:tblPr>
        <w:tblStyle w:val="TableGrid"/>
        <w:tblW w:w="9470" w:type="dxa"/>
        <w:tblInd w:w="115" w:type="dxa"/>
        <w:tblCellMar>
          <w:top w:w="7" w:type="dxa"/>
          <w:left w:w="5" w:type="dxa"/>
          <w:right w:w="115" w:type="dxa"/>
        </w:tblCellMar>
        <w:tblLook w:val="04A0" w:firstRow="1" w:lastRow="0" w:firstColumn="1" w:lastColumn="0" w:noHBand="0" w:noVBand="1"/>
      </w:tblPr>
      <w:tblGrid>
        <w:gridCol w:w="3228"/>
        <w:gridCol w:w="3119"/>
        <w:gridCol w:w="3123"/>
      </w:tblGrid>
      <w:tr w:rsidR="00096AAA" w:rsidRPr="00D41605" w14:paraId="3B6AA4CB" w14:textId="77777777" w:rsidTr="00281914">
        <w:trPr>
          <w:trHeight w:val="252"/>
        </w:trPr>
        <w:tc>
          <w:tcPr>
            <w:tcW w:w="3229" w:type="dxa"/>
            <w:tcBorders>
              <w:top w:val="single" w:sz="4" w:space="0" w:color="000000"/>
              <w:left w:val="single" w:sz="4" w:space="0" w:color="000000"/>
              <w:bottom w:val="single" w:sz="4" w:space="0" w:color="000000"/>
              <w:right w:val="single" w:sz="4" w:space="0" w:color="000000"/>
            </w:tcBorders>
          </w:tcPr>
          <w:p w14:paraId="03B82715" w14:textId="77777777" w:rsidR="00096AAA" w:rsidRPr="00D41605" w:rsidRDefault="00096AAA" w:rsidP="00281914">
            <w:pPr>
              <w:spacing w:line="259" w:lineRule="auto"/>
              <w:ind w:left="106" w:right="-2"/>
              <w:rPr>
                <w:sz w:val="22"/>
                <w:szCs w:val="22"/>
              </w:rPr>
            </w:pPr>
            <w:r w:rsidRPr="00D41605">
              <w:rPr>
                <w:rFonts w:ascii="Tahoma" w:eastAsia="Tahoma" w:hAnsi="Tahoma" w:cs="Tahoma"/>
                <w:sz w:val="18"/>
                <w:szCs w:val="22"/>
              </w:rPr>
              <w:t xml:space="preserve">Tipo </w:t>
            </w:r>
          </w:p>
        </w:tc>
        <w:tc>
          <w:tcPr>
            <w:tcW w:w="3119" w:type="dxa"/>
            <w:tcBorders>
              <w:top w:val="single" w:sz="4" w:space="0" w:color="000000"/>
              <w:left w:val="single" w:sz="4" w:space="0" w:color="000000"/>
              <w:bottom w:val="single" w:sz="4" w:space="0" w:color="000000"/>
              <w:right w:val="single" w:sz="4" w:space="0" w:color="000000"/>
            </w:tcBorders>
          </w:tcPr>
          <w:p w14:paraId="4AC0018F" w14:textId="77777777" w:rsidR="00096AAA" w:rsidRPr="00D41605" w:rsidRDefault="00096AAA" w:rsidP="00281914">
            <w:pPr>
              <w:spacing w:line="259" w:lineRule="auto"/>
              <w:ind w:left="108" w:right="-2"/>
              <w:rPr>
                <w:sz w:val="22"/>
                <w:szCs w:val="22"/>
              </w:rPr>
            </w:pPr>
            <w:r w:rsidRPr="00D41605">
              <w:rPr>
                <w:rFonts w:ascii="Tahoma" w:eastAsia="Tahoma" w:hAnsi="Tahoma" w:cs="Tahoma"/>
                <w:sz w:val="18"/>
                <w:szCs w:val="22"/>
              </w:rPr>
              <w:t xml:space="preserve">Subtipo </w:t>
            </w:r>
          </w:p>
        </w:tc>
        <w:tc>
          <w:tcPr>
            <w:tcW w:w="3123" w:type="dxa"/>
            <w:tcBorders>
              <w:top w:val="single" w:sz="4" w:space="0" w:color="000000"/>
              <w:left w:val="single" w:sz="4" w:space="0" w:color="000000"/>
              <w:bottom w:val="single" w:sz="4" w:space="0" w:color="000000"/>
              <w:right w:val="single" w:sz="4" w:space="0" w:color="000000"/>
            </w:tcBorders>
          </w:tcPr>
          <w:p w14:paraId="430895E1" w14:textId="77777777" w:rsidR="00096AAA" w:rsidRPr="00D41605" w:rsidRDefault="00096AAA" w:rsidP="00281914">
            <w:pPr>
              <w:spacing w:line="259" w:lineRule="auto"/>
              <w:ind w:left="108" w:right="-2"/>
              <w:rPr>
                <w:sz w:val="22"/>
                <w:szCs w:val="22"/>
              </w:rPr>
            </w:pPr>
            <w:r w:rsidRPr="00D41605">
              <w:rPr>
                <w:rFonts w:ascii="Tahoma" w:eastAsia="Tahoma" w:hAnsi="Tahoma" w:cs="Tahoma"/>
                <w:sz w:val="18"/>
                <w:szCs w:val="22"/>
              </w:rPr>
              <w:t xml:space="preserve">Versión </w:t>
            </w:r>
          </w:p>
        </w:tc>
      </w:tr>
      <w:tr w:rsidR="00096AAA" w:rsidRPr="00D41605" w14:paraId="492ED9A1" w14:textId="77777777" w:rsidTr="00281914">
        <w:trPr>
          <w:trHeight w:val="470"/>
        </w:trPr>
        <w:tc>
          <w:tcPr>
            <w:tcW w:w="3229" w:type="dxa"/>
            <w:tcBorders>
              <w:top w:val="single" w:sz="4" w:space="0" w:color="000000"/>
              <w:left w:val="single" w:sz="4" w:space="0" w:color="000000"/>
              <w:bottom w:val="single" w:sz="4" w:space="0" w:color="000000"/>
              <w:right w:val="single" w:sz="4" w:space="0" w:color="000000"/>
            </w:tcBorders>
          </w:tcPr>
          <w:p w14:paraId="0540C13D" w14:textId="77777777" w:rsidR="00096AAA" w:rsidRPr="00D41605" w:rsidRDefault="00096AAA" w:rsidP="00281914">
            <w:pPr>
              <w:spacing w:line="259" w:lineRule="auto"/>
              <w:ind w:left="106" w:right="-2"/>
              <w:rPr>
                <w:sz w:val="22"/>
                <w:szCs w:val="22"/>
              </w:rPr>
            </w:pPr>
            <w:r w:rsidRPr="00D41605">
              <w:rPr>
                <w:rFonts w:ascii="Arial" w:eastAsia="Arial" w:hAnsi="Arial" w:cs="Arial"/>
                <w:sz w:val="18"/>
                <w:szCs w:val="22"/>
              </w:rPr>
              <w:t xml:space="preserve">Protocolo </w:t>
            </w:r>
          </w:p>
        </w:tc>
        <w:tc>
          <w:tcPr>
            <w:tcW w:w="3119" w:type="dxa"/>
            <w:tcBorders>
              <w:top w:val="single" w:sz="4" w:space="0" w:color="000000"/>
              <w:left w:val="single" w:sz="4" w:space="0" w:color="000000"/>
              <w:bottom w:val="single" w:sz="4" w:space="0" w:color="000000"/>
              <w:right w:val="single" w:sz="4" w:space="0" w:color="000000"/>
            </w:tcBorders>
          </w:tcPr>
          <w:p w14:paraId="2041EB32" w14:textId="77777777" w:rsidR="00096AAA" w:rsidRPr="00D41605" w:rsidRDefault="00096AAA" w:rsidP="00281914">
            <w:pPr>
              <w:spacing w:line="259" w:lineRule="auto"/>
              <w:ind w:right="-2"/>
              <w:rPr>
                <w:sz w:val="22"/>
                <w:szCs w:val="22"/>
              </w:rPr>
            </w:pPr>
            <w:r w:rsidRPr="00D41605">
              <w:rPr>
                <w:rFonts w:ascii="Times New Roman" w:eastAsia="Times New Roman" w:hAnsi="Times New Roman" w:cs="Times New Roman"/>
                <w:sz w:val="18"/>
                <w:szCs w:val="22"/>
              </w:rPr>
              <w:t xml:space="preserve"> </w:t>
            </w:r>
          </w:p>
        </w:tc>
        <w:tc>
          <w:tcPr>
            <w:tcW w:w="3123" w:type="dxa"/>
            <w:tcBorders>
              <w:top w:val="single" w:sz="4" w:space="0" w:color="000000"/>
              <w:left w:val="single" w:sz="4" w:space="0" w:color="000000"/>
              <w:bottom w:val="single" w:sz="4" w:space="0" w:color="000000"/>
              <w:right w:val="single" w:sz="4" w:space="0" w:color="000000"/>
            </w:tcBorders>
          </w:tcPr>
          <w:p w14:paraId="1BE8B32F" w14:textId="77777777" w:rsidR="00096AAA" w:rsidRPr="00D41605" w:rsidRDefault="00096AAA" w:rsidP="00281914">
            <w:pPr>
              <w:spacing w:line="259" w:lineRule="auto"/>
              <w:ind w:left="108" w:right="-2"/>
              <w:rPr>
                <w:sz w:val="22"/>
                <w:szCs w:val="22"/>
              </w:rPr>
            </w:pPr>
            <w:r w:rsidRPr="00D41605">
              <w:rPr>
                <w:rFonts w:ascii="Arial" w:eastAsia="Arial" w:hAnsi="Arial" w:cs="Arial"/>
                <w:sz w:val="18"/>
                <w:szCs w:val="22"/>
              </w:rPr>
              <w:t xml:space="preserve">Version 03.0 data: 12-february- 2020 </w:t>
            </w:r>
          </w:p>
        </w:tc>
      </w:tr>
      <w:tr w:rsidR="00096AAA" w:rsidRPr="00D41605" w14:paraId="5180C8B4" w14:textId="77777777" w:rsidTr="00281914">
        <w:trPr>
          <w:trHeight w:val="266"/>
        </w:trPr>
        <w:tc>
          <w:tcPr>
            <w:tcW w:w="3229" w:type="dxa"/>
            <w:tcBorders>
              <w:top w:val="single" w:sz="4" w:space="0" w:color="000000"/>
              <w:left w:val="single" w:sz="4" w:space="0" w:color="000000"/>
              <w:bottom w:val="single" w:sz="4" w:space="0" w:color="000000"/>
              <w:right w:val="single" w:sz="4" w:space="0" w:color="000000"/>
            </w:tcBorders>
          </w:tcPr>
          <w:p w14:paraId="255FE13D" w14:textId="77777777" w:rsidR="00096AAA" w:rsidRPr="00D41605" w:rsidRDefault="00096AAA" w:rsidP="00281914">
            <w:pPr>
              <w:spacing w:line="259" w:lineRule="auto"/>
              <w:ind w:left="106" w:right="-2"/>
              <w:rPr>
                <w:sz w:val="22"/>
                <w:szCs w:val="22"/>
              </w:rPr>
            </w:pPr>
            <w:r w:rsidRPr="00D41605">
              <w:rPr>
                <w:rFonts w:ascii="Arial" w:eastAsia="Arial" w:hAnsi="Arial" w:cs="Arial"/>
                <w:sz w:val="18"/>
                <w:szCs w:val="22"/>
              </w:rPr>
              <w:t xml:space="preserve">Hoja Información de Paciente </w:t>
            </w:r>
          </w:p>
        </w:tc>
        <w:tc>
          <w:tcPr>
            <w:tcW w:w="3119" w:type="dxa"/>
            <w:tcBorders>
              <w:top w:val="single" w:sz="4" w:space="0" w:color="000000"/>
              <w:left w:val="single" w:sz="4" w:space="0" w:color="000000"/>
              <w:bottom w:val="single" w:sz="4" w:space="0" w:color="000000"/>
              <w:right w:val="single" w:sz="4" w:space="0" w:color="000000"/>
            </w:tcBorders>
          </w:tcPr>
          <w:p w14:paraId="6A509C47" w14:textId="77777777" w:rsidR="00096AAA" w:rsidRPr="00D41605" w:rsidRDefault="00096AAA" w:rsidP="00281914">
            <w:pPr>
              <w:spacing w:line="259" w:lineRule="auto"/>
              <w:ind w:right="-2"/>
              <w:rPr>
                <w:sz w:val="22"/>
                <w:szCs w:val="22"/>
              </w:rPr>
            </w:pPr>
            <w:r w:rsidRPr="00D41605">
              <w:rPr>
                <w:rFonts w:ascii="Times New Roman" w:eastAsia="Times New Roman" w:hAnsi="Times New Roman" w:cs="Times New Roman"/>
                <w:sz w:val="16"/>
                <w:szCs w:val="22"/>
              </w:rPr>
              <w:t xml:space="preserve"> </w:t>
            </w:r>
          </w:p>
        </w:tc>
        <w:tc>
          <w:tcPr>
            <w:tcW w:w="3123" w:type="dxa"/>
            <w:tcBorders>
              <w:top w:val="single" w:sz="4" w:space="0" w:color="000000"/>
              <w:left w:val="single" w:sz="4" w:space="0" w:color="000000"/>
              <w:bottom w:val="single" w:sz="4" w:space="0" w:color="000000"/>
              <w:right w:val="single" w:sz="4" w:space="0" w:color="000000"/>
            </w:tcBorders>
          </w:tcPr>
          <w:p w14:paraId="318835B2" w14:textId="77777777" w:rsidR="00096AAA" w:rsidRPr="00D41605" w:rsidRDefault="00096AAA" w:rsidP="00281914">
            <w:pPr>
              <w:spacing w:line="259" w:lineRule="auto"/>
              <w:ind w:left="108" w:right="-2"/>
              <w:rPr>
                <w:sz w:val="22"/>
                <w:szCs w:val="22"/>
              </w:rPr>
            </w:pPr>
            <w:r w:rsidRPr="00D41605">
              <w:rPr>
                <w:rFonts w:ascii="Arial" w:eastAsia="Arial" w:hAnsi="Arial" w:cs="Arial"/>
                <w:sz w:val="18"/>
                <w:szCs w:val="22"/>
              </w:rPr>
              <w:t xml:space="preserve">Versión 04.0 – abril 2020 </w:t>
            </w:r>
          </w:p>
        </w:tc>
      </w:tr>
    </w:tbl>
    <w:p w14:paraId="54A06F77" w14:textId="77777777" w:rsidR="00096AAA" w:rsidRPr="00D41605" w:rsidRDefault="00096AAA" w:rsidP="00096AAA">
      <w:pPr>
        <w:spacing w:line="259" w:lineRule="auto"/>
        <w:ind w:right="-2"/>
        <w:rPr>
          <w:sz w:val="22"/>
          <w:szCs w:val="22"/>
        </w:rPr>
      </w:pPr>
      <w:r w:rsidRPr="00D41605">
        <w:rPr>
          <w:sz w:val="18"/>
          <w:szCs w:val="22"/>
        </w:rPr>
        <w:t xml:space="preserve"> </w:t>
      </w:r>
    </w:p>
    <w:p w14:paraId="29E10C69" w14:textId="77777777" w:rsidR="00096AAA" w:rsidRPr="00D41605" w:rsidRDefault="00096AAA" w:rsidP="00096AAA">
      <w:pPr>
        <w:ind w:left="233" w:right="-2"/>
        <w:rPr>
          <w:sz w:val="22"/>
          <w:szCs w:val="22"/>
        </w:rPr>
      </w:pPr>
      <w:r w:rsidRPr="00D41605">
        <w:rPr>
          <w:sz w:val="22"/>
          <w:szCs w:val="22"/>
          <w:lang w:val="en-US"/>
        </w:rPr>
        <w:t xml:space="preserve">TÍTULO: Postoperative pulmonary complications in emergency abdominal surgery. </w:t>
      </w:r>
      <w:r w:rsidRPr="00D41605">
        <w:rPr>
          <w:sz w:val="22"/>
          <w:szCs w:val="22"/>
        </w:rPr>
        <w:t>Incidence, risk factors and personalized protective ventilatory strategies.</w:t>
      </w:r>
    </w:p>
    <w:p w14:paraId="39A5EC5D" w14:textId="77777777" w:rsidR="00096AAA" w:rsidRPr="00D41605" w:rsidRDefault="00096AAA" w:rsidP="00096AAA">
      <w:pPr>
        <w:ind w:left="233" w:right="-2"/>
        <w:rPr>
          <w:sz w:val="22"/>
          <w:szCs w:val="22"/>
        </w:rPr>
      </w:pPr>
      <w:r w:rsidRPr="00D41605">
        <w:rPr>
          <w:sz w:val="22"/>
          <w:szCs w:val="22"/>
        </w:rPr>
        <w:t xml:space="preserve">PROMOTOR: </w:t>
      </w:r>
    </w:p>
    <w:p w14:paraId="2D698BEB" w14:textId="77777777" w:rsidR="00096AAA" w:rsidRPr="00D41605" w:rsidRDefault="00096AAA" w:rsidP="00096AAA">
      <w:pPr>
        <w:ind w:left="233" w:right="-2"/>
        <w:rPr>
          <w:sz w:val="22"/>
          <w:szCs w:val="22"/>
        </w:rPr>
      </w:pPr>
      <w:r w:rsidRPr="00D41605">
        <w:rPr>
          <w:sz w:val="22"/>
          <w:szCs w:val="22"/>
        </w:rPr>
        <w:t xml:space="preserve">INVESTIGADOR PRINCIPAL: CARLOS FERRANDO ORTOLÁ </w:t>
      </w:r>
    </w:p>
    <w:p w14:paraId="452991EF" w14:textId="77777777" w:rsidR="00096AAA" w:rsidRPr="00D41605" w:rsidRDefault="00096AAA" w:rsidP="00096AAA">
      <w:pPr>
        <w:spacing w:after="1" w:line="259" w:lineRule="auto"/>
        <w:ind w:right="-2"/>
        <w:rPr>
          <w:sz w:val="22"/>
          <w:szCs w:val="22"/>
        </w:rPr>
      </w:pPr>
      <w:r w:rsidRPr="00D41605">
        <w:rPr>
          <w:sz w:val="18"/>
          <w:szCs w:val="22"/>
        </w:rPr>
        <w:t xml:space="preserve"> </w:t>
      </w:r>
    </w:p>
    <w:p w14:paraId="66D05650" w14:textId="77777777" w:rsidR="00096AAA" w:rsidRPr="00D41605" w:rsidRDefault="00096AAA" w:rsidP="00096AAA">
      <w:pPr>
        <w:ind w:left="233" w:right="-2"/>
        <w:rPr>
          <w:sz w:val="22"/>
          <w:szCs w:val="22"/>
        </w:rPr>
      </w:pPr>
      <w:r w:rsidRPr="00D41605">
        <w:rPr>
          <w:sz w:val="22"/>
          <w:szCs w:val="22"/>
        </w:rPr>
        <w:t xml:space="preserve">y considera que, teniendo en cuenta la respuesta a las aclaraciones solicitadas (si las hubiera), y que: </w:t>
      </w:r>
    </w:p>
    <w:p w14:paraId="618C28C1" w14:textId="77777777" w:rsidR="00096AAA" w:rsidRPr="00D41605" w:rsidRDefault="00096AAA" w:rsidP="00096AAA">
      <w:pPr>
        <w:spacing w:after="11" w:line="259" w:lineRule="auto"/>
        <w:ind w:right="-2"/>
        <w:rPr>
          <w:sz w:val="22"/>
          <w:szCs w:val="22"/>
        </w:rPr>
      </w:pPr>
      <w:r w:rsidRPr="00D41605">
        <w:rPr>
          <w:sz w:val="22"/>
          <w:szCs w:val="22"/>
        </w:rPr>
        <w:t xml:space="preserve"> </w:t>
      </w:r>
    </w:p>
    <w:p w14:paraId="59047151" w14:textId="77777777" w:rsidR="00096AAA" w:rsidRPr="00D41605" w:rsidRDefault="00096AAA" w:rsidP="002432ED">
      <w:pPr>
        <w:numPr>
          <w:ilvl w:val="0"/>
          <w:numId w:val="18"/>
        </w:numPr>
        <w:spacing w:after="20" w:line="249" w:lineRule="auto"/>
        <w:ind w:right="-2" w:hanging="10"/>
        <w:jc w:val="both"/>
        <w:rPr>
          <w:sz w:val="22"/>
          <w:szCs w:val="22"/>
        </w:rPr>
      </w:pPr>
      <w:r w:rsidRPr="00D41605">
        <w:rPr>
          <w:noProof/>
          <w:sz w:val="21"/>
          <w:szCs w:val="22"/>
        </w:rPr>
        <mc:AlternateContent>
          <mc:Choice Requires="wpg">
            <w:drawing>
              <wp:anchor distT="0" distB="0" distL="114300" distR="114300" simplePos="0" relativeHeight="251659264" behindDoc="0" locked="0" layoutInCell="1" allowOverlap="1" wp14:anchorId="7D19FA79" wp14:editId="68AAE2B3">
                <wp:simplePos x="0" y="0"/>
                <wp:positionH relativeFrom="page">
                  <wp:posOffset>363792</wp:posOffset>
                </wp:positionH>
                <wp:positionV relativeFrom="page">
                  <wp:posOffset>2969576</wp:posOffset>
                </wp:positionV>
                <wp:extent cx="94081" cy="795338"/>
                <wp:effectExtent l="0" t="0" r="0" b="0"/>
                <wp:wrapSquare wrapText="bothSides"/>
                <wp:docPr id="4732" name="Group 4732"/>
                <wp:cNvGraphicFramePr/>
                <a:graphic xmlns:a="http://schemas.openxmlformats.org/drawingml/2006/main">
                  <a:graphicData uri="http://schemas.microsoft.com/office/word/2010/wordprocessingGroup">
                    <wpg:wgp>
                      <wpg:cNvGrpSpPr/>
                      <wpg:grpSpPr>
                        <a:xfrm>
                          <a:off x="0" y="0"/>
                          <a:ext cx="94081" cy="795338"/>
                          <a:chOff x="0" y="0"/>
                          <a:chExt cx="94081" cy="795338"/>
                        </a:xfrm>
                      </wpg:grpSpPr>
                      <wps:wsp>
                        <wps:cNvPr id="554" name="Rectangle 554"/>
                        <wps:cNvSpPr/>
                        <wps:spPr>
                          <a:xfrm rot="-5399999">
                            <a:off x="-52529" y="617681"/>
                            <a:ext cx="230187" cy="125127"/>
                          </a:xfrm>
                          <a:prstGeom prst="rect">
                            <a:avLst/>
                          </a:prstGeom>
                          <a:ln>
                            <a:noFill/>
                          </a:ln>
                        </wps:spPr>
                        <wps:txbx>
                          <w:txbxContent>
                            <w:p w14:paraId="625A6253" w14:textId="77777777" w:rsidR="00281914" w:rsidRDefault="00281914" w:rsidP="00096AAA">
                              <w:pPr>
                                <w:spacing w:after="160" w:line="259" w:lineRule="auto"/>
                              </w:pPr>
                              <w:r>
                                <w:rPr>
                                  <w:rFonts w:ascii="Gill Sans MT" w:eastAsia="Gill Sans MT" w:hAnsi="Gill Sans MT" w:cs="Gill Sans MT"/>
                                  <w:color w:val="4F6128"/>
                                  <w:sz w:val="16"/>
                                </w:rPr>
                                <w:t xml:space="preserve">CIF </w:t>
                              </w:r>
                            </w:p>
                          </w:txbxContent>
                        </wps:txbx>
                        <wps:bodyPr horzOverflow="overflow" vert="horz" lIns="0" tIns="0" rIns="0" bIns="0" rtlCol="0">
                          <a:noAutofit/>
                        </wps:bodyPr>
                      </wps:wsp>
                      <wps:wsp>
                        <wps:cNvPr id="555" name="Rectangle 555"/>
                        <wps:cNvSpPr/>
                        <wps:spPr>
                          <a:xfrm rot="-5399999">
                            <a:off x="28613" y="525087"/>
                            <a:ext cx="67902" cy="125128"/>
                          </a:xfrm>
                          <a:prstGeom prst="rect">
                            <a:avLst/>
                          </a:prstGeom>
                          <a:ln>
                            <a:noFill/>
                          </a:ln>
                        </wps:spPr>
                        <wps:txbx>
                          <w:txbxContent>
                            <w:p w14:paraId="4988AAE8" w14:textId="77777777" w:rsidR="00281914" w:rsidRDefault="00281914" w:rsidP="00096AAA">
                              <w:pPr>
                                <w:spacing w:after="160" w:line="259" w:lineRule="auto"/>
                              </w:pPr>
                              <w:r>
                                <w:rPr>
                                  <w:rFonts w:ascii="Gill Sans MT" w:eastAsia="Gill Sans MT" w:hAnsi="Gill Sans MT" w:cs="Gill Sans MT"/>
                                  <w:color w:val="4F6128"/>
                                  <w:sz w:val="16"/>
                                </w:rPr>
                                <w:t>–</w:t>
                              </w:r>
                            </w:p>
                          </w:txbxContent>
                        </wps:txbx>
                        <wps:bodyPr horzOverflow="overflow" vert="horz" lIns="0" tIns="0" rIns="0" bIns="0" rtlCol="0">
                          <a:noAutofit/>
                        </wps:bodyPr>
                      </wps:wsp>
                      <wps:wsp>
                        <wps:cNvPr id="556" name="Rectangle 556"/>
                        <wps:cNvSpPr/>
                        <wps:spPr>
                          <a:xfrm rot="-5399999">
                            <a:off x="43687" y="488347"/>
                            <a:ext cx="37753" cy="125128"/>
                          </a:xfrm>
                          <a:prstGeom prst="rect">
                            <a:avLst/>
                          </a:prstGeom>
                          <a:ln>
                            <a:noFill/>
                          </a:ln>
                        </wps:spPr>
                        <wps:txbx>
                          <w:txbxContent>
                            <w:p w14:paraId="032BA7C0" w14:textId="77777777" w:rsidR="00281914" w:rsidRDefault="00281914" w:rsidP="00096AAA">
                              <w:pPr>
                                <w:spacing w:after="160" w:line="259" w:lineRule="auto"/>
                              </w:pPr>
                              <w:r>
                                <w:rPr>
                                  <w:rFonts w:ascii="Gill Sans MT" w:eastAsia="Gill Sans MT" w:hAnsi="Gill Sans MT" w:cs="Gill Sans MT"/>
                                  <w:color w:val="4F6128"/>
                                  <w:sz w:val="16"/>
                                </w:rPr>
                                <w:t xml:space="preserve"> </w:t>
                              </w:r>
                            </w:p>
                          </w:txbxContent>
                        </wps:txbx>
                        <wps:bodyPr horzOverflow="overflow" vert="horz" lIns="0" tIns="0" rIns="0" bIns="0" rtlCol="0">
                          <a:noAutofit/>
                        </wps:bodyPr>
                      </wps:wsp>
                      <wps:wsp>
                        <wps:cNvPr id="557" name="Rectangle 557"/>
                        <wps:cNvSpPr/>
                        <wps:spPr>
                          <a:xfrm rot="-5399999">
                            <a:off x="12317" y="429544"/>
                            <a:ext cx="100494" cy="125128"/>
                          </a:xfrm>
                          <a:prstGeom prst="rect">
                            <a:avLst/>
                          </a:prstGeom>
                          <a:ln>
                            <a:noFill/>
                          </a:ln>
                        </wps:spPr>
                        <wps:txbx>
                          <w:txbxContent>
                            <w:p w14:paraId="716899D8" w14:textId="77777777" w:rsidR="00281914" w:rsidRDefault="00281914" w:rsidP="00096AAA">
                              <w:pPr>
                                <w:spacing w:after="160" w:line="259" w:lineRule="auto"/>
                              </w:pPr>
                              <w:r>
                                <w:rPr>
                                  <w:rFonts w:ascii="Gill Sans MT" w:eastAsia="Gill Sans MT" w:hAnsi="Gill Sans MT" w:cs="Gill Sans MT"/>
                                  <w:color w:val="4F6128"/>
                                  <w:sz w:val="16"/>
                                </w:rPr>
                                <w:t>G</w:t>
                              </w:r>
                            </w:p>
                          </w:txbxContent>
                        </wps:txbx>
                        <wps:bodyPr horzOverflow="overflow" vert="horz" lIns="0" tIns="0" rIns="0" bIns="0" rtlCol="0">
                          <a:noAutofit/>
                        </wps:bodyPr>
                      </wps:wsp>
                      <wps:wsp>
                        <wps:cNvPr id="558" name="Rectangle 558"/>
                        <wps:cNvSpPr/>
                        <wps:spPr>
                          <a:xfrm rot="-5399999">
                            <a:off x="40632" y="383182"/>
                            <a:ext cx="43865" cy="125128"/>
                          </a:xfrm>
                          <a:prstGeom prst="rect">
                            <a:avLst/>
                          </a:prstGeom>
                          <a:ln>
                            <a:noFill/>
                          </a:ln>
                        </wps:spPr>
                        <wps:txbx>
                          <w:txbxContent>
                            <w:p w14:paraId="229F342A" w14:textId="77777777" w:rsidR="00281914" w:rsidRDefault="00281914" w:rsidP="00096AAA">
                              <w:pPr>
                                <w:spacing w:after="160" w:line="259" w:lineRule="auto"/>
                              </w:pPr>
                              <w:r>
                                <w:rPr>
                                  <w:rFonts w:ascii="Gill Sans MT" w:eastAsia="Gill Sans MT" w:hAnsi="Gill Sans MT" w:cs="Gill Sans MT"/>
                                  <w:color w:val="4F6128"/>
                                  <w:sz w:val="16"/>
                                </w:rPr>
                                <w:t>-</w:t>
                              </w:r>
                            </w:p>
                          </w:txbxContent>
                        </wps:txbx>
                        <wps:bodyPr horzOverflow="overflow" vert="horz" lIns="0" tIns="0" rIns="0" bIns="0" rtlCol="0">
                          <a:noAutofit/>
                        </wps:bodyPr>
                      </wps:wsp>
                      <wps:wsp>
                        <wps:cNvPr id="559" name="Rectangle 559"/>
                        <wps:cNvSpPr/>
                        <wps:spPr>
                          <a:xfrm rot="-5399999">
                            <a:off x="-207481" y="101541"/>
                            <a:ext cx="540091" cy="125128"/>
                          </a:xfrm>
                          <a:prstGeom prst="rect">
                            <a:avLst/>
                          </a:prstGeom>
                          <a:ln>
                            <a:noFill/>
                          </a:ln>
                        </wps:spPr>
                        <wps:txbx>
                          <w:txbxContent>
                            <w:p w14:paraId="4C14FF32" w14:textId="77777777" w:rsidR="00281914" w:rsidRDefault="00281914" w:rsidP="00096AAA">
                              <w:pPr>
                                <w:spacing w:after="160" w:line="259" w:lineRule="auto"/>
                              </w:pPr>
                              <w:r>
                                <w:rPr>
                                  <w:rFonts w:ascii="Gill Sans MT" w:eastAsia="Gill Sans MT" w:hAnsi="Gill Sans MT" w:cs="Gill Sans MT"/>
                                  <w:color w:val="4F6128"/>
                                  <w:sz w:val="16"/>
                                </w:rPr>
                                <w:t>08431173</w:t>
                              </w:r>
                            </w:p>
                          </w:txbxContent>
                        </wps:txbx>
                        <wps:bodyPr horzOverflow="overflow" vert="horz" lIns="0" tIns="0" rIns="0" bIns="0" rtlCol="0">
                          <a:noAutofit/>
                        </wps:bodyPr>
                      </wps:wsp>
                      <wps:wsp>
                        <wps:cNvPr id="560" name="Rectangle 560"/>
                        <wps:cNvSpPr/>
                        <wps:spPr>
                          <a:xfrm rot="-5399999">
                            <a:off x="43687" y="-53054"/>
                            <a:ext cx="37753" cy="125128"/>
                          </a:xfrm>
                          <a:prstGeom prst="rect">
                            <a:avLst/>
                          </a:prstGeom>
                          <a:ln>
                            <a:noFill/>
                          </a:ln>
                        </wps:spPr>
                        <wps:txbx>
                          <w:txbxContent>
                            <w:p w14:paraId="73461249" w14:textId="77777777" w:rsidR="00281914" w:rsidRDefault="00281914" w:rsidP="00096AAA">
                              <w:pPr>
                                <w:spacing w:after="160" w:line="259" w:lineRule="auto"/>
                              </w:pPr>
                              <w:r>
                                <w:rPr>
                                  <w:rFonts w:ascii="Gill Sans MT" w:eastAsia="Gill Sans MT" w:hAnsi="Gill Sans MT" w:cs="Gill Sans MT"/>
                                  <w:sz w:val="16"/>
                                </w:rPr>
                                <w:t xml:space="preserve"> </w:t>
                              </w:r>
                            </w:p>
                          </w:txbxContent>
                        </wps:txbx>
                        <wps:bodyPr horzOverflow="overflow" vert="horz" lIns="0" tIns="0" rIns="0" bIns="0" rtlCol="0">
                          <a:noAutofit/>
                        </wps:bodyPr>
                      </wps:wsp>
                    </wpg:wgp>
                  </a:graphicData>
                </a:graphic>
              </wp:anchor>
            </w:drawing>
          </mc:Choice>
          <mc:Fallback>
            <w:pict>
              <v:group w14:anchorId="7D19FA79" id="Group 4732" o:spid="_x0000_s1026" style="position:absolute;left:0;text-align:left;margin-left:28.65pt;margin-top:233.8pt;width:7.4pt;height:62.65pt;z-index:251659264;mso-position-horizontal-relative:page;mso-position-vertical-relative:page" coordsize="940,79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">
                <v:rect id="Rectangle 554" o:spid="_x0000_s1027" style="position:absolute;left:-525;top:6176;width:2302;height:125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" filled="f" stroked="f">
                  <v:textbox inset="0,0,0,0">
                    <w:txbxContent>
                      <w:p w14:paraId="625A6253" w14:textId="77777777" w:rsidR="00281914" w:rsidRDefault="00281914" w:rsidP="00096AAA">
                        <w:pPr>
                          <w:spacing w:after="160" w:line="259" w:lineRule="auto"/>
                        </w:pPr>
                        <w:r>
                          <w:rPr>
                            <w:rFonts w:ascii="Gill Sans MT" w:eastAsia="Gill Sans MT" w:hAnsi="Gill Sans MT" w:cs="Gill Sans MT"/>
                            <w:color w:val="4F6128"/>
                            <w:sz w:val="16"/>
                          </w:rPr>
                          <w:t xml:space="preserve">CIF </w:t>
                        </w:r>
                      </w:p>
                    </w:txbxContent>
                  </v:textbox>
                </v:rect>
                <v:rect id="Rectangle 555" o:spid="_x0000_s1028" style="position:absolute;left:286;top:5251;width:679;height:125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" filled="f" stroked="f">
                  <v:textbox inset="0,0,0,0">
                    <w:txbxContent>
                      <w:p w14:paraId="4988AAE8" w14:textId="77777777" w:rsidR="00281914" w:rsidRDefault="00281914" w:rsidP="00096AAA">
                        <w:pPr>
                          <w:spacing w:after="160" w:line="259" w:lineRule="auto"/>
                        </w:pPr>
                        <w:r>
                          <w:rPr>
                            <w:rFonts w:ascii="Gill Sans MT" w:eastAsia="Gill Sans MT" w:hAnsi="Gill Sans MT" w:cs="Gill Sans MT"/>
                            <w:color w:val="4F6128"/>
                            <w:sz w:val="16"/>
                          </w:rPr>
                          <w:t>–</w:t>
                        </w:r>
                      </w:p>
                    </w:txbxContent>
                  </v:textbox>
                </v:rect>
                <v:rect id="Rectangle 556" o:spid="_x0000_s1029" style="position:absolute;left:437;top:4883;width:377;height:125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" filled="f" stroked="f">
                  <v:textbox inset="0,0,0,0">
                    <w:txbxContent>
                      <w:p w14:paraId="032BA7C0" w14:textId="77777777" w:rsidR="00281914" w:rsidRDefault="00281914" w:rsidP="00096AAA">
                        <w:pPr>
                          <w:spacing w:after="160" w:line="259" w:lineRule="auto"/>
                        </w:pPr>
                        <w:r>
                          <w:rPr>
                            <w:rFonts w:ascii="Gill Sans MT" w:eastAsia="Gill Sans MT" w:hAnsi="Gill Sans MT" w:cs="Gill Sans MT"/>
                            <w:color w:val="4F6128"/>
                            <w:sz w:val="16"/>
                          </w:rPr>
                          <w:t xml:space="preserve"> </w:t>
                        </w:r>
                      </w:p>
                    </w:txbxContent>
                  </v:textbox>
                </v:rect>
                <v:rect id="Rectangle 557" o:spid="_x0000_s1030" style="position:absolute;left:123;top:4295;width:1005;height:125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" filled="f" stroked="f">
                  <v:textbox inset="0,0,0,0">
                    <w:txbxContent>
                      <w:p w14:paraId="716899D8" w14:textId="77777777" w:rsidR="00281914" w:rsidRDefault="00281914" w:rsidP="00096AAA">
                        <w:pPr>
                          <w:spacing w:after="160" w:line="259" w:lineRule="auto"/>
                        </w:pPr>
                        <w:r>
                          <w:rPr>
                            <w:rFonts w:ascii="Gill Sans MT" w:eastAsia="Gill Sans MT" w:hAnsi="Gill Sans MT" w:cs="Gill Sans MT"/>
                            <w:color w:val="4F6128"/>
                            <w:sz w:val="16"/>
                          </w:rPr>
                          <w:t>G</w:t>
                        </w:r>
                      </w:p>
                    </w:txbxContent>
                  </v:textbox>
                </v:rect>
                <v:rect id="Rectangle 558" o:spid="_x0000_s1031" style="position:absolute;left:407;top:3831;width:438;height:125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" filled="f" stroked="f">
                  <v:textbox inset="0,0,0,0">
                    <w:txbxContent>
                      <w:p w14:paraId="229F342A" w14:textId="77777777" w:rsidR="00281914" w:rsidRDefault="00281914" w:rsidP="00096AAA">
                        <w:pPr>
                          <w:spacing w:after="160" w:line="259" w:lineRule="auto"/>
                        </w:pPr>
                        <w:r>
                          <w:rPr>
                            <w:rFonts w:ascii="Gill Sans MT" w:eastAsia="Gill Sans MT" w:hAnsi="Gill Sans MT" w:cs="Gill Sans MT"/>
                            <w:color w:val="4F6128"/>
                            <w:sz w:val="16"/>
                          </w:rPr>
                          <w:t>-</w:t>
                        </w:r>
                      </w:p>
                    </w:txbxContent>
                  </v:textbox>
                </v:rect>
                <v:rect id="Rectangle 559" o:spid="_x0000_s1032" style="position:absolute;left:-2074;top:1015;width:5400;height:125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" filled="f" stroked="f">
                  <v:textbox inset="0,0,0,0">
                    <w:txbxContent>
                      <w:p w14:paraId="4C14FF32" w14:textId="77777777" w:rsidR="00281914" w:rsidRDefault="00281914" w:rsidP="00096AAA">
                        <w:pPr>
                          <w:spacing w:after="160" w:line="259" w:lineRule="auto"/>
                        </w:pPr>
                        <w:r>
                          <w:rPr>
                            <w:rFonts w:ascii="Gill Sans MT" w:eastAsia="Gill Sans MT" w:hAnsi="Gill Sans MT" w:cs="Gill Sans MT"/>
                            <w:color w:val="4F6128"/>
                            <w:sz w:val="16"/>
                          </w:rPr>
                          <w:t>08431173</w:t>
                        </w:r>
                      </w:p>
                    </w:txbxContent>
                  </v:textbox>
                </v:rect>
                <v:rect id="Rectangle 560" o:spid="_x0000_s1033" style="position:absolute;left:438;top:-531;width:376;height:125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" filled="f" stroked="f">
                  <v:textbox inset="0,0,0,0">
                    <w:txbxContent>
                      <w:p w14:paraId="73461249" w14:textId="77777777" w:rsidR="00281914" w:rsidRDefault="00281914" w:rsidP="00096AAA">
                        <w:pPr>
                          <w:spacing w:after="160" w:line="259" w:lineRule="auto"/>
                        </w:pPr>
                        <w:r>
                          <w:rPr>
                            <w:rFonts w:ascii="Gill Sans MT" w:eastAsia="Gill Sans MT" w:hAnsi="Gill Sans MT" w:cs="Gill Sans MT"/>
                            <w:sz w:val="16"/>
                          </w:rPr>
                          <w:t xml:space="preserve"> </w:t>
                        </w:r>
                      </w:p>
                    </w:txbxContent>
                  </v:textbox>
                </v:rect>
                <w10:wrap type="square" anchorx="page" anchory="page"/>
              </v:group>
            </w:pict>
          </mc:Fallback>
        </mc:AlternateContent>
      </w:r>
      <w:r w:rsidRPr="00D41605">
        <w:rPr>
          <w:sz w:val="22"/>
          <w:szCs w:val="22"/>
        </w:rPr>
        <w:t xml:space="preserve">Se cumplen los requisitos necesarios de idoneidad del protocolo en relación con los objetivos del estudio y están justificados los riesgos y molestias previsibles. </w:t>
      </w:r>
    </w:p>
    <w:p w14:paraId="1A7C1E46" w14:textId="77777777" w:rsidR="00096AAA" w:rsidRPr="00D41605" w:rsidRDefault="00096AAA" w:rsidP="002432ED">
      <w:pPr>
        <w:numPr>
          <w:ilvl w:val="0"/>
          <w:numId w:val="18"/>
        </w:numPr>
        <w:spacing w:after="20" w:line="249" w:lineRule="auto"/>
        <w:ind w:right="-2" w:hanging="10"/>
        <w:jc w:val="both"/>
        <w:rPr>
          <w:sz w:val="22"/>
          <w:szCs w:val="22"/>
        </w:rPr>
      </w:pPr>
      <w:r w:rsidRPr="00D41605">
        <w:rPr>
          <w:sz w:val="22"/>
          <w:szCs w:val="22"/>
        </w:rPr>
        <w:t xml:space="preserve">La capacidad del investigador y los medios disponibles son apropiados para llevar a cabo el estudio. </w:t>
      </w:r>
    </w:p>
    <w:p w14:paraId="26A221D9" w14:textId="77777777" w:rsidR="00096AAA" w:rsidRPr="00D41605" w:rsidRDefault="00096AAA" w:rsidP="002432ED">
      <w:pPr>
        <w:numPr>
          <w:ilvl w:val="0"/>
          <w:numId w:val="18"/>
        </w:numPr>
        <w:spacing w:after="20" w:line="249" w:lineRule="auto"/>
        <w:ind w:right="-2" w:hanging="10"/>
        <w:jc w:val="both"/>
        <w:rPr>
          <w:sz w:val="22"/>
          <w:szCs w:val="22"/>
        </w:rPr>
      </w:pPr>
      <w:r w:rsidRPr="00D41605">
        <w:rPr>
          <w:sz w:val="22"/>
          <w:szCs w:val="22"/>
        </w:rPr>
        <w:t>Que se han evaluado la compensaciones económicas previstas (cuando las haya) y su posible interferencia con el respeto a los postulados éticos y se consideran adecuadas. -</w:t>
      </w:r>
      <w:r w:rsidRPr="00D41605">
        <w:rPr>
          <w:rFonts w:ascii="Arial" w:eastAsia="Arial" w:hAnsi="Arial" w:cs="Arial"/>
          <w:sz w:val="22"/>
          <w:szCs w:val="22"/>
        </w:rPr>
        <w:t xml:space="preserve"> </w:t>
      </w:r>
      <w:r w:rsidRPr="00D41605">
        <w:rPr>
          <w:sz w:val="22"/>
          <w:szCs w:val="22"/>
        </w:rPr>
        <w:t xml:space="preserve">Que dicho estudio se ajusta a las normas éticas esenciales y criterios deontológicos que rigen en este centro. </w:t>
      </w:r>
    </w:p>
    <w:p w14:paraId="34F94113" w14:textId="77777777" w:rsidR="00096AAA" w:rsidRPr="00D41605" w:rsidRDefault="00096AAA" w:rsidP="002432ED">
      <w:pPr>
        <w:numPr>
          <w:ilvl w:val="0"/>
          <w:numId w:val="18"/>
        </w:numPr>
        <w:spacing w:after="20" w:line="249" w:lineRule="auto"/>
        <w:ind w:right="-2" w:hanging="10"/>
        <w:jc w:val="both"/>
        <w:rPr>
          <w:sz w:val="22"/>
          <w:szCs w:val="22"/>
        </w:rPr>
      </w:pPr>
      <w:r w:rsidRPr="00D41605">
        <w:rPr>
          <w:sz w:val="22"/>
          <w:szCs w:val="22"/>
        </w:rPr>
        <w:t xml:space="preserve">Que dicho estudio cumple con las obligaciones establecidas por la normativa de investigación y confidencialidad que le son aplicables. </w:t>
      </w:r>
    </w:p>
    <w:p w14:paraId="59423511" w14:textId="77777777" w:rsidR="00096AAA" w:rsidRPr="00D41605" w:rsidRDefault="00096AAA" w:rsidP="002432ED">
      <w:pPr>
        <w:numPr>
          <w:ilvl w:val="0"/>
          <w:numId w:val="18"/>
        </w:numPr>
        <w:spacing w:after="20" w:line="249" w:lineRule="auto"/>
        <w:ind w:right="-2" w:hanging="10"/>
        <w:jc w:val="both"/>
        <w:rPr>
          <w:sz w:val="22"/>
          <w:szCs w:val="22"/>
        </w:rPr>
      </w:pPr>
      <w:r w:rsidRPr="00D41605">
        <w:rPr>
          <w:sz w:val="22"/>
          <w:szCs w:val="22"/>
        </w:rPr>
        <w:t xml:space="preserve">Que dicho estudio se incluye en una de las líneas de investigación biomédica acreditadas en este centro, cumpliendo los requisitos necesarios, y que es viable en todos sus términos. </w:t>
      </w:r>
    </w:p>
    <w:p w14:paraId="5BFAABBC" w14:textId="77777777" w:rsidR="00096AAA" w:rsidRPr="00D41605" w:rsidRDefault="00096AAA" w:rsidP="00096AAA">
      <w:pPr>
        <w:spacing w:line="259" w:lineRule="auto"/>
        <w:ind w:right="-2"/>
        <w:rPr>
          <w:sz w:val="22"/>
          <w:szCs w:val="22"/>
        </w:rPr>
      </w:pPr>
      <w:r w:rsidRPr="00D41605">
        <w:rPr>
          <w:sz w:val="18"/>
          <w:szCs w:val="22"/>
        </w:rPr>
        <w:t xml:space="preserve"> </w:t>
      </w:r>
    </w:p>
    <w:p w14:paraId="3A9B2DFA" w14:textId="77777777" w:rsidR="00096AAA" w:rsidRPr="00D41605" w:rsidRDefault="00096AAA" w:rsidP="00096AAA">
      <w:pPr>
        <w:ind w:left="233" w:right="-2"/>
        <w:rPr>
          <w:sz w:val="22"/>
          <w:szCs w:val="22"/>
        </w:rPr>
      </w:pPr>
      <w:r w:rsidRPr="00D41605">
        <w:rPr>
          <w:sz w:val="22"/>
          <w:szCs w:val="22"/>
        </w:rPr>
        <w:t xml:space="preserve">Este CEIm acepta que dicho estudio sea realizado, debiendo ser comunicado a dicho Comité Ético todo cambio en el protocolo o acontecimiento adverso grave. </w:t>
      </w:r>
    </w:p>
    <w:p w14:paraId="6E3FB220" w14:textId="77777777" w:rsidR="00096AAA" w:rsidRPr="00D41605" w:rsidRDefault="00096AAA" w:rsidP="00096AAA">
      <w:pPr>
        <w:spacing w:line="259" w:lineRule="auto"/>
        <w:ind w:right="-2"/>
        <w:rPr>
          <w:sz w:val="22"/>
          <w:szCs w:val="22"/>
        </w:rPr>
      </w:pPr>
      <w:r w:rsidRPr="00D41605">
        <w:rPr>
          <w:sz w:val="18"/>
          <w:szCs w:val="22"/>
        </w:rPr>
        <w:t xml:space="preserve"> </w:t>
      </w:r>
    </w:p>
    <w:p w14:paraId="1CA15B74" w14:textId="77777777" w:rsidR="00096AAA" w:rsidRPr="00D41605" w:rsidRDefault="00096AAA" w:rsidP="00096AAA">
      <w:pPr>
        <w:ind w:left="233" w:right="-2"/>
        <w:rPr>
          <w:sz w:val="22"/>
          <w:szCs w:val="22"/>
        </w:rPr>
      </w:pPr>
      <w:r w:rsidRPr="00D41605">
        <w:rPr>
          <w:sz w:val="22"/>
          <w:szCs w:val="22"/>
        </w:rPr>
        <w:t xml:space="preserve">y hace constar que: </w:t>
      </w:r>
    </w:p>
    <w:p w14:paraId="753E4548" w14:textId="77777777" w:rsidR="00096AAA" w:rsidRPr="00D41605" w:rsidRDefault="00096AAA" w:rsidP="00096AAA">
      <w:pPr>
        <w:spacing w:line="259" w:lineRule="auto"/>
        <w:ind w:left="10" w:right="-2"/>
        <w:jc w:val="right"/>
        <w:rPr>
          <w:sz w:val="22"/>
          <w:szCs w:val="22"/>
        </w:rPr>
      </w:pPr>
      <w:r w:rsidRPr="00D41605">
        <w:rPr>
          <w:b/>
          <w:sz w:val="21"/>
          <w:szCs w:val="22"/>
        </w:rPr>
        <w:t xml:space="preserve">Reg. </w:t>
      </w:r>
      <w:r w:rsidRPr="00D41605">
        <w:rPr>
          <w:sz w:val="22"/>
          <w:szCs w:val="22"/>
        </w:rPr>
        <w:t xml:space="preserve">HCB/2020/0030 </w:t>
      </w:r>
    </w:p>
    <w:p w14:paraId="70F4DAAE" w14:textId="77777777" w:rsidR="00096AAA" w:rsidRPr="00D41605" w:rsidRDefault="00096AAA" w:rsidP="00096AAA">
      <w:pPr>
        <w:tabs>
          <w:tab w:val="center" w:pos="1265"/>
          <w:tab w:val="center" w:pos="8120"/>
        </w:tabs>
        <w:spacing w:after="15" w:line="259" w:lineRule="auto"/>
        <w:ind w:right="-2"/>
        <w:rPr>
          <w:sz w:val="22"/>
          <w:szCs w:val="22"/>
        </w:rPr>
      </w:pPr>
      <w:r w:rsidRPr="00D41605">
        <w:rPr>
          <w:sz w:val="21"/>
          <w:szCs w:val="22"/>
        </w:rPr>
        <w:tab/>
      </w:r>
      <w:r w:rsidRPr="00D41605">
        <w:rPr>
          <w:color w:val="808080"/>
          <w:sz w:val="16"/>
          <w:szCs w:val="22"/>
        </w:rPr>
        <w:t xml:space="preserve">Mod_04 (V4 de 18/06/2018) </w:t>
      </w:r>
      <w:r w:rsidRPr="00D41605">
        <w:rPr>
          <w:color w:val="808080"/>
          <w:sz w:val="16"/>
          <w:szCs w:val="22"/>
        </w:rPr>
        <w:tab/>
        <w:t>PR</w:t>
      </w:r>
      <w:r w:rsidRPr="00D41605">
        <w:rPr>
          <w:sz w:val="16"/>
          <w:szCs w:val="22"/>
        </w:rPr>
        <w:t xml:space="preserve"> </w:t>
      </w:r>
    </w:p>
    <w:p w14:paraId="7C764B67" w14:textId="77777777" w:rsidR="00096AAA" w:rsidRPr="00D41605" w:rsidRDefault="00096AAA" w:rsidP="00096AAA">
      <w:pPr>
        <w:spacing w:after="41" w:line="259" w:lineRule="auto"/>
        <w:ind w:left="10" w:right="-2"/>
        <w:jc w:val="right"/>
        <w:rPr>
          <w:sz w:val="22"/>
          <w:szCs w:val="22"/>
        </w:rPr>
      </w:pPr>
      <w:r w:rsidRPr="00D41605">
        <w:rPr>
          <w:sz w:val="22"/>
          <w:szCs w:val="22"/>
        </w:rPr>
        <w:t xml:space="preserve">Página 1/2 </w:t>
      </w:r>
    </w:p>
    <w:p w14:paraId="6137BAE8" w14:textId="77777777" w:rsidR="00096AAA" w:rsidRDefault="00096AAA" w:rsidP="00096AAA">
      <w:pPr>
        <w:spacing w:line="259" w:lineRule="auto"/>
        <w:ind w:right="-2"/>
        <w:rPr>
          <w:sz w:val="22"/>
          <w:szCs w:val="22"/>
        </w:rPr>
      </w:pPr>
    </w:p>
    <w:p w14:paraId="6E81A52C" w14:textId="77777777" w:rsidR="00D41605" w:rsidRDefault="00D41605" w:rsidP="00096AAA">
      <w:pPr>
        <w:spacing w:line="259" w:lineRule="auto"/>
        <w:ind w:right="-2"/>
        <w:rPr>
          <w:sz w:val="22"/>
          <w:szCs w:val="22"/>
        </w:rPr>
      </w:pPr>
    </w:p>
    <w:p w14:paraId="3291DA3B" w14:textId="77777777" w:rsidR="00D41605" w:rsidRPr="00D41605" w:rsidRDefault="00D41605" w:rsidP="00096AAA">
      <w:pPr>
        <w:spacing w:line="259" w:lineRule="auto"/>
        <w:ind w:right="-2"/>
        <w:rPr>
          <w:sz w:val="22"/>
          <w:szCs w:val="22"/>
        </w:rPr>
      </w:pPr>
    </w:p>
    <w:p w14:paraId="320A464D" w14:textId="77777777" w:rsidR="00096AAA" w:rsidRPr="00D41605" w:rsidRDefault="00096AAA" w:rsidP="00096AAA">
      <w:pPr>
        <w:spacing w:after="3" w:line="259" w:lineRule="auto"/>
        <w:ind w:left="10" w:right="-2"/>
        <w:jc w:val="center"/>
        <w:rPr>
          <w:sz w:val="22"/>
          <w:szCs w:val="22"/>
        </w:rPr>
      </w:pPr>
      <w:r w:rsidRPr="00D41605">
        <w:rPr>
          <w:rFonts w:ascii="Trebuchet MS" w:eastAsia="Trebuchet MS" w:hAnsi="Trebuchet MS" w:cs="Trebuchet MS"/>
          <w:color w:val="00532C"/>
          <w:sz w:val="15"/>
          <w:szCs w:val="22"/>
        </w:rPr>
        <w:t>HOSPITAL CLÍNIC DE BARCELONA</w:t>
      </w:r>
      <w:r w:rsidRPr="00D41605">
        <w:rPr>
          <w:rFonts w:ascii="Trebuchet MS" w:eastAsia="Trebuchet MS" w:hAnsi="Trebuchet MS" w:cs="Trebuchet MS"/>
          <w:sz w:val="15"/>
          <w:szCs w:val="22"/>
        </w:rPr>
        <w:t xml:space="preserve"> </w:t>
      </w:r>
    </w:p>
    <w:p w14:paraId="4F37C0A7" w14:textId="77777777" w:rsidR="00096AAA" w:rsidRPr="00D41605" w:rsidRDefault="00096AAA" w:rsidP="00096AAA">
      <w:pPr>
        <w:spacing w:after="3" w:line="259" w:lineRule="auto"/>
        <w:ind w:left="10" w:right="-2"/>
        <w:jc w:val="center"/>
        <w:rPr>
          <w:sz w:val="22"/>
          <w:szCs w:val="22"/>
        </w:rPr>
      </w:pPr>
      <w:r w:rsidRPr="00D41605">
        <w:rPr>
          <w:rFonts w:ascii="Trebuchet MS" w:eastAsia="Trebuchet MS" w:hAnsi="Trebuchet MS" w:cs="Trebuchet MS"/>
          <w:color w:val="00532C"/>
          <w:sz w:val="15"/>
          <w:szCs w:val="22"/>
        </w:rPr>
        <w:t>Villarroel, 170 – 08036 Barcelona (España)</w:t>
      </w:r>
      <w:r w:rsidRPr="00D41605">
        <w:rPr>
          <w:rFonts w:ascii="Trebuchet MS" w:eastAsia="Trebuchet MS" w:hAnsi="Trebuchet MS" w:cs="Trebuchet MS"/>
          <w:sz w:val="15"/>
          <w:szCs w:val="22"/>
        </w:rPr>
        <w:t xml:space="preserve"> </w:t>
      </w:r>
    </w:p>
    <w:p w14:paraId="28E6A7DA" w14:textId="77777777" w:rsidR="00096AAA" w:rsidRPr="00D41605" w:rsidRDefault="00096AAA" w:rsidP="00096AAA">
      <w:pPr>
        <w:spacing w:after="3" w:line="259" w:lineRule="auto"/>
        <w:ind w:left="10" w:right="-2"/>
        <w:jc w:val="center"/>
        <w:rPr>
          <w:sz w:val="22"/>
          <w:szCs w:val="22"/>
        </w:rPr>
      </w:pPr>
      <w:r w:rsidRPr="00D41605">
        <w:rPr>
          <w:rFonts w:ascii="Trebuchet MS" w:eastAsia="Trebuchet MS" w:hAnsi="Trebuchet MS" w:cs="Trebuchet MS"/>
          <w:color w:val="00532C"/>
          <w:sz w:val="15"/>
          <w:szCs w:val="22"/>
        </w:rPr>
        <w:t>Tel. 93 227 54 00 Fax 93 227 54 54</w:t>
      </w:r>
      <w:r w:rsidRPr="00D41605">
        <w:rPr>
          <w:rFonts w:ascii="Trebuchet MS" w:eastAsia="Trebuchet MS" w:hAnsi="Trebuchet MS" w:cs="Trebuchet MS"/>
          <w:sz w:val="15"/>
          <w:szCs w:val="22"/>
        </w:rPr>
        <w:t xml:space="preserve"> </w:t>
      </w:r>
    </w:p>
    <w:p w14:paraId="2E9610FA" w14:textId="77777777" w:rsidR="00D41605" w:rsidRDefault="00D41605">
      <w:pPr>
        <w:rPr>
          <w:sz w:val="22"/>
          <w:szCs w:val="22"/>
        </w:rPr>
      </w:pPr>
      <w:r>
        <w:rPr>
          <w:sz w:val="22"/>
          <w:szCs w:val="22"/>
        </w:rPr>
        <w:br w:type="page"/>
      </w:r>
    </w:p>
    <w:p w14:paraId="33C2203A" w14:textId="5EAD0498" w:rsidR="00096AAA" w:rsidRPr="00D41605" w:rsidRDefault="00096AAA" w:rsidP="00096AAA">
      <w:pPr>
        <w:ind w:left="233" w:right="-2"/>
        <w:rPr>
          <w:sz w:val="22"/>
          <w:szCs w:val="22"/>
        </w:rPr>
      </w:pPr>
      <w:r w:rsidRPr="00D41605">
        <w:rPr>
          <w:sz w:val="22"/>
          <w:szCs w:val="22"/>
        </w:rPr>
        <w:lastRenderedPageBreak/>
        <w:t xml:space="preserve">1º En la reunión celebrada el día 30/01/2020, acta 2/2020 se decidió emitir el informe correspondiente al estudio de referencia. </w:t>
      </w:r>
    </w:p>
    <w:p w14:paraId="395B163B" w14:textId="77777777" w:rsidR="00096AAA" w:rsidRPr="00D41605" w:rsidRDefault="00096AAA" w:rsidP="00096AAA">
      <w:pPr>
        <w:spacing w:after="1" w:line="238" w:lineRule="auto"/>
        <w:ind w:left="223" w:right="-2"/>
        <w:rPr>
          <w:sz w:val="22"/>
          <w:szCs w:val="22"/>
        </w:rPr>
      </w:pPr>
      <w:r w:rsidRPr="00D41605">
        <w:rPr>
          <w:sz w:val="22"/>
          <w:szCs w:val="22"/>
        </w:rPr>
        <w:t xml:space="preserve">2º El CEIm del Hospital Clínic i Provincial, tanto en su composición como en sus PNTs, cumple con las normas de BPC (CPMP/ICH/135/95) 3º Listado de miembros: </w:t>
      </w:r>
    </w:p>
    <w:p w14:paraId="7670A202" w14:textId="77777777" w:rsidR="00096AAA" w:rsidRPr="00D41605" w:rsidRDefault="00096AAA" w:rsidP="00096AAA">
      <w:pPr>
        <w:spacing w:line="259" w:lineRule="auto"/>
        <w:ind w:right="-2"/>
        <w:rPr>
          <w:sz w:val="22"/>
          <w:szCs w:val="22"/>
        </w:rPr>
      </w:pPr>
      <w:r w:rsidRPr="00D41605">
        <w:rPr>
          <w:sz w:val="22"/>
          <w:szCs w:val="22"/>
        </w:rPr>
        <w:t xml:space="preserve"> </w:t>
      </w:r>
    </w:p>
    <w:p w14:paraId="5A0418FE" w14:textId="77777777" w:rsidR="00096AAA" w:rsidRPr="00D41605" w:rsidRDefault="00096AAA" w:rsidP="00096AAA">
      <w:pPr>
        <w:spacing w:after="1" w:line="259" w:lineRule="auto"/>
        <w:ind w:left="933" w:right="-2"/>
        <w:rPr>
          <w:sz w:val="22"/>
          <w:szCs w:val="22"/>
        </w:rPr>
      </w:pPr>
      <w:r w:rsidRPr="00D41605">
        <w:rPr>
          <w:b/>
          <w:sz w:val="21"/>
          <w:szCs w:val="22"/>
        </w:rPr>
        <w:t xml:space="preserve">Presidente: </w:t>
      </w:r>
    </w:p>
    <w:p w14:paraId="6A3FA243" w14:textId="77777777" w:rsidR="00096AAA" w:rsidRPr="00D41605" w:rsidRDefault="00096AAA" w:rsidP="002432ED">
      <w:pPr>
        <w:numPr>
          <w:ilvl w:val="0"/>
          <w:numId w:val="19"/>
        </w:numPr>
        <w:spacing w:after="20" w:line="249" w:lineRule="auto"/>
        <w:ind w:right="-2" w:hanging="360"/>
        <w:jc w:val="both"/>
        <w:rPr>
          <w:sz w:val="22"/>
          <w:szCs w:val="22"/>
        </w:rPr>
      </w:pPr>
      <w:r w:rsidRPr="00D41605">
        <w:rPr>
          <w:sz w:val="22"/>
          <w:szCs w:val="22"/>
        </w:rPr>
        <w:t xml:space="preserve">JOAQUIM FORÉS I VIÑETA (Médico Traumatólogo, HCB) </w:t>
      </w:r>
    </w:p>
    <w:p w14:paraId="2640C3F3" w14:textId="77777777" w:rsidR="00096AAA" w:rsidRPr="00D41605" w:rsidRDefault="00096AAA" w:rsidP="00096AAA">
      <w:pPr>
        <w:spacing w:after="1" w:line="259" w:lineRule="auto"/>
        <w:ind w:left="933" w:right="-2"/>
        <w:rPr>
          <w:sz w:val="22"/>
          <w:szCs w:val="22"/>
        </w:rPr>
      </w:pPr>
      <w:r w:rsidRPr="00D41605">
        <w:rPr>
          <w:b/>
          <w:sz w:val="21"/>
          <w:szCs w:val="22"/>
        </w:rPr>
        <w:t xml:space="preserve">Vicepresidente: </w:t>
      </w:r>
    </w:p>
    <w:p w14:paraId="1DAA126D" w14:textId="77777777" w:rsidR="00096AAA" w:rsidRPr="00D41605" w:rsidRDefault="00096AAA" w:rsidP="002432ED">
      <w:pPr>
        <w:numPr>
          <w:ilvl w:val="0"/>
          <w:numId w:val="19"/>
        </w:numPr>
        <w:spacing w:after="20" w:line="249" w:lineRule="auto"/>
        <w:ind w:right="-2" w:hanging="360"/>
        <w:jc w:val="both"/>
        <w:rPr>
          <w:sz w:val="22"/>
          <w:szCs w:val="22"/>
        </w:rPr>
      </w:pPr>
      <w:r w:rsidRPr="00D41605">
        <w:rPr>
          <w:sz w:val="22"/>
          <w:szCs w:val="22"/>
        </w:rPr>
        <w:t xml:space="preserve">ANDREA SCALISE (Médico Farmacólogo Clínico, HCB) </w:t>
      </w:r>
    </w:p>
    <w:p w14:paraId="2091AE93" w14:textId="77777777" w:rsidR="00096AAA" w:rsidRPr="00D41605" w:rsidRDefault="00096AAA" w:rsidP="00096AAA">
      <w:pPr>
        <w:spacing w:line="259" w:lineRule="auto"/>
        <w:ind w:right="-2"/>
        <w:rPr>
          <w:sz w:val="22"/>
          <w:szCs w:val="22"/>
        </w:rPr>
      </w:pPr>
      <w:r w:rsidRPr="00D41605">
        <w:rPr>
          <w:sz w:val="22"/>
          <w:szCs w:val="22"/>
        </w:rPr>
        <w:t xml:space="preserve"> </w:t>
      </w:r>
    </w:p>
    <w:p w14:paraId="0FE3021D" w14:textId="77777777" w:rsidR="00096AAA" w:rsidRPr="00D41605" w:rsidRDefault="00096AAA" w:rsidP="00096AAA">
      <w:pPr>
        <w:spacing w:after="1" w:line="259" w:lineRule="auto"/>
        <w:ind w:left="933" w:right="-2"/>
        <w:rPr>
          <w:sz w:val="22"/>
          <w:szCs w:val="22"/>
        </w:rPr>
      </w:pPr>
      <w:r w:rsidRPr="00D41605">
        <w:rPr>
          <w:b/>
          <w:sz w:val="21"/>
          <w:szCs w:val="22"/>
        </w:rPr>
        <w:t xml:space="preserve">Secretario: </w:t>
      </w:r>
    </w:p>
    <w:p w14:paraId="12D4DBAB" w14:textId="77777777" w:rsidR="00096AAA" w:rsidRPr="00D41605" w:rsidRDefault="00096AAA" w:rsidP="002432ED">
      <w:pPr>
        <w:numPr>
          <w:ilvl w:val="0"/>
          <w:numId w:val="19"/>
        </w:numPr>
        <w:spacing w:after="20" w:line="249" w:lineRule="auto"/>
        <w:ind w:right="-2" w:hanging="360"/>
        <w:jc w:val="both"/>
        <w:rPr>
          <w:sz w:val="22"/>
          <w:szCs w:val="22"/>
        </w:rPr>
      </w:pPr>
      <w:r w:rsidRPr="00D41605">
        <w:rPr>
          <w:sz w:val="22"/>
          <w:szCs w:val="22"/>
        </w:rPr>
        <w:t xml:space="preserve">ANA LUCIA ARELLANO ANDRINO (Médico Farmacólogo Clínico, HCB) </w:t>
      </w:r>
    </w:p>
    <w:p w14:paraId="0AFBED64" w14:textId="77777777" w:rsidR="00096AAA" w:rsidRPr="00D41605" w:rsidRDefault="00096AAA" w:rsidP="00096AAA">
      <w:pPr>
        <w:spacing w:line="259" w:lineRule="auto"/>
        <w:ind w:right="-2"/>
        <w:rPr>
          <w:sz w:val="22"/>
          <w:szCs w:val="22"/>
        </w:rPr>
      </w:pPr>
      <w:r w:rsidRPr="00D41605">
        <w:rPr>
          <w:sz w:val="22"/>
          <w:szCs w:val="22"/>
        </w:rPr>
        <w:t xml:space="preserve"> </w:t>
      </w:r>
    </w:p>
    <w:p w14:paraId="7DCEC6A1" w14:textId="77777777" w:rsidR="00096AAA" w:rsidRPr="00D41605" w:rsidRDefault="00096AAA" w:rsidP="00096AAA">
      <w:pPr>
        <w:spacing w:after="1" w:line="259" w:lineRule="auto"/>
        <w:ind w:left="933" w:right="-2"/>
        <w:rPr>
          <w:sz w:val="22"/>
          <w:szCs w:val="22"/>
        </w:rPr>
      </w:pPr>
      <w:r w:rsidRPr="00D41605">
        <w:rPr>
          <w:b/>
          <w:sz w:val="21"/>
          <w:szCs w:val="22"/>
        </w:rPr>
        <w:t xml:space="preserve">Vocales: </w:t>
      </w:r>
    </w:p>
    <w:p w14:paraId="00A6FC43" w14:textId="77777777" w:rsidR="00096AAA" w:rsidRPr="00D41605" w:rsidRDefault="00096AAA" w:rsidP="002432ED">
      <w:pPr>
        <w:numPr>
          <w:ilvl w:val="0"/>
          <w:numId w:val="19"/>
        </w:numPr>
        <w:spacing w:after="20" w:line="249" w:lineRule="auto"/>
        <w:ind w:right="-2" w:hanging="360"/>
        <w:jc w:val="both"/>
        <w:rPr>
          <w:sz w:val="22"/>
          <w:szCs w:val="22"/>
        </w:rPr>
      </w:pPr>
      <w:r w:rsidRPr="00D41605">
        <w:rPr>
          <w:sz w:val="22"/>
          <w:szCs w:val="22"/>
        </w:rPr>
        <w:t xml:space="preserve">ITZIAR DE LECUONA (Jurista, Observatorio de Bioética y Derecho, UB) </w:t>
      </w:r>
    </w:p>
    <w:p w14:paraId="21284DDD" w14:textId="77777777" w:rsidR="00096AAA" w:rsidRPr="00D41605" w:rsidRDefault="00096AAA" w:rsidP="002432ED">
      <w:pPr>
        <w:numPr>
          <w:ilvl w:val="0"/>
          <w:numId w:val="19"/>
        </w:numPr>
        <w:spacing w:after="20" w:line="249" w:lineRule="auto"/>
        <w:ind w:right="-2" w:hanging="360"/>
        <w:jc w:val="both"/>
        <w:rPr>
          <w:sz w:val="22"/>
          <w:szCs w:val="22"/>
        </w:rPr>
      </w:pPr>
      <w:r w:rsidRPr="00D41605">
        <w:rPr>
          <w:sz w:val="22"/>
          <w:szCs w:val="22"/>
        </w:rPr>
        <w:t xml:space="preserve">MONTSERRAT GONZALEZ CREUS (Trabajadora Social, Servicio de Atención al Usuario, HCB) </w:t>
      </w:r>
    </w:p>
    <w:p w14:paraId="223FE19E" w14:textId="77777777" w:rsidR="00096AAA" w:rsidRPr="00D41605" w:rsidRDefault="00096AAA" w:rsidP="002432ED">
      <w:pPr>
        <w:numPr>
          <w:ilvl w:val="0"/>
          <w:numId w:val="19"/>
        </w:numPr>
        <w:spacing w:after="20" w:line="249" w:lineRule="auto"/>
        <w:ind w:right="-2" w:hanging="360"/>
        <w:jc w:val="both"/>
        <w:rPr>
          <w:sz w:val="22"/>
          <w:szCs w:val="22"/>
        </w:rPr>
      </w:pPr>
      <w:r w:rsidRPr="00D41605">
        <w:rPr>
          <w:sz w:val="22"/>
          <w:szCs w:val="22"/>
        </w:rPr>
        <w:t xml:space="preserve">JOSE RIOS GUILLERMO (Estadístico. Plataforma de Estadística Médica. IDIBAPS) </w:t>
      </w:r>
    </w:p>
    <w:p w14:paraId="07BF3093" w14:textId="77777777" w:rsidR="00096AAA" w:rsidRPr="00D41605" w:rsidRDefault="00096AAA" w:rsidP="002432ED">
      <w:pPr>
        <w:numPr>
          <w:ilvl w:val="0"/>
          <w:numId w:val="19"/>
        </w:numPr>
        <w:spacing w:after="20" w:line="249" w:lineRule="auto"/>
        <w:ind w:right="-2" w:hanging="360"/>
        <w:jc w:val="both"/>
        <w:rPr>
          <w:sz w:val="22"/>
          <w:szCs w:val="22"/>
        </w:rPr>
      </w:pPr>
      <w:r w:rsidRPr="00D41605">
        <w:rPr>
          <w:sz w:val="22"/>
          <w:szCs w:val="22"/>
        </w:rPr>
        <w:t xml:space="preserve">OCTAVI SANCHEZ LOPEZ (Representante de los pacientes) </w:t>
      </w:r>
    </w:p>
    <w:p w14:paraId="4CB71BC8" w14:textId="77777777" w:rsidR="00096AAA" w:rsidRPr="00D41605" w:rsidRDefault="00096AAA" w:rsidP="002432ED">
      <w:pPr>
        <w:numPr>
          <w:ilvl w:val="0"/>
          <w:numId w:val="19"/>
        </w:numPr>
        <w:spacing w:after="20" w:line="249" w:lineRule="auto"/>
        <w:ind w:right="-2" w:hanging="360"/>
        <w:jc w:val="both"/>
        <w:rPr>
          <w:sz w:val="22"/>
          <w:szCs w:val="22"/>
        </w:rPr>
      </w:pPr>
      <w:r w:rsidRPr="00D41605">
        <w:rPr>
          <w:sz w:val="22"/>
          <w:szCs w:val="22"/>
        </w:rPr>
        <w:t xml:space="preserve">MARIA JESÚS BERTRAN LUENGO (Médico Epidemiólogo, HCB) </w:t>
      </w:r>
    </w:p>
    <w:p w14:paraId="27B19579" w14:textId="77777777" w:rsidR="00096AAA" w:rsidRPr="00D41605" w:rsidRDefault="00096AAA" w:rsidP="002432ED">
      <w:pPr>
        <w:numPr>
          <w:ilvl w:val="0"/>
          <w:numId w:val="19"/>
        </w:numPr>
        <w:spacing w:after="20" w:line="249" w:lineRule="auto"/>
        <w:ind w:right="-2" w:hanging="360"/>
        <w:jc w:val="both"/>
        <w:rPr>
          <w:sz w:val="22"/>
          <w:szCs w:val="22"/>
        </w:rPr>
      </w:pPr>
      <w:r w:rsidRPr="00D41605">
        <w:rPr>
          <w:sz w:val="22"/>
          <w:szCs w:val="22"/>
        </w:rPr>
        <w:t xml:space="preserve">JOAQUÍN SÁEZ PEÑATARO (Médico Farmacólogo Clínico, HCB) </w:t>
      </w:r>
    </w:p>
    <w:p w14:paraId="62BFFB9A" w14:textId="77777777" w:rsidR="00096AAA" w:rsidRPr="00D41605" w:rsidRDefault="00096AAA" w:rsidP="002432ED">
      <w:pPr>
        <w:numPr>
          <w:ilvl w:val="0"/>
          <w:numId w:val="19"/>
        </w:numPr>
        <w:spacing w:after="20" w:line="249" w:lineRule="auto"/>
        <w:ind w:right="-2" w:hanging="360"/>
        <w:jc w:val="both"/>
        <w:rPr>
          <w:sz w:val="22"/>
          <w:szCs w:val="22"/>
        </w:rPr>
      </w:pPr>
      <w:r w:rsidRPr="00D41605">
        <w:rPr>
          <w:sz w:val="22"/>
          <w:szCs w:val="22"/>
        </w:rPr>
        <w:t xml:space="preserve">SERGI AMARO DELGADO (Médico Neurólogo, HCB) </w:t>
      </w:r>
    </w:p>
    <w:p w14:paraId="7A242912" w14:textId="77777777" w:rsidR="00096AAA" w:rsidRPr="00D41605" w:rsidRDefault="00096AAA" w:rsidP="002432ED">
      <w:pPr>
        <w:numPr>
          <w:ilvl w:val="0"/>
          <w:numId w:val="19"/>
        </w:numPr>
        <w:spacing w:after="20" w:line="249" w:lineRule="auto"/>
        <w:ind w:right="-2" w:hanging="360"/>
        <w:jc w:val="both"/>
        <w:rPr>
          <w:sz w:val="22"/>
          <w:szCs w:val="22"/>
        </w:rPr>
      </w:pPr>
      <w:r w:rsidRPr="00D41605">
        <w:rPr>
          <w:sz w:val="22"/>
          <w:szCs w:val="22"/>
        </w:rPr>
        <w:t xml:space="preserve">JULIO DELGADO GONZÁLEZ (Médico Hematólogo, HCB) </w:t>
      </w:r>
    </w:p>
    <w:p w14:paraId="5848877B" w14:textId="77777777" w:rsidR="00096AAA" w:rsidRPr="00D41605" w:rsidRDefault="00096AAA" w:rsidP="002432ED">
      <w:pPr>
        <w:numPr>
          <w:ilvl w:val="0"/>
          <w:numId w:val="19"/>
        </w:numPr>
        <w:spacing w:after="20" w:line="249" w:lineRule="auto"/>
        <w:ind w:right="-2" w:hanging="360"/>
        <w:jc w:val="both"/>
        <w:rPr>
          <w:sz w:val="22"/>
          <w:szCs w:val="22"/>
        </w:rPr>
      </w:pPr>
      <w:r w:rsidRPr="00D41605">
        <w:rPr>
          <w:sz w:val="22"/>
          <w:szCs w:val="22"/>
        </w:rPr>
        <w:t xml:space="preserve">EDUARD GUASCH CASANY (Médico Cardiólogo, HCB) </w:t>
      </w:r>
    </w:p>
    <w:p w14:paraId="718261E8" w14:textId="77777777" w:rsidR="00096AAA" w:rsidRPr="00D41605" w:rsidRDefault="00096AAA" w:rsidP="002432ED">
      <w:pPr>
        <w:numPr>
          <w:ilvl w:val="0"/>
          <w:numId w:val="19"/>
        </w:numPr>
        <w:spacing w:after="20" w:line="249" w:lineRule="auto"/>
        <w:ind w:right="-2" w:hanging="360"/>
        <w:jc w:val="both"/>
        <w:rPr>
          <w:sz w:val="22"/>
          <w:szCs w:val="22"/>
        </w:rPr>
      </w:pPr>
      <w:r w:rsidRPr="00D41605">
        <w:rPr>
          <w:noProof/>
          <w:sz w:val="21"/>
          <w:szCs w:val="22"/>
        </w:rPr>
        <mc:AlternateContent>
          <mc:Choice Requires="wpg">
            <w:drawing>
              <wp:anchor distT="0" distB="0" distL="114300" distR="114300" simplePos="0" relativeHeight="251660288" behindDoc="0" locked="0" layoutInCell="1" allowOverlap="1" wp14:anchorId="7EC7D8D8" wp14:editId="53D6E548">
                <wp:simplePos x="0" y="0"/>
                <wp:positionH relativeFrom="page">
                  <wp:posOffset>363792</wp:posOffset>
                </wp:positionH>
                <wp:positionV relativeFrom="page">
                  <wp:posOffset>2969576</wp:posOffset>
                </wp:positionV>
                <wp:extent cx="94081" cy="795338"/>
                <wp:effectExtent l="0" t="0" r="0" b="0"/>
                <wp:wrapSquare wrapText="bothSides"/>
                <wp:docPr id="4431" name="Group 4431"/>
                <wp:cNvGraphicFramePr/>
                <a:graphic xmlns:a="http://schemas.openxmlformats.org/drawingml/2006/main">
                  <a:graphicData uri="http://schemas.microsoft.com/office/word/2010/wordprocessingGroup">
                    <wpg:wgp>
                      <wpg:cNvGrpSpPr/>
                      <wpg:grpSpPr>
                        <a:xfrm>
                          <a:off x="0" y="0"/>
                          <a:ext cx="94081" cy="795338"/>
                          <a:chOff x="0" y="0"/>
                          <a:chExt cx="94081" cy="795338"/>
                        </a:xfrm>
                      </wpg:grpSpPr>
                      <wps:wsp>
                        <wps:cNvPr id="773" name="Rectangle 773"/>
                        <wps:cNvSpPr/>
                        <wps:spPr>
                          <a:xfrm rot="-5399999">
                            <a:off x="-52529" y="617681"/>
                            <a:ext cx="230187" cy="125127"/>
                          </a:xfrm>
                          <a:prstGeom prst="rect">
                            <a:avLst/>
                          </a:prstGeom>
                          <a:ln>
                            <a:noFill/>
                          </a:ln>
                        </wps:spPr>
                        <wps:txbx>
                          <w:txbxContent>
                            <w:p w14:paraId="27F4A921" w14:textId="77777777" w:rsidR="00281914" w:rsidRDefault="00281914" w:rsidP="00096AAA">
                              <w:pPr>
                                <w:spacing w:after="160" w:line="259" w:lineRule="auto"/>
                              </w:pPr>
                              <w:r>
                                <w:rPr>
                                  <w:rFonts w:ascii="Gill Sans MT" w:eastAsia="Gill Sans MT" w:hAnsi="Gill Sans MT" w:cs="Gill Sans MT"/>
                                  <w:color w:val="4F6128"/>
                                  <w:sz w:val="16"/>
                                </w:rPr>
                                <w:t xml:space="preserve">CIF </w:t>
                              </w:r>
                            </w:p>
                          </w:txbxContent>
                        </wps:txbx>
                        <wps:bodyPr horzOverflow="overflow" vert="horz" lIns="0" tIns="0" rIns="0" bIns="0" rtlCol="0">
                          <a:noAutofit/>
                        </wps:bodyPr>
                      </wps:wsp>
                      <wps:wsp>
                        <wps:cNvPr id="774" name="Rectangle 774"/>
                        <wps:cNvSpPr/>
                        <wps:spPr>
                          <a:xfrm rot="-5399999">
                            <a:off x="28613" y="525087"/>
                            <a:ext cx="67902" cy="125128"/>
                          </a:xfrm>
                          <a:prstGeom prst="rect">
                            <a:avLst/>
                          </a:prstGeom>
                          <a:ln>
                            <a:noFill/>
                          </a:ln>
                        </wps:spPr>
                        <wps:txbx>
                          <w:txbxContent>
                            <w:p w14:paraId="2B8927DA" w14:textId="77777777" w:rsidR="00281914" w:rsidRDefault="00281914" w:rsidP="00096AAA">
                              <w:pPr>
                                <w:spacing w:after="160" w:line="259" w:lineRule="auto"/>
                              </w:pPr>
                              <w:r>
                                <w:rPr>
                                  <w:rFonts w:ascii="Gill Sans MT" w:eastAsia="Gill Sans MT" w:hAnsi="Gill Sans MT" w:cs="Gill Sans MT"/>
                                  <w:color w:val="4F6128"/>
                                  <w:sz w:val="16"/>
                                </w:rPr>
                                <w:t>–</w:t>
                              </w:r>
                            </w:p>
                          </w:txbxContent>
                        </wps:txbx>
                        <wps:bodyPr horzOverflow="overflow" vert="horz" lIns="0" tIns="0" rIns="0" bIns="0" rtlCol="0">
                          <a:noAutofit/>
                        </wps:bodyPr>
                      </wps:wsp>
                      <wps:wsp>
                        <wps:cNvPr id="775" name="Rectangle 775"/>
                        <wps:cNvSpPr/>
                        <wps:spPr>
                          <a:xfrm rot="-5399999">
                            <a:off x="43687" y="488347"/>
                            <a:ext cx="37753" cy="125128"/>
                          </a:xfrm>
                          <a:prstGeom prst="rect">
                            <a:avLst/>
                          </a:prstGeom>
                          <a:ln>
                            <a:noFill/>
                          </a:ln>
                        </wps:spPr>
                        <wps:txbx>
                          <w:txbxContent>
                            <w:p w14:paraId="4590DDC9" w14:textId="77777777" w:rsidR="00281914" w:rsidRDefault="00281914" w:rsidP="00096AAA">
                              <w:pPr>
                                <w:spacing w:after="160" w:line="259" w:lineRule="auto"/>
                              </w:pPr>
                              <w:r>
                                <w:rPr>
                                  <w:rFonts w:ascii="Gill Sans MT" w:eastAsia="Gill Sans MT" w:hAnsi="Gill Sans MT" w:cs="Gill Sans MT"/>
                                  <w:color w:val="4F6128"/>
                                  <w:sz w:val="16"/>
                                </w:rPr>
                                <w:t xml:space="preserve"> </w:t>
                              </w:r>
                            </w:p>
                          </w:txbxContent>
                        </wps:txbx>
                        <wps:bodyPr horzOverflow="overflow" vert="horz" lIns="0" tIns="0" rIns="0" bIns="0" rtlCol="0">
                          <a:noAutofit/>
                        </wps:bodyPr>
                      </wps:wsp>
                      <wps:wsp>
                        <wps:cNvPr id="776" name="Rectangle 776"/>
                        <wps:cNvSpPr/>
                        <wps:spPr>
                          <a:xfrm rot="-5399999">
                            <a:off x="12317" y="429544"/>
                            <a:ext cx="100494" cy="125128"/>
                          </a:xfrm>
                          <a:prstGeom prst="rect">
                            <a:avLst/>
                          </a:prstGeom>
                          <a:ln>
                            <a:noFill/>
                          </a:ln>
                        </wps:spPr>
                        <wps:txbx>
                          <w:txbxContent>
                            <w:p w14:paraId="5185CF50" w14:textId="77777777" w:rsidR="00281914" w:rsidRDefault="00281914" w:rsidP="00096AAA">
                              <w:pPr>
                                <w:spacing w:after="160" w:line="259" w:lineRule="auto"/>
                              </w:pPr>
                              <w:r>
                                <w:rPr>
                                  <w:rFonts w:ascii="Gill Sans MT" w:eastAsia="Gill Sans MT" w:hAnsi="Gill Sans MT" w:cs="Gill Sans MT"/>
                                  <w:color w:val="4F6128"/>
                                  <w:sz w:val="16"/>
                                </w:rPr>
                                <w:t>G</w:t>
                              </w:r>
                            </w:p>
                          </w:txbxContent>
                        </wps:txbx>
                        <wps:bodyPr horzOverflow="overflow" vert="horz" lIns="0" tIns="0" rIns="0" bIns="0" rtlCol="0">
                          <a:noAutofit/>
                        </wps:bodyPr>
                      </wps:wsp>
                      <wps:wsp>
                        <wps:cNvPr id="777" name="Rectangle 777"/>
                        <wps:cNvSpPr/>
                        <wps:spPr>
                          <a:xfrm rot="-5399999">
                            <a:off x="40632" y="383182"/>
                            <a:ext cx="43865" cy="125128"/>
                          </a:xfrm>
                          <a:prstGeom prst="rect">
                            <a:avLst/>
                          </a:prstGeom>
                          <a:ln>
                            <a:noFill/>
                          </a:ln>
                        </wps:spPr>
                        <wps:txbx>
                          <w:txbxContent>
                            <w:p w14:paraId="639BC965" w14:textId="77777777" w:rsidR="00281914" w:rsidRDefault="00281914" w:rsidP="00096AAA">
                              <w:pPr>
                                <w:spacing w:after="160" w:line="259" w:lineRule="auto"/>
                              </w:pPr>
                              <w:r>
                                <w:rPr>
                                  <w:rFonts w:ascii="Gill Sans MT" w:eastAsia="Gill Sans MT" w:hAnsi="Gill Sans MT" w:cs="Gill Sans MT"/>
                                  <w:color w:val="4F6128"/>
                                  <w:sz w:val="16"/>
                                </w:rPr>
                                <w:t>-</w:t>
                              </w:r>
                            </w:p>
                          </w:txbxContent>
                        </wps:txbx>
                        <wps:bodyPr horzOverflow="overflow" vert="horz" lIns="0" tIns="0" rIns="0" bIns="0" rtlCol="0">
                          <a:noAutofit/>
                        </wps:bodyPr>
                      </wps:wsp>
                      <wps:wsp>
                        <wps:cNvPr id="778" name="Rectangle 778"/>
                        <wps:cNvSpPr/>
                        <wps:spPr>
                          <a:xfrm rot="-5399999">
                            <a:off x="-207481" y="101541"/>
                            <a:ext cx="540091" cy="125128"/>
                          </a:xfrm>
                          <a:prstGeom prst="rect">
                            <a:avLst/>
                          </a:prstGeom>
                          <a:ln>
                            <a:noFill/>
                          </a:ln>
                        </wps:spPr>
                        <wps:txbx>
                          <w:txbxContent>
                            <w:p w14:paraId="4C0A88D6" w14:textId="77777777" w:rsidR="00281914" w:rsidRDefault="00281914" w:rsidP="00096AAA">
                              <w:pPr>
                                <w:spacing w:after="160" w:line="259" w:lineRule="auto"/>
                              </w:pPr>
                              <w:r>
                                <w:rPr>
                                  <w:rFonts w:ascii="Gill Sans MT" w:eastAsia="Gill Sans MT" w:hAnsi="Gill Sans MT" w:cs="Gill Sans MT"/>
                                  <w:color w:val="4F6128"/>
                                  <w:sz w:val="16"/>
                                </w:rPr>
                                <w:t>08431173</w:t>
                              </w:r>
                            </w:p>
                          </w:txbxContent>
                        </wps:txbx>
                        <wps:bodyPr horzOverflow="overflow" vert="horz" lIns="0" tIns="0" rIns="0" bIns="0" rtlCol="0">
                          <a:noAutofit/>
                        </wps:bodyPr>
                      </wps:wsp>
                      <wps:wsp>
                        <wps:cNvPr id="779" name="Rectangle 779"/>
                        <wps:cNvSpPr/>
                        <wps:spPr>
                          <a:xfrm rot="-5399999">
                            <a:off x="43687" y="-53054"/>
                            <a:ext cx="37753" cy="125128"/>
                          </a:xfrm>
                          <a:prstGeom prst="rect">
                            <a:avLst/>
                          </a:prstGeom>
                          <a:ln>
                            <a:noFill/>
                          </a:ln>
                        </wps:spPr>
                        <wps:txbx>
                          <w:txbxContent>
                            <w:p w14:paraId="17DB0E9D" w14:textId="77777777" w:rsidR="00281914" w:rsidRDefault="00281914" w:rsidP="00096AAA">
                              <w:pPr>
                                <w:spacing w:after="160" w:line="259" w:lineRule="auto"/>
                              </w:pPr>
                              <w:r>
                                <w:rPr>
                                  <w:rFonts w:ascii="Gill Sans MT" w:eastAsia="Gill Sans MT" w:hAnsi="Gill Sans MT" w:cs="Gill Sans MT"/>
                                  <w:sz w:val="16"/>
                                </w:rPr>
                                <w:t xml:space="preserve"> </w:t>
                              </w:r>
                            </w:p>
                          </w:txbxContent>
                        </wps:txbx>
                        <wps:bodyPr horzOverflow="overflow" vert="horz" lIns="0" tIns="0" rIns="0" bIns="0" rtlCol="0">
                          <a:noAutofit/>
                        </wps:bodyPr>
                      </wps:wsp>
                    </wpg:wgp>
                  </a:graphicData>
                </a:graphic>
              </wp:anchor>
            </w:drawing>
          </mc:Choice>
          <mc:Fallback>
            <w:pict>
              <v:group w14:anchorId="7EC7D8D8" id="Group 4431" o:spid="_x0000_s1034" style="position:absolute;left:0;text-align:left;margin-left:28.65pt;margin-top:233.8pt;width:7.4pt;height:62.65pt;z-index:251660288;mso-position-horizontal-relative:page;mso-position-vertical-relative:page" coordsize="940,79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">
                <v:rect id="Rectangle 773" o:spid="_x0000_s1035" style="position:absolute;left:-525;top:6176;width:2302;height:125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" filled="f" stroked="f">
                  <v:textbox inset="0,0,0,0">
                    <w:txbxContent>
                      <w:p w14:paraId="27F4A921" w14:textId="77777777" w:rsidR="00281914" w:rsidRDefault="00281914" w:rsidP="00096AAA">
                        <w:pPr>
                          <w:spacing w:after="160" w:line="259" w:lineRule="auto"/>
                        </w:pPr>
                        <w:r>
                          <w:rPr>
                            <w:rFonts w:ascii="Gill Sans MT" w:eastAsia="Gill Sans MT" w:hAnsi="Gill Sans MT" w:cs="Gill Sans MT"/>
                            <w:color w:val="4F6128"/>
                            <w:sz w:val="16"/>
                          </w:rPr>
                          <w:t xml:space="preserve">CIF </w:t>
                        </w:r>
                      </w:p>
                    </w:txbxContent>
                  </v:textbox>
                </v:rect>
                <v:rect id="Rectangle 774" o:spid="_x0000_s1036" style="position:absolute;left:286;top:5251;width:679;height:125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" filled="f" stroked="f">
                  <v:textbox inset="0,0,0,0">
                    <w:txbxContent>
                      <w:p w14:paraId="2B8927DA" w14:textId="77777777" w:rsidR="00281914" w:rsidRDefault="00281914" w:rsidP="00096AAA">
                        <w:pPr>
                          <w:spacing w:after="160" w:line="259" w:lineRule="auto"/>
                        </w:pPr>
                        <w:r>
                          <w:rPr>
                            <w:rFonts w:ascii="Gill Sans MT" w:eastAsia="Gill Sans MT" w:hAnsi="Gill Sans MT" w:cs="Gill Sans MT"/>
                            <w:color w:val="4F6128"/>
                            <w:sz w:val="16"/>
                          </w:rPr>
                          <w:t>–</w:t>
                        </w:r>
                      </w:p>
                    </w:txbxContent>
                  </v:textbox>
                </v:rect>
                <v:rect id="Rectangle 775" o:spid="_x0000_s1037" style="position:absolute;left:437;top:4883;width:377;height:125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" filled="f" stroked="f">
                  <v:textbox inset="0,0,0,0">
                    <w:txbxContent>
                      <w:p w14:paraId="4590DDC9" w14:textId="77777777" w:rsidR="00281914" w:rsidRDefault="00281914" w:rsidP="00096AAA">
                        <w:pPr>
                          <w:spacing w:after="160" w:line="259" w:lineRule="auto"/>
                        </w:pPr>
                        <w:r>
                          <w:rPr>
                            <w:rFonts w:ascii="Gill Sans MT" w:eastAsia="Gill Sans MT" w:hAnsi="Gill Sans MT" w:cs="Gill Sans MT"/>
                            <w:color w:val="4F6128"/>
                            <w:sz w:val="16"/>
                          </w:rPr>
                          <w:t xml:space="preserve"> </w:t>
                        </w:r>
                      </w:p>
                    </w:txbxContent>
                  </v:textbox>
                </v:rect>
                <v:rect id="Rectangle 776" o:spid="_x0000_s1038" style="position:absolute;left:123;top:4295;width:1005;height:125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" filled="f" stroked="f">
                  <v:textbox inset="0,0,0,0">
                    <w:txbxContent>
                      <w:p w14:paraId="5185CF50" w14:textId="77777777" w:rsidR="00281914" w:rsidRDefault="00281914" w:rsidP="00096AAA">
                        <w:pPr>
                          <w:spacing w:after="160" w:line="259" w:lineRule="auto"/>
                        </w:pPr>
                        <w:r>
                          <w:rPr>
                            <w:rFonts w:ascii="Gill Sans MT" w:eastAsia="Gill Sans MT" w:hAnsi="Gill Sans MT" w:cs="Gill Sans MT"/>
                            <w:color w:val="4F6128"/>
                            <w:sz w:val="16"/>
                          </w:rPr>
                          <w:t>G</w:t>
                        </w:r>
                      </w:p>
                    </w:txbxContent>
                  </v:textbox>
                </v:rect>
                <v:rect id="Rectangle 777" o:spid="_x0000_s1039" style="position:absolute;left:407;top:3831;width:438;height:125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" filled="f" stroked="f">
                  <v:textbox inset="0,0,0,0">
                    <w:txbxContent>
                      <w:p w14:paraId="639BC965" w14:textId="77777777" w:rsidR="00281914" w:rsidRDefault="00281914" w:rsidP="00096AAA">
                        <w:pPr>
                          <w:spacing w:after="160" w:line="259" w:lineRule="auto"/>
                        </w:pPr>
                        <w:r>
                          <w:rPr>
                            <w:rFonts w:ascii="Gill Sans MT" w:eastAsia="Gill Sans MT" w:hAnsi="Gill Sans MT" w:cs="Gill Sans MT"/>
                            <w:color w:val="4F6128"/>
                            <w:sz w:val="16"/>
                          </w:rPr>
                          <w:t>-</w:t>
                        </w:r>
                      </w:p>
                    </w:txbxContent>
                  </v:textbox>
                </v:rect>
                <v:rect id="Rectangle 778" o:spid="_x0000_s1040" style="position:absolute;left:-2074;top:1015;width:5400;height:125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" filled="f" stroked="f">
                  <v:textbox inset="0,0,0,0">
                    <w:txbxContent>
                      <w:p w14:paraId="4C0A88D6" w14:textId="77777777" w:rsidR="00281914" w:rsidRDefault="00281914" w:rsidP="00096AAA">
                        <w:pPr>
                          <w:spacing w:after="160" w:line="259" w:lineRule="auto"/>
                        </w:pPr>
                        <w:r>
                          <w:rPr>
                            <w:rFonts w:ascii="Gill Sans MT" w:eastAsia="Gill Sans MT" w:hAnsi="Gill Sans MT" w:cs="Gill Sans MT"/>
                            <w:color w:val="4F6128"/>
                            <w:sz w:val="16"/>
                          </w:rPr>
                          <w:t>08431173</w:t>
                        </w:r>
                      </w:p>
                    </w:txbxContent>
                  </v:textbox>
                </v:rect>
                <v:rect id="Rectangle 779" o:spid="_x0000_s1041" style="position:absolute;left:438;top:-531;width:376;height:125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" filled="f" stroked="f">
                  <v:textbox inset="0,0,0,0">
                    <w:txbxContent>
                      <w:p w14:paraId="17DB0E9D" w14:textId="77777777" w:rsidR="00281914" w:rsidRDefault="00281914" w:rsidP="00096AAA">
                        <w:pPr>
                          <w:spacing w:after="160" w:line="259" w:lineRule="auto"/>
                        </w:pPr>
                        <w:r>
                          <w:rPr>
                            <w:rFonts w:ascii="Gill Sans MT" w:eastAsia="Gill Sans MT" w:hAnsi="Gill Sans MT" w:cs="Gill Sans MT"/>
                            <w:sz w:val="16"/>
                          </w:rPr>
                          <w:t xml:space="preserve"> </w:t>
                        </w:r>
                      </w:p>
                    </w:txbxContent>
                  </v:textbox>
                </v:rect>
                <w10:wrap type="square" anchorx="page" anchory="page"/>
              </v:group>
            </w:pict>
          </mc:Fallback>
        </mc:AlternateContent>
      </w:r>
      <w:r w:rsidRPr="00D41605">
        <w:rPr>
          <w:sz w:val="22"/>
          <w:szCs w:val="22"/>
        </w:rPr>
        <w:t xml:space="preserve">VIRGINIA HERNANDEZ GEA (Médico Hepatólogo, HCB) </w:t>
      </w:r>
    </w:p>
    <w:p w14:paraId="31F2F486" w14:textId="77777777" w:rsidR="00096AAA" w:rsidRPr="00D41605" w:rsidRDefault="00096AAA" w:rsidP="002432ED">
      <w:pPr>
        <w:numPr>
          <w:ilvl w:val="0"/>
          <w:numId w:val="19"/>
        </w:numPr>
        <w:spacing w:after="20" w:line="249" w:lineRule="auto"/>
        <w:ind w:right="-2" w:hanging="360"/>
        <w:jc w:val="both"/>
        <w:rPr>
          <w:sz w:val="22"/>
          <w:szCs w:val="22"/>
        </w:rPr>
      </w:pPr>
      <w:r w:rsidRPr="00D41605">
        <w:rPr>
          <w:sz w:val="22"/>
          <w:szCs w:val="22"/>
        </w:rPr>
        <w:t xml:space="preserve">MARINA ROVIRA ILLAMOLA (Farmacéutico Atención Primaria, CAP Eixample) </w:t>
      </w:r>
    </w:p>
    <w:p w14:paraId="509B7A3E" w14:textId="77777777" w:rsidR="00096AAA" w:rsidRPr="00D41605" w:rsidRDefault="00096AAA" w:rsidP="002432ED">
      <w:pPr>
        <w:numPr>
          <w:ilvl w:val="0"/>
          <w:numId w:val="19"/>
        </w:numPr>
        <w:spacing w:after="20" w:line="249" w:lineRule="auto"/>
        <w:ind w:right="-2" w:hanging="360"/>
        <w:jc w:val="both"/>
        <w:rPr>
          <w:sz w:val="22"/>
          <w:szCs w:val="22"/>
        </w:rPr>
      </w:pPr>
      <w:r w:rsidRPr="00D41605">
        <w:rPr>
          <w:sz w:val="22"/>
          <w:szCs w:val="22"/>
        </w:rPr>
        <w:t xml:space="preserve">MIRIAM MENDEZ GARCÍA (Abogada, HCB) </w:t>
      </w:r>
    </w:p>
    <w:p w14:paraId="77AD73E3" w14:textId="77777777" w:rsidR="00096AAA" w:rsidRPr="00D41605" w:rsidRDefault="00096AAA" w:rsidP="002432ED">
      <w:pPr>
        <w:numPr>
          <w:ilvl w:val="0"/>
          <w:numId w:val="19"/>
        </w:numPr>
        <w:spacing w:after="20" w:line="249" w:lineRule="auto"/>
        <w:ind w:right="-2" w:hanging="360"/>
        <w:jc w:val="both"/>
        <w:rPr>
          <w:sz w:val="22"/>
          <w:szCs w:val="22"/>
        </w:rPr>
      </w:pPr>
      <w:r w:rsidRPr="00D41605">
        <w:rPr>
          <w:sz w:val="22"/>
          <w:szCs w:val="22"/>
        </w:rPr>
        <w:t xml:space="preserve">JOSE TOMAS ORTIZ PEREZ (Médico Cardiólogo, HCB) </w:t>
      </w:r>
    </w:p>
    <w:p w14:paraId="5443C3B9" w14:textId="77777777" w:rsidR="00096AAA" w:rsidRPr="00D41605" w:rsidRDefault="00096AAA" w:rsidP="002432ED">
      <w:pPr>
        <w:numPr>
          <w:ilvl w:val="0"/>
          <w:numId w:val="19"/>
        </w:numPr>
        <w:spacing w:after="20" w:line="249" w:lineRule="auto"/>
        <w:ind w:right="-2" w:hanging="360"/>
        <w:jc w:val="both"/>
        <w:rPr>
          <w:sz w:val="22"/>
          <w:szCs w:val="22"/>
        </w:rPr>
      </w:pPr>
      <w:r w:rsidRPr="00D41605">
        <w:rPr>
          <w:sz w:val="22"/>
          <w:szCs w:val="22"/>
        </w:rPr>
        <w:t xml:space="preserve">BEGOÑA GOMEZ PEREZ (Farmacéutica Hospitalaria, HCB) </w:t>
      </w:r>
    </w:p>
    <w:p w14:paraId="46B87E94" w14:textId="77777777" w:rsidR="00096AAA" w:rsidRPr="00D41605" w:rsidRDefault="00096AAA" w:rsidP="002432ED">
      <w:pPr>
        <w:numPr>
          <w:ilvl w:val="0"/>
          <w:numId w:val="19"/>
        </w:numPr>
        <w:spacing w:after="20" w:line="249" w:lineRule="auto"/>
        <w:ind w:right="-2" w:hanging="360"/>
        <w:jc w:val="both"/>
        <w:rPr>
          <w:sz w:val="22"/>
          <w:szCs w:val="22"/>
        </w:rPr>
      </w:pPr>
      <w:r w:rsidRPr="00D41605">
        <w:rPr>
          <w:sz w:val="22"/>
          <w:szCs w:val="22"/>
        </w:rPr>
        <w:t xml:space="preserve">ELENA CALVO CIDONCHA (Farmacéutica Hospitalaria, HCB) </w:t>
      </w:r>
    </w:p>
    <w:p w14:paraId="2EDCBC99" w14:textId="77777777" w:rsidR="00096AAA" w:rsidRPr="00D41605" w:rsidRDefault="00096AAA" w:rsidP="002432ED">
      <w:pPr>
        <w:numPr>
          <w:ilvl w:val="0"/>
          <w:numId w:val="19"/>
        </w:numPr>
        <w:spacing w:after="20" w:line="249" w:lineRule="auto"/>
        <w:ind w:right="-2" w:hanging="360"/>
        <w:jc w:val="both"/>
        <w:rPr>
          <w:sz w:val="22"/>
          <w:szCs w:val="22"/>
        </w:rPr>
      </w:pPr>
      <w:r w:rsidRPr="00D41605">
        <w:rPr>
          <w:sz w:val="22"/>
          <w:szCs w:val="22"/>
        </w:rPr>
        <w:t xml:space="preserve">CECILIA CUZCO CABELLOS (Enfermera, HCB) </w:t>
      </w:r>
    </w:p>
    <w:p w14:paraId="653C0256" w14:textId="77777777" w:rsidR="00096AAA" w:rsidRPr="00D41605" w:rsidRDefault="00096AAA" w:rsidP="00096AAA">
      <w:pPr>
        <w:spacing w:line="259" w:lineRule="auto"/>
        <w:ind w:right="-2"/>
        <w:rPr>
          <w:sz w:val="22"/>
          <w:szCs w:val="22"/>
        </w:rPr>
      </w:pPr>
      <w:r w:rsidRPr="00D41605">
        <w:rPr>
          <w:sz w:val="22"/>
          <w:szCs w:val="22"/>
        </w:rPr>
        <w:t xml:space="preserve"> </w:t>
      </w:r>
    </w:p>
    <w:p w14:paraId="4A328564" w14:textId="77777777" w:rsidR="00096AAA" w:rsidRPr="00D41605" w:rsidRDefault="00096AAA" w:rsidP="00096AAA">
      <w:pPr>
        <w:spacing w:after="23" w:line="259" w:lineRule="auto"/>
        <w:ind w:right="-2"/>
        <w:rPr>
          <w:sz w:val="22"/>
          <w:szCs w:val="22"/>
        </w:rPr>
      </w:pPr>
      <w:r w:rsidRPr="00D41605">
        <w:rPr>
          <w:sz w:val="16"/>
          <w:szCs w:val="22"/>
        </w:rPr>
        <w:t xml:space="preserve"> </w:t>
      </w:r>
      <w:r w:rsidRPr="00D41605">
        <w:rPr>
          <w:sz w:val="22"/>
          <w:szCs w:val="22"/>
        </w:rPr>
        <w:t xml:space="preserve">En el caso de que se evalúe algún proyecto del que un miembro sea investigador/colaborador, este se ausentará de la reunión durante la discusión del proyecto. </w:t>
      </w:r>
    </w:p>
    <w:p w14:paraId="0F34399A" w14:textId="77777777" w:rsidR="00096AAA" w:rsidRPr="00D41605" w:rsidRDefault="00096AAA" w:rsidP="00096AAA">
      <w:pPr>
        <w:spacing w:line="259" w:lineRule="auto"/>
        <w:ind w:right="-2"/>
        <w:rPr>
          <w:sz w:val="22"/>
          <w:szCs w:val="22"/>
        </w:rPr>
      </w:pPr>
      <w:r w:rsidRPr="00D41605">
        <w:rPr>
          <w:sz w:val="22"/>
          <w:szCs w:val="22"/>
        </w:rPr>
        <w:t xml:space="preserve"> </w:t>
      </w:r>
    </w:p>
    <w:p w14:paraId="61928E7A" w14:textId="77777777" w:rsidR="00096AAA" w:rsidRPr="00D41605" w:rsidRDefault="00096AAA" w:rsidP="00096AAA">
      <w:pPr>
        <w:ind w:left="233" w:right="-2"/>
        <w:rPr>
          <w:sz w:val="22"/>
          <w:szCs w:val="22"/>
        </w:rPr>
      </w:pPr>
      <w:r w:rsidRPr="00D41605">
        <w:rPr>
          <w:sz w:val="22"/>
          <w:szCs w:val="22"/>
        </w:rPr>
        <w:t xml:space="preserve">Para que conste donde proceda, y a petición del promotor, </w:t>
      </w:r>
    </w:p>
    <w:p w14:paraId="4E70CDBD" w14:textId="77777777" w:rsidR="00096AAA" w:rsidRPr="00D41605" w:rsidRDefault="00096AAA" w:rsidP="00096AAA">
      <w:pPr>
        <w:tabs>
          <w:tab w:val="center" w:pos="2363"/>
          <w:tab w:val="center" w:pos="3560"/>
        </w:tabs>
        <w:spacing w:after="3" w:line="259" w:lineRule="auto"/>
        <w:ind w:right="-2"/>
        <w:rPr>
          <w:sz w:val="22"/>
          <w:szCs w:val="22"/>
        </w:rPr>
      </w:pPr>
      <w:r w:rsidRPr="00D41605">
        <w:rPr>
          <w:sz w:val="21"/>
          <w:szCs w:val="22"/>
        </w:rPr>
        <w:tab/>
      </w:r>
      <w:r w:rsidRPr="00D41605">
        <w:rPr>
          <w:sz w:val="22"/>
          <w:szCs w:val="22"/>
        </w:rPr>
        <w:t xml:space="preserve">ANA LUCIA </w:t>
      </w:r>
      <w:r w:rsidRPr="00D41605">
        <w:rPr>
          <w:sz w:val="16"/>
          <w:szCs w:val="22"/>
          <w:vertAlign w:val="subscript"/>
        </w:rPr>
        <w:t>por ANA LUCIA</w:t>
      </w:r>
      <w:r w:rsidRPr="00D41605">
        <w:rPr>
          <w:sz w:val="11"/>
          <w:szCs w:val="22"/>
        </w:rPr>
        <w:t>Firmado digitalmente</w:t>
      </w:r>
      <w:r w:rsidRPr="00D41605">
        <w:rPr>
          <w:sz w:val="16"/>
          <w:szCs w:val="22"/>
          <w:vertAlign w:val="subscript"/>
        </w:rPr>
        <w:t xml:space="preserve"> </w:t>
      </w:r>
      <w:r w:rsidRPr="00D41605">
        <w:rPr>
          <w:sz w:val="16"/>
          <w:szCs w:val="22"/>
          <w:vertAlign w:val="subscript"/>
        </w:rPr>
        <w:tab/>
      </w:r>
      <w:r w:rsidRPr="00D41605">
        <w:rPr>
          <w:sz w:val="11"/>
          <w:szCs w:val="22"/>
        </w:rPr>
        <w:t xml:space="preserve"> </w:t>
      </w:r>
    </w:p>
    <w:p w14:paraId="5891A952" w14:textId="77777777" w:rsidR="00096AAA" w:rsidRPr="00D41605" w:rsidRDefault="00096AAA" w:rsidP="00096AAA">
      <w:pPr>
        <w:spacing w:after="3" w:line="259" w:lineRule="auto"/>
        <w:ind w:left="1166" w:right="-2"/>
        <w:rPr>
          <w:sz w:val="22"/>
          <w:szCs w:val="22"/>
        </w:rPr>
      </w:pPr>
      <w:r w:rsidRPr="00D41605">
        <w:rPr>
          <w:sz w:val="22"/>
          <w:szCs w:val="22"/>
        </w:rPr>
        <w:t xml:space="preserve">ARELLANO </w:t>
      </w:r>
      <w:r w:rsidRPr="00D41605">
        <w:rPr>
          <w:sz w:val="11"/>
          <w:szCs w:val="22"/>
        </w:rPr>
        <w:t xml:space="preserve">ARELLANO ANDRINO </w:t>
      </w:r>
    </w:p>
    <w:p w14:paraId="67198A93" w14:textId="77777777" w:rsidR="00096AAA" w:rsidRPr="00D41605" w:rsidRDefault="00096AAA" w:rsidP="00096AAA">
      <w:pPr>
        <w:spacing w:after="3" w:line="259" w:lineRule="auto"/>
        <w:ind w:left="1156" w:right="-2" w:firstLine="1203"/>
        <w:rPr>
          <w:sz w:val="22"/>
          <w:szCs w:val="22"/>
        </w:rPr>
      </w:pPr>
      <w:r w:rsidRPr="00D41605">
        <w:rPr>
          <w:noProof/>
          <w:sz w:val="21"/>
          <w:szCs w:val="22"/>
        </w:rPr>
        <mc:AlternateContent>
          <mc:Choice Requires="wpg">
            <w:drawing>
              <wp:anchor distT="0" distB="0" distL="114300" distR="114300" simplePos="0" relativeHeight="251661312" behindDoc="1" locked="0" layoutInCell="1" allowOverlap="1" wp14:anchorId="7626DD16" wp14:editId="4BFC7E57">
                <wp:simplePos x="0" y="0"/>
                <wp:positionH relativeFrom="column">
                  <wp:posOffset>1217117</wp:posOffset>
                </wp:positionH>
                <wp:positionV relativeFrom="paragraph">
                  <wp:posOffset>-335152</wp:posOffset>
                </wp:positionV>
                <wp:extent cx="554990" cy="550545"/>
                <wp:effectExtent l="0" t="0" r="0" b="0"/>
                <wp:wrapNone/>
                <wp:docPr id="4430" name="Group 4430"/>
                <wp:cNvGraphicFramePr/>
                <a:graphic xmlns:a="http://schemas.openxmlformats.org/drawingml/2006/main">
                  <a:graphicData uri="http://schemas.microsoft.com/office/word/2010/wordprocessingGroup">
                    <wpg:wgp>
                      <wpg:cNvGrpSpPr/>
                      <wpg:grpSpPr>
                        <a:xfrm>
                          <a:off x="0" y="0"/>
                          <a:ext cx="554990" cy="550545"/>
                          <a:chOff x="0" y="0"/>
                          <a:chExt cx="554990" cy="550545"/>
                        </a:xfrm>
                      </wpg:grpSpPr>
                      <wps:wsp>
                        <wps:cNvPr id="577" name="Shape 577"/>
                        <wps:cNvSpPr/>
                        <wps:spPr>
                          <a:xfrm>
                            <a:off x="0" y="0"/>
                            <a:ext cx="258763" cy="550545"/>
                          </a:xfrm>
                          <a:custGeom>
                            <a:avLst/>
                            <a:gdLst/>
                            <a:ahLst/>
                            <a:cxnLst/>
                            <a:rect l="0" t="0" r="0" b="0"/>
                            <a:pathLst>
                              <a:path w="258763" h="550545">
                                <a:moveTo>
                                  <a:pt x="237490" y="0"/>
                                </a:moveTo>
                                <a:lnTo>
                                  <a:pt x="252095" y="636"/>
                                </a:lnTo>
                                <a:lnTo>
                                  <a:pt x="258763" y="3060"/>
                                </a:lnTo>
                                <a:lnTo>
                                  <a:pt x="258763" y="16737"/>
                                </a:lnTo>
                                <a:lnTo>
                                  <a:pt x="257175" y="13336"/>
                                </a:lnTo>
                                <a:lnTo>
                                  <a:pt x="251460" y="6986"/>
                                </a:lnTo>
                                <a:lnTo>
                                  <a:pt x="245110" y="3175"/>
                                </a:lnTo>
                                <a:lnTo>
                                  <a:pt x="238760" y="13336"/>
                                </a:lnTo>
                                <a:lnTo>
                                  <a:pt x="234950" y="28575"/>
                                </a:lnTo>
                                <a:lnTo>
                                  <a:pt x="233680" y="42545"/>
                                </a:lnTo>
                                <a:lnTo>
                                  <a:pt x="233680" y="51436"/>
                                </a:lnTo>
                                <a:lnTo>
                                  <a:pt x="234315" y="71755"/>
                                </a:lnTo>
                                <a:lnTo>
                                  <a:pt x="236855" y="93980"/>
                                </a:lnTo>
                                <a:lnTo>
                                  <a:pt x="241300" y="118111"/>
                                </a:lnTo>
                                <a:lnTo>
                                  <a:pt x="247650" y="142875"/>
                                </a:lnTo>
                                <a:lnTo>
                                  <a:pt x="253365" y="110490"/>
                                </a:lnTo>
                                <a:lnTo>
                                  <a:pt x="257810" y="84455"/>
                                </a:lnTo>
                                <a:lnTo>
                                  <a:pt x="258763" y="79058"/>
                                </a:lnTo>
                                <a:lnTo>
                                  <a:pt x="258763" y="144917"/>
                                </a:lnTo>
                                <a:lnTo>
                                  <a:pt x="254635" y="171450"/>
                                </a:lnTo>
                                <a:lnTo>
                                  <a:pt x="258763" y="182182"/>
                                </a:lnTo>
                                <a:lnTo>
                                  <a:pt x="258763" y="226695"/>
                                </a:lnTo>
                                <a:lnTo>
                                  <a:pt x="247650" y="204470"/>
                                </a:lnTo>
                                <a:lnTo>
                                  <a:pt x="237490" y="237490"/>
                                </a:lnTo>
                                <a:lnTo>
                                  <a:pt x="220980" y="280036"/>
                                </a:lnTo>
                                <a:lnTo>
                                  <a:pt x="194310" y="336550"/>
                                </a:lnTo>
                                <a:lnTo>
                                  <a:pt x="154305" y="409575"/>
                                </a:lnTo>
                                <a:lnTo>
                                  <a:pt x="206375" y="389890"/>
                                </a:lnTo>
                                <a:lnTo>
                                  <a:pt x="258763" y="373052"/>
                                </a:lnTo>
                                <a:lnTo>
                                  <a:pt x="258763" y="383222"/>
                                </a:lnTo>
                                <a:lnTo>
                                  <a:pt x="241300" y="386715"/>
                                </a:lnTo>
                                <a:lnTo>
                                  <a:pt x="196215" y="398145"/>
                                </a:lnTo>
                                <a:lnTo>
                                  <a:pt x="160020" y="409575"/>
                                </a:lnTo>
                                <a:lnTo>
                                  <a:pt x="154305" y="411480"/>
                                </a:lnTo>
                                <a:lnTo>
                                  <a:pt x="112395" y="478155"/>
                                </a:lnTo>
                                <a:lnTo>
                                  <a:pt x="76835" y="523240"/>
                                </a:lnTo>
                                <a:lnTo>
                                  <a:pt x="47625" y="548640"/>
                                </a:lnTo>
                                <a:lnTo>
                                  <a:pt x="45720" y="549275"/>
                                </a:lnTo>
                                <a:lnTo>
                                  <a:pt x="42545" y="550545"/>
                                </a:lnTo>
                                <a:lnTo>
                                  <a:pt x="6985" y="550545"/>
                                </a:lnTo>
                                <a:lnTo>
                                  <a:pt x="3810" y="548640"/>
                                </a:lnTo>
                                <a:lnTo>
                                  <a:pt x="0" y="541655"/>
                                </a:lnTo>
                                <a:lnTo>
                                  <a:pt x="5080" y="521970"/>
                                </a:lnTo>
                                <a:lnTo>
                                  <a:pt x="20955" y="495936"/>
                                </a:lnTo>
                                <a:lnTo>
                                  <a:pt x="52070" y="465455"/>
                                </a:lnTo>
                                <a:lnTo>
                                  <a:pt x="100330" y="434340"/>
                                </a:lnTo>
                                <a:lnTo>
                                  <a:pt x="62865" y="466725"/>
                                </a:lnTo>
                                <a:lnTo>
                                  <a:pt x="33655" y="499745"/>
                                </a:lnTo>
                                <a:lnTo>
                                  <a:pt x="15875" y="528955"/>
                                </a:lnTo>
                                <a:lnTo>
                                  <a:pt x="10795" y="549275"/>
                                </a:lnTo>
                                <a:lnTo>
                                  <a:pt x="36830" y="539750"/>
                                </a:lnTo>
                                <a:lnTo>
                                  <a:pt x="64770" y="513080"/>
                                </a:lnTo>
                                <a:lnTo>
                                  <a:pt x="95250" y="473711"/>
                                </a:lnTo>
                                <a:lnTo>
                                  <a:pt x="125095" y="426086"/>
                                </a:lnTo>
                                <a:lnTo>
                                  <a:pt x="154305" y="372745"/>
                                </a:lnTo>
                                <a:lnTo>
                                  <a:pt x="180340" y="318770"/>
                                </a:lnTo>
                                <a:lnTo>
                                  <a:pt x="203835" y="267970"/>
                                </a:lnTo>
                                <a:lnTo>
                                  <a:pt x="221615" y="224155"/>
                                </a:lnTo>
                                <a:lnTo>
                                  <a:pt x="233045" y="191136"/>
                                </a:lnTo>
                                <a:lnTo>
                                  <a:pt x="237490" y="173355"/>
                                </a:lnTo>
                                <a:lnTo>
                                  <a:pt x="233680" y="158115"/>
                                </a:lnTo>
                                <a:lnTo>
                                  <a:pt x="229870" y="142875"/>
                                </a:lnTo>
                                <a:lnTo>
                                  <a:pt x="226695" y="127000"/>
                                </a:lnTo>
                                <a:lnTo>
                                  <a:pt x="224155" y="112395"/>
                                </a:lnTo>
                                <a:lnTo>
                                  <a:pt x="221615" y="97790"/>
                                </a:lnTo>
                                <a:lnTo>
                                  <a:pt x="219710" y="83186"/>
                                </a:lnTo>
                                <a:lnTo>
                                  <a:pt x="218440" y="69850"/>
                                </a:lnTo>
                                <a:lnTo>
                                  <a:pt x="218440" y="43815"/>
                                </a:lnTo>
                                <a:lnTo>
                                  <a:pt x="220345" y="24130"/>
                                </a:lnTo>
                                <a:lnTo>
                                  <a:pt x="226060" y="6986"/>
                                </a:lnTo>
                                <a:lnTo>
                                  <a:pt x="237490" y="0"/>
                                </a:lnTo>
                                <a:close/>
                              </a:path>
                            </a:pathLst>
                          </a:custGeom>
                          <a:ln w="0" cap="flat">
                            <a:miter lim="127000"/>
                          </a:ln>
                        </wps:spPr>
                        <wps:style>
                          <a:lnRef idx="0">
                            <a:srgbClr val="000000">
                              <a:alpha val="0"/>
                            </a:srgbClr>
                          </a:lnRef>
                          <a:fillRef idx="1">
                            <a:srgbClr val="FFD8D8"/>
                          </a:fillRef>
                          <a:effectRef idx="0">
                            <a:scrgbClr r="0" g="0" b="0"/>
                          </a:effectRef>
                          <a:fontRef idx="none"/>
                        </wps:style>
                        <wps:bodyPr/>
                      </wps:wsp>
                      <wps:wsp>
                        <wps:cNvPr id="578" name="Shape 578"/>
                        <wps:cNvSpPr/>
                        <wps:spPr>
                          <a:xfrm>
                            <a:off x="535940" y="413386"/>
                            <a:ext cx="5080" cy="16510"/>
                          </a:xfrm>
                          <a:custGeom>
                            <a:avLst/>
                            <a:gdLst/>
                            <a:ahLst/>
                            <a:cxnLst/>
                            <a:rect l="0" t="0" r="0" b="0"/>
                            <a:pathLst>
                              <a:path w="5080" h="16510">
                                <a:moveTo>
                                  <a:pt x="0" y="0"/>
                                </a:moveTo>
                                <a:lnTo>
                                  <a:pt x="5080" y="0"/>
                                </a:lnTo>
                                <a:lnTo>
                                  <a:pt x="5080" y="3175"/>
                                </a:lnTo>
                                <a:lnTo>
                                  <a:pt x="2540" y="3175"/>
                                </a:lnTo>
                                <a:lnTo>
                                  <a:pt x="2540" y="7620"/>
                                </a:lnTo>
                                <a:lnTo>
                                  <a:pt x="5080" y="7620"/>
                                </a:lnTo>
                                <a:lnTo>
                                  <a:pt x="5080" y="10160"/>
                                </a:lnTo>
                                <a:lnTo>
                                  <a:pt x="2540" y="10160"/>
                                </a:lnTo>
                                <a:lnTo>
                                  <a:pt x="2540" y="16510"/>
                                </a:lnTo>
                                <a:lnTo>
                                  <a:pt x="0" y="16510"/>
                                </a:lnTo>
                                <a:lnTo>
                                  <a:pt x="0" y="0"/>
                                </a:lnTo>
                                <a:close/>
                              </a:path>
                            </a:pathLst>
                          </a:custGeom>
                          <a:ln w="0" cap="flat">
                            <a:miter lim="127000"/>
                          </a:ln>
                        </wps:spPr>
                        <wps:style>
                          <a:lnRef idx="0">
                            <a:srgbClr val="000000">
                              <a:alpha val="0"/>
                            </a:srgbClr>
                          </a:lnRef>
                          <a:fillRef idx="1">
                            <a:srgbClr val="FFD8D8"/>
                          </a:fillRef>
                          <a:effectRef idx="0">
                            <a:scrgbClr r="0" g="0" b="0"/>
                          </a:effectRef>
                          <a:fontRef idx="none"/>
                        </wps:style>
                        <wps:bodyPr/>
                      </wps:wsp>
                      <wps:wsp>
                        <wps:cNvPr id="579" name="Shape 579"/>
                        <wps:cNvSpPr/>
                        <wps:spPr>
                          <a:xfrm>
                            <a:off x="527050" y="408940"/>
                            <a:ext cx="13970" cy="26670"/>
                          </a:xfrm>
                          <a:custGeom>
                            <a:avLst/>
                            <a:gdLst/>
                            <a:ahLst/>
                            <a:cxnLst/>
                            <a:rect l="0" t="0" r="0" b="0"/>
                            <a:pathLst>
                              <a:path w="13970" h="26670">
                                <a:moveTo>
                                  <a:pt x="6350" y="0"/>
                                </a:moveTo>
                                <a:lnTo>
                                  <a:pt x="13970" y="0"/>
                                </a:lnTo>
                                <a:lnTo>
                                  <a:pt x="13970" y="2540"/>
                                </a:lnTo>
                                <a:lnTo>
                                  <a:pt x="8255" y="2540"/>
                                </a:lnTo>
                                <a:lnTo>
                                  <a:pt x="3175" y="6985"/>
                                </a:lnTo>
                                <a:lnTo>
                                  <a:pt x="3175" y="19050"/>
                                </a:lnTo>
                                <a:lnTo>
                                  <a:pt x="8255" y="23495"/>
                                </a:lnTo>
                                <a:lnTo>
                                  <a:pt x="13970" y="23495"/>
                                </a:lnTo>
                                <a:lnTo>
                                  <a:pt x="13970" y="26670"/>
                                </a:lnTo>
                                <a:lnTo>
                                  <a:pt x="6350" y="26670"/>
                                </a:lnTo>
                                <a:lnTo>
                                  <a:pt x="0" y="20955"/>
                                </a:lnTo>
                                <a:lnTo>
                                  <a:pt x="0" y="5715"/>
                                </a:lnTo>
                                <a:lnTo>
                                  <a:pt x="6350" y="0"/>
                                </a:lnTo>
                                <a:close/>
                              </a:path>
                            </a:pathLst>
                          </a:custGeom>
                          <a:ln w="0" cap="flat">
                            <a:miter lim="127000"/>
                          </a:ln>
                        </wps:spPr>
                        <wps:style>
                          <a:lnRef idx="0">
                            <a:srgbClr val="000000">
                              <a:alpha val="0"/>
                            </a:srgbClr>
                          </a:lnRef>
                          <a:fillRef idx="1">
                            <a:srgbClr val="FFD8D8"/>
                          </a:fillRef>
                          <a:effectRef idx="0">
                            <a:scrgbClr r="0" g="0" b="0"/>
                          </a:effectRef>
                          <a:fontRef idx="none"/>
                        </wps:style>
                        <wps:bodyPr/>
                      </wps:wsp>
                      <wps:wsp>
                        <wps:cNvPr id="580" name="Shape 580"/>
                        <wps:cNvSpPr/>
                        <wps:spPr>
                          <a:xfrm>
                            <a:off x="258763" y="182182"/>
                            <a:ext cx="282258" cy="221679"/>
                          </a:xfrm>
                          <a:custGeom>
                            <a:avLst/>
                            <a:gdLst/>
                            <a:ahLst/>
                            <a:cxnLst/>
                            <a:rect l="0" t="0" r="0" b="0"/>
                            <a:pathLst>
                              <a:path w="282258" h="221679">
                                <a:moveTo>
                                  <a:pt x="0" y="0"/>
                                </a:moveTo>
                                <a:lnTo>
                                  <a:pt x="8573" y="22289"/>
                                </a:lnTo>
                                <a:lnTo>
                                  <a:pt x="11748" y="29908"/>
                                </a:lnTo>
                                <a:lnTo>
                                  <a:pt x="31433" y="68008"/>
                                </a:lnTo>
                                <a:lnTo>
                                  <a:pt x="54928" y="102298"/>
                                </a:lnTo>
                                <a:lnTo>
                                  <a:pt x="82868" y="130239"/>
                                </a:lnTo>
                                <a:lnTo>
                                  <a:pt x="95568" y="139129"/>
                                </a:lnTo>
                                <a:lnTo>
                                  <a:pt x="107633" y="148018"/>
                                </a:lnTo>
                                <a:lnTo>
                                  <a:pt x="120968" y="155639"/>
                                </a:lnTo>
                                <a:lnTo>
                                  <a:pt x="133668" y="163258"/>
                                </a:lnTo>
                                <a:lnTo>
                                  <a:pt x="170498" y="160718"/>
                                </a:lnTo>
                                <a:lnTo>
                                  <a:pt x="186373" y="159448"/>
                                </a:lnTo>
                                <a:lnTo>
                                  <a:pt x="201613" y="159448"/>
                                </a:lnTo>
                                <a:lnTo>
                                  <a:pt x="240348" y="161354"/>
                                </a:lnTo>
                                <a:lnTo>
                                  <a:pt x="248603" y="163258"/>
                                </a:lnTo>
                                <a:lnTo>
                                  <a:pt x="270193" y="167704"/>
                                </a:lnTo>
                                <a:lnTo>
                                  <a:pt x="282258" y="174523"/>
                                </a:lnTo>
                                <a:lnTo>
                                  <a:pt x="282258" y="189524"/>
                                </a:lnTo>
                                <a:lnTo>
                                  <a:pt x="278448" y="184848"/>
                                </a:lnTo>
                                <a:lnTo>
                                  <a:pt x="241618" y="177229"/>
                                </a:lnTo>
                                <a:lnTo>
                                  <a:pt x="197168" y="175958"/>
                                </a:lnTo>
                                <a:lnTo>
                                  <a:pt x="159068" y="177229"/>
                                </a:lnTo>
                                <a:lnTo>
                                  <a:pt x="167958" y="181673"/>
                                </a:lnTo>
                                <a:lnTo>
                                  <a:pt x="191453" y="191833"/>
                                </a:lnTo>
                                <a:lnTo>
                                  <a:pt x="222568" y="202629"/>
                                </a:lnTo>
                                <a:lnTo>
                                  <a:pt x="250508" y="209614"/>
                                </a:lnTo>
                                <a:lnTo>
                                  <a:pt x="272733" y="212154"/>
                                </a:lnTo>
                                <a:lnTo>
                                  <a:pt x="280353" y="212154"/>
                                </a:lnTo>
                                <a:lnTo>
                                  <a:pt x="282258" y="211582"/>
                                </a:lnTo>
                                <a:lnTo>
                                  <a:pt x="282258" y="218010"/>
                                </a:lnTo>
                                <a:lnTo>
                                  <a:pt x="281623" y="218504"/>
                                </a:lnTo>
                                <a:lnTo>
                                  <a:pt x="272733" y="221043"/>
                                </a:lnTo>
                                <a:lnTo>
                                  <a:pt x="261303" y="221679"/>
                                </a:lnTo>
                                <a:lnTo>
                                  <a:pt x="232728" y="218504"/>
                                </a:lnTo>
                                <a:lnTo>
                                  <a:pt x="199073" y="210883"/>
                                </a:lnTo>
                                <a:lnTo>
                                  <a:pt x="162878" y="198183"/>
                                </a:lnTo>
                                <a:lnTo>
                                  <a:pt x="125413" y="181673"/>
                                </a:lnTo>
                                <a:lnTo>
                                  <a:pt x="78423" y="187389"/>
                                </a:lnTo>
                                <a:lnTo>
                                  <a:pt x="30163" y="195008"/>
                                </a:lnTo>
                                <a:lnTo>
                                  <a:pt x="0" y="201040"/>
                                </a:lnTo>
                                <a:lnTo>
                                  <a:pt x="0" y="190870"/>
                                </a:lnTo>
                                <a:lnTo>
                                  <a:pt x="953" y="190564"/>
                                </a:lnTo>
                                <a:lnTo>
                                  <a:pt x="53658" y="177229"/>
                                </a:lnTo>
                                <a:lnTo>
                                  <a:pt x="104458" y="167068"/>
                                </a:lnTo>
                                <a:lnTo>
                                  <a:pt x="80328" y="151193"/>
                                </a:lnTo>
                                <a:lnTo>
                                  <a:pt x="51118" y="125158"/>
                                </a:lnTo>
                                <a:lnTo>
                                  <a:pt x="19368" y="83248"/>
                                </a:lnTo>
                                <a:lnTo>
                                  <a:pt x="0" y="44514"/>
                                </a:lnTo>
                                <a:lnTo>
                                  <a:pt x="0" y="0"/>
                                </a:lnTo>
                                <a:close/>
                              </a:path>
                            </a:pathLst>
                          </a:custGeom>
                          <a:ln w="0" cap="flat">
                            <a:miter lim="127000"/>
                          </a:ln>
                        </wps:spPr>
                        <wps:style>
                          <a:lnRef idx="0">
                            <a:srgbClr val="000000">
                              <a:alpha val="0"/>
                            </a:srgbClr>
                          </a:lnRef>
                          <a:fillRef idx="1">
                            <a:srgbClr val="FFD8D8"/>
                          </a:fillRef>
                          <a:effectRef idx="0">
                            <a:scrgbClr r="0" g="0" b="0"/>
                          </a:effectRef>
                          <a:fontRef idx="none"/>
                        </wps:style>
                        <wps:bodyPr/>
                      </wps:wsp>
                      <wps:wsp>
                        <wps:cNvPr id="581" name="Shape 581"/>
                        <wps:cNvSpPr/>
                        <wps:spPr>
                          <a:xfrm>
                            <a:off x="258763" y="46355"/>
                            <a:ext cx="6033" cy="98561"/>
                          </a:xfrm>
                          <a:custGeom>
                            <a:avLst/>
                            <a:gdLst/>
                            <a:ahLst/>
                            <a:cxnLst/>
                            <a:rect l="0" t="0" r="0" b="0"/>
                            <a:pathLst>
                              <a:path w="6033" h="98561">
                                <a:moveTo>
                                  <a:pt x="6033" y="0"/>
                                </a:moveTo>
                                <a:lnTo>
                                  <a:pt x="4763" y="31115"/>
                                </a:lnTo>
                                <a:lnTo>
                                  <a:pt x="3493" y="61595"/>
                                </a:lnTo>
                                <a:lnTo>
                                  <a:pt x="953" y="92710"/>
                                </a:lnTo>
                                <a:lnTo>
                                  <a:pt x="318" y="96520"/>
                                </a:lnTo>
                                <a:lnTo>
                                  <a:pt x="0" y="98561"/>
                                </a:lnTo>
                                <a:lnTo>
                                  <a:pt x="0" y="32703"/>
                                </a:lnTo>
                                <a:lnTo>
                                  <a:pt x="2858" y="16510"/>
                                </a:lnTo>
                                <a:lnTo>
                                  <a:pt x="6033" y="0"/>
                                </a:lnTo>
                                <a:close/>
                              </a:path>
                            </a:pathLst>
                          </a:custGeom>
                          <a:ln w="0" cap="flat">
                            <a:miter lim="127000"/>
                          </a:ln>
                        </wps:spPr>
                        <wps:style>
                          <a:lnRef idx="0">
                            <a:srgbClr val="000000">
                              <a:alpha val="0"/>
                            </a:srgbClr>
                          </a:lnRef>
                          <a:fillRef idx="1">
                            <a:srgbClr val="FFD8D8"/>
                          </a:fillRef>
                          <a:effectRef idx="0">
                            <a:scrgbClr r="0" g="0" b="0"/>
                          </a:effectRef>
                          <a:fontRef idx="none"/>
                        </wps:style>
                        <wps:bodyPr/>
                      </wps:wsp>
                      <wps:wsp>
                        <wps:cNvPr id="582" name="Shape 582"/>
                        <wps:cNvSpPr/>
                        <wps:spPr>
                          <a:xfrm>
                            <a:off x="258763" y="3060"/>
                            <a:ext cx="7938" cy="33136"/>
                          </a:xfrm>
                          <a:custGeom>
                            <a:avLst/>
                            <a:gdLst/>
                            <a:ahLst/>
                            <a:cxnLst/>
                            <a:rect l="0" t="0" r="0" b="0"/>
                            <a:pathLst>
                              <a:path w="7938" h="33136">
                                <a:moveTo>
                                  <a:pt x="0" y="0"/>
                                </a:moveTo>
                                <a:lnTo>
                                  <a:pt x="318" y="115"/>
                                </a:lnTo>
                                <a:lnTo>
                                  <a:pt x="3493" y="1386"/>
                                </a:lnTo>
                                <a:lnTo>
                                  <a:pt x="7938" y="12181"/>
                                </a:lnTo>
                                <a:lnTo>
                                  <a:pt x="6033" y="33136"/>
                                </a:lnTo>
                                <a:lnTo>
                                  <a:pt x="2858" y="19801"/>
                                </a:lnTo>
                                <a:lnTo>
                                  <a:pt x="0" y="13677"/>
                                </a:lnTo>
                                <a:lnTo>
                                  <a:pt x="0" y="0"/>
                                </a:lnTo>
                                <a:close/>
                              </a:path>
                            </a:pathLst>
                          </a:custGeom>
                          <a:ln w="0" cap="flat">
                            <a:miter lim="127000"/>
                          </a:ln>
                        </wps:spPr>
                        <wps:style>
                          <a:lnRef idx="0">
                            <a:srgbClr val="000000">
                              <a:alpha val="0"/>
                            </a:srgbClr>
                          </a:lnRef>
                          <a:fillRef idx="1">
                            <a:srgbClr val="FFD8D8"/>
                          </a:fillRef>
                          <a:effectRef idx="0">
                            <a:scrgbClr r="0" g="0" b="0"/>
                          </a:effectRef>
                          <a:fontRef idx="none"/>
                        </wps:style>
                        <wps:bodyPr/>
                      </wps:wsp>
                      <wps:wsp>
                        <wps:cNvPr id="583" name="Shape 583"/>
                        <wps:cNvSpPr/>
                        <wps:spPr>
                          <a:xfrm>
                            <a:off x="541020" y="413386"/>
                            <a:ext cx="5715" cy="16510"/>
                          </a:xfrm>
                          <a:custGeom>
                            <a:avLst/>
                            <a:gdLst/>
                            <a:ahLst/>
                            <a:cxnLst/>
                            <a:rect l="0" t="0" r="0" b="0"/>
                            <a:pathLst>
                              <a:path w="5715" h="16510">
                                <a:moveTo>
                                  <a:pt x="0" y="0"/>
                                </a:moveTo>
                                <a:lnTo>
                                  <a:pt x="3810" y="0"/>
                                </a:lnTo>
                                <a:lnTo>
                                  <a:pt x="5080" y="1905"/>
                                </a:lnTo>
                                <a:lnTo>
                                  <a:pt x="5715" y="3175"/>
                                </a:lnTo>
                                <a:lnTo>
                                  <a:pt x="5715" y="7620"/>
                                </a:lnTo>
                                <a:lnTo>
                                  <a:pt x="2540" y="8889"/>
                                </a:lnTo>
                                <a:lnTo>
                                  <a:pt x="4445" y="9525"/>
                                </a:lnTo>
                                <a:lnTo>
                                  <a:pt x="4445" y="10160"/>
                                </a:lnTo>
                                <a:lnTo>
                                  <a:pt x="5080" y="11430"/>
                                </a:lnTo>
                                <a:lnTo>
                                  <a:pt x="5080" y="13335"/>
                                </a:lnTo>
                                <a:lnTo>
                                  <a:pt x="5715" y="16510"/>
                                </a:lnTo>
                                <a:lnTo>
                                  <a:pt x="3175" y="16510"/>
                                </a:lnTo>
                                <a:lnTo>
                                  <a:pt x="2540" y="13335"/>
                                </a:lnTo>
                                <a:lnTo>
                                  <a:pt x="1905" y="12064"/>
                                </a:lnTo>
                                <a:lnTo>
                                  <a:pt x="635" y="10160"/>
                                </a:lnTo>
                                <a:lnTo>
                                  <a:pt x="0" y="10160"/>
                                </a:lnTo>
                                <a:lnTo>
                                  <a:pt x="0" y="7620"/>
                                </a:lnTo>
                                <a:lnTo>
                                  <a:pt x="635" y="7620"/>
                                </a:lnTo>
                                <a:lnTo>
                                  <a:pt x="2540" y="6985"/>
                                </a:lnTo>
                                <a:lnTo>
                                  <a:pt x="2540" y="3810"/>
                                </a:lnTo>
                                <a:lnTo>
                                  <a:pt x="1270" y="3175"/>
                                </a:lnTo>
                                <a:lnTo>
                                  <a:pt x="0" y="3175"/>
                                </a:lnTo>
                                <a:lnTo>
                                  <a:pt x="0" y="0"/>
                                </a:lnTo>
                                <a:close/>
                              </a:path>
                            </a:pathLst>
                          </a:custGeom>
                          <a:ln w="0" cap="flat">
                            <a:miter lim="127000"/>
                          </a:ln>
                        </wps:spPr>
                        <wps:style>
                          <a:lnRef idx="0">
                            <a:srgbClr val="000000">
                              <a:alpha val="0"/>
                            </a:srgbClr>
                          </a:lnRef>
                          <a:fillRef idx="1">
                            <a:srgbClr val="FFD8D8"/>
                          </a:fillRef>
                          <a:effectRef idx="0">
                            <a:scrgbClr r="0" g="0" b="0"/>
                          </a:effectRef>
                          <a:fontRef idx="none"/>
                        </wps:style>
                        <wps:bodyPr/>
                      </wps:wsp>
                      <wps:wsp>
                        <wps:cNvPr id="584" name="Shape 584"/>
                        <wps:cNvSpPr/>
                        <wps:spPr>
                          <a:xfrm>
                            <a:off x="541020" y="408940"/>
                            <a:ext cx="13970" cy="26670"/>
                          </a:xfrm>
                          <a:custGeom>
                            <a:avLst/>
                            <a:gdLst/>
                            <a:ahLst/>
                            <a:cxnLst/>
                            <a:rect l="0" t="0" r="0" b="0"/>
                            <a:pathLst>
                              <a:path w="13970" h="26670">
                                <a:moveTo>
                                  <a:pt x="0" y="0"/>
                                </a:moveTo>
                                <a:lnTo>
                                  <a:pt x="8255" y="0"/>
                                </a:lnTo>
                                <a:lnTo>
                                  <a:pt x="10795" y="2540"/>
                                </a:lnTo>
                                <a:lnTo>
                                  <a:pt x="13970" y="5715"/>
                                </a:lnTo>
                                <a:lnTo>
                                  <a:pt x="13970" y="20955"/>
                                </a:lnTo>
                                <a:lnTo>
                                  <a:pt x="10795" y="23495"/>
                                </a:lnTo>
                                <a:lnTo>
                                  <a:pt x="8255" y="26670"/>
                                </a:lnTo>
                                <a:lnTo>
                                  <a:pt x="0" y="26670"/>
                                </a:lnTo>
                                <a:lnTo>
                                  <a:pt x="0" y="23495"/>
                                </a:lnTo>
                                <a:lnTo>
                                  <a:pt x="6350" y="23495"/>
                                </a:lnTo>
                                <a:lnTo>
                                  <a:pt x="10160" y="19050"/>
                                </a:lnTo>
                                <a:lnTo>
                                  <a:pt x="10160" y="6985"/>
                                </a:lnTo>
                                <a:lnTo>
                                  <a:pt x="6350" y="2540"/>
                                </a:lnTo>
                                <a:lnTo>
                                  <a:pt x="0" y="2540"/>
                                </a:lnTo>
                                <a:lnTo>
                                  <a:pt x="0" y="0"/>
                                </a:lnTo>
                                <a:close/>
                              </a:path>
                            </a:pathLst>
                          </a:custGeom>
                          <a:ln w="0" cap="flat">
                            <a:miter lim="127000"/>
                          </a:ln>
                        </wps:spPr>
                        <wps:style>
                          <a:lnRef idx="0">
                            <a:srgbClr val="000000">
                              <a:alpha val="0"/>
                            </a:srgbClr>
                          </a:lnRef>
                          <a:fillRef idx="1">
                            <a:srgbClr val="FFD8D8"/>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60BFA4B" id="Group 4430" o:spid="_x0000_s1026" style="position:absolute;margin-left:95.85pt;margin-top:-26.4pt;width:43.7pt;height:43.35pt;z-index:-251655168" coordsize="5549,55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">
                <v:shape id="Shape 577" o:spid="_x0000_s1027" style="position:absolute;width:2587;height:5505;visibility:visible;mso-wrap-style:square;v-text-anchor:top" coordsize="258763,550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" path="m237490,r14605,636l258763,3060r,13677l257175,13336,251460,6986,245110,3175r-6350,10161l234950,28575r-1270,13970l233680,51436r635,20319l236855,93980r4445,24131l247650,142875r5715,-32385l257810,84455r953,-5397l258763,144917r-4128,26533l258763,182182r,44513l247650,204470r-10160,33020l220980,280036r-26670,56514l154305,409575r52070,-19685l258763,373052r,10170l241300,386715r-45085,11430l160020,409575r-5715,1905l112395,478155,76835,523240,47625,548640r-1905,635l42545,550545r-35560,l3810,548640,,541655,5080,521970,20955,495936,52070,465455r48260,-31115l62865,466725,33655,499745,15875,528955r-5080,20320l36830,539750,64770,513080,95250,473711r29845,-47625l154305,372745r26035,-53975l203835,267970r17780,-43815l233045,191136r4445,-17781l233680,158115r-3810,-15240l226695,127000r-2540,-14605l221615,97790,219710,83186,218440,69850r,-26035l220345,24130,226060,6986,237490,xe" fillcolor="#ffd8d8" stroked="f" strokeweight="0">
                  <v:stroke miterlimit="83231f" joinstyle="miter"/>
                  <v:path arrowok="t" textboxrect="0,0,258763,550545"/>
                </v:shape>
                <v:shape id="Shape 578" o:spid="_x0000_s1028" style="position:absolute;left:5359;top:4133;width:51;height:165;visibility:visible;mso-wrap-style:square;v-text-anchor:top" coordsize="508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" path="m,l5080,r,3175l2540,3175r,4445l5080,7620r,2540l2540,10160r,6350l,16510,,xe" fillcolor="#ffd8d8" stroked="f" strokeweight="0">
                  <v:stroke miterlimit="83231f" joinstyle="miter"/>
                  <v:path arrowok="t" textboxrect="0,0,5080,16510"/>
                </v:shape>
                <v:shape id="Shape 579" o:spid="_x0000_s1029" style="position:absolute;left:5270;top:4089;width:140;height:267;visibility:visible;mso-wrap-style:square;v-text-anchor:top" coordsize="13970,26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" path="m6350,r7620,l13970,2540r-5715,l3175,6985r,12065l8255,23495r5715,l13970,26670r-7620,l,20955,,5715,6350,xe" fillcolor="#ffd8d8" stroked="f" strokeweight="0">
                  <v:stroke miterlimit="83231f" joinstyle="miter"/>
                  <v:path arrowok="t" textboxrect="0,0,13970,26670"/>
                </v:shape>
                <v:shape id="Shape 580" o:spid="_x0000_s1030" style="position:absolute;left:2587;top:1821;width:2823;height:2217;visibility:visible;mso-wrap-style:square;v-text-anchor:top" coordsize="282258,221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" path="m,l8573,22289r3175,7619l31433,68008r23495,34290l82868,130239r12700,8890l107633,148018r13335,7621l133668,163258r36830,-2540l186373,159448r15240,l240348,161354r8255,1904l270193,167704r12065,6819l282258,189524r-3810,-4676l241618,177229r-44450,-1271l159068,177229r8890,4444l191453,191833r31115,10796l250508,209614r22225,2540l280353,212154r1905,-572l282258,218010r-635,494l272733,221043r-11430,636l232728,218504r-33655,-7621l162878,198183,125413,181673r-46990,5716l30163,195008,,201040,,190870r953,-306l53658,177229r50800,-10161l80328,151193,51118,125158,19368,83248,,44514,,xe" fillcolor="#ffd8d8" stroked="f" strokeweight="0">
                  <v:stroke miterlimit="83231f" joinstyle="miter"/>
                  <v:path arrowok="t" textboxrect="0,0,282258,221679"/>
                </v:shape>
                <v:shape id="Shape 581" o:spid="_x0000_s1031" style="position:absolute;left:2587;top:463;width:60;height:986;visibility:visible;mso-wrap-style:square;v-text-anchor:top" coordsize="6033,98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" path="m6033,l4763,31115,3493,61595,953,92710,318,96520,,98561,,32703,2858,16510,6033,xe" fillcolor="#ffd8d8" stroked="f" strokeweight="0">
                  <v:stroke miterlimit="83231f" joinstyle="miter"/>
                  <v:path arrowok="t" textboxrect="0,0,6033,98561"/>
                </v:shape>
                <v:shape id="Shape 582" o:spid="_x0000_s1032" style="position:absolute;left:2587;top:30;width:80;height:331;visibility:visible;mso-wrap-style:square;v-text-anchor:top" coordsize="7938,33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" path="m,l318,115,3493,1386,7938,12181,6033,33136,2858,19801,,13677,,xe" fillcolor="#ffd8d8" stroked="f" strokeweight="0">
                  <v:stroke miterlimit="83231f" joinstyle="miter"/>
                  <v:path arrowok="t" textboxrect="0,0,7938,33136"/>
                </v:shape>
                <v:shape id="Shape 583" o:spid="_x0000_s1033" style="position:absolute;left:5410;top:4133;width:57;height:165;visibility:visible;mso-wrap-style:square;v-text-anchor:top" coordsize="5715,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" path="m,l3810,,5080,1905r635,1270l5715,7620,2540,8889r1905,636l4445,10160r635,1270l5080,13335r635,3175l3175,16510,2540,13335,1905,12064,635,10160r-635,l,7620r635,l2540,6985r,-3175l1270,3175,,3175,,xe" fillcolor="#ffd8d8" stroked="f" strokeweight="0">
                  <v:stroke miterlimit="83231f" joinstyle="miter"/>
                  <v:path arrowok="t" textboxrect="0,0,5715,16510"/>
                </v:shape>
                <v:shape id="Shape 584" o:spid="_x0000_s1034" style="position:absolute;left:5410;top:4089;width:139;height:267;visibility:visible;mso-wrap-style:square;v-text-anchor:top" coordsize="13970,26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" path="m,l8255,r2540,2540l13970,5715r,15240l10795,23495,8255,26670,,26670,,23495r6350,l10160,19050r,-12065l6350,2540,,2540,,xe" fillcolor="#ffd8d8" stroked="f" strokeweight="0">
                  <v:stroke miterlimit="83231f" joinstyle="miter"/>
                  <v:path arrowok="t" textboxrect="0,0,13970,26670"/>
                </v:shape>
              </v:group>
            </w:pict>
          </mc:Fallback>
        </mc:AlternateContent>
      </w:r>
      <w:r w:rsidRPr="00D41605">
        <w:rPr>
          <w:sz w:val="11"/>
          <w:szCs w:val="22"/>
        </w:rPr>
        <w:t xml:space="preserve">Fecha: </w:t>
      </w:r>
      <w:r w:rsidRPr="00D41605">
        <w:rPr>
          <w:strike/>
          <w:sz w:val="11"/>
          <w:szCs w:val="22"/>
        </w:rPr>
        <w:t>2</w:t>
      </w:r>
      <w:r w:rsidRPr="00D41605">
        <w:rPr>
          <w:sz w:val="11"/>
          <w:szCs w:val="22"/>
        </w:rPr>
        <w:t xml:space="preserve">020.05.21 </w:t>
      </w:r>
      <w:r w:rsidRPr="00D41605">
        <w:rPr>
          <w:sz w:val="22"/>
          <w:szCs w:val="22"/>
        </w:rPr>
        <w:t xml:space="preserve">ANDRINO </w:t>
      </w:r>
      <w:r w:rsidRPr="00D41605">
        <w:rPr>
          <w:sz w:val="11"/>
          <w:szCs w:val="22"/>
        </w:rPr>
        <w:t xml:space="preserve">14:37:20 +02'00' </w:t>
      </w:r>
    </w:p>
    <w:p w14:paraId="59E616CC" w14:textId="77777777" w:rsidR="00096AAA" w:rsidRPr="00D41605" w:rsidRDefault="00096AAA" w:rsidP="00096AAA">
      <w:pPr>
        <w:spacing w:line="259" w:lineRule="auto"/>
        <w:ind w:left="10" w:right="-2"/>
        <w:jc w:val="right"/>
        <w:rPr>
          <w:sz w:val="22"/>
          <w:szCs w:val="22"/>
        </w:rPr>
      </w:pPr>
      <w:r w:rsidRPr="00D41605">
        <w:rPr>
          <w:b/>
          <w:sz w:val="21"/>
          <w:szCs w:val="22"/>
        </w:rPr>
        <w:t xml:space="preserve">Reg. </w:t>
      </w:r>
      <w:r w:rsidRPr="00D41605">
        <w:rPr>
          <w:sz w:val="22"/>
          <w:szCs w:val="22"/>
        </w:rPr>
        <w:t xml:space="preserve">HCB/2020/0030 </w:t>
      </w:r>
    </w:p>
    <w:p w14:paraId="6B057170" w14:textId="77777777" w:rsidR="00096AAA" w:rsidRPr="00D41605" w:rsidRDefault="00096AAA" w:rsidP="00096AAA">
      <w:pPr>
        <w:tabs>
          <w:tab w:val="center" w:pos="1265"/>
          <w:tab w:val="center" w:pos="8120"/>
        </w:tabs>
        <w:spacing w:after="15" w:line="259" w:lineRule="auto"/>
        <w:ind w:right="-2"/>
        <w:rPr>
          <w:sz w:val="22"/>
          <w:szCs w:val="22"/>
        </w:rPr>
      </w:pPr>
      <w:r w:rsidRPr="00D41605">
        <w:rPr>
          <w:sz w:val="21"/>
          <w:szCs w:val="22"/>
        </w:rPr>
        <w:tab/>
      </w:r>
      <w:r w:rsidRPr="00D41605">
        <w:rPr>
          <w:color w:val="808080"/>
          <w:sz w:val="16"/>
          <w:szCs w:val="22"/>
        </w:rPr>
        <w:t xml:space="preserve">Mod_04 (V4 de 18/06/2018) </w:t>
      </w:r>
      <w:r w:rsidRPr="00D41605">
        <w:rPr>
          <w:color w:val="808080"/>
          <w:sz w:val="16"/>
          <w:szCs w:val="22"/>
        </w:rPr>
        <w:tab/>
        <w:t>PR</w:t>
      </w:r>
      <w:r w:rsidRPr="00D41605">
        <w:rPr>
          <w:sz w:val="16"/>
          <w:szCs w:val="22"/>
        </w:rPr>
        <w:t xml:space="preserve"> </w:t>
      </w:r>
    </w:p>
    <w:p w14:paraId="4ADDD404" w14:textId="77777777" w:rsidR="00096AAA" w:rsidRPr="00D41605" w:rsidRDefault="00096AAA" w:rsidP="00096AAA">
      <w:pPr>
        <w:spacing w:after="43" w:line="259" w:lineRule="auto"/>
        <w:ind w:left="10" w:right="-2"/>
        <w:jc w:val="right"/>
        <w:rPr>
          <w:sz w:val="22"/>
          <w:szCs w:val="22"/>
        </w:rPr>
      </w:pPr>
      <w:r w:rsidRPr="00D41605">
        <w:rPr>
          <w:sz w:val="22"/>
          <w:szCs w:val="22"/>
        </w:rPr>
        <w:t xml:space="preserve">Página 2/2 </w:t>
      </w:r>
    </w:p>
    <w:p w14:paraId="3B1B80E2" w14:textId="77777777" w:rsidR="00096AAA" w:rsidRPr="00D41605" w:rsidRDefault="00096AAA" w:rsidP="00096AAA">
      <w:pPr>
        <w:ind w:right="-2"/>
        <w:rPr>
          <w:sz w:val="22"/>
          <w:szCs w:val="22"/>
        </w:rPr>
      </w:pPr>
      <w:r w:rsidRPr="00D41605">
        <w:rPr>
          <w:szCs w:val="22"/>
        </w:rPr>
        <w:t xml:space="preserve"> </w:t>
      </w:r>
      <w:r w:rsidRPr="00D41605">
        <w:rPr>
          <w:sz w:val="22"/>
          <w:szCs w:val="22"/>
        </w:rPr>
        <w:t xml:space="preserve">Barcelona, a 20 de mayo de 2020 </w:t>
      </w:r>
    </w:p>
    <w:p w14:paraId="292C395E" w14:textId="77777777" w:rsidR="00096AAA" w:rsidRPr="00D41605" w:rsidRDefault="00096AAA" w:rsidP="00096AAA">
      <w:pPr>
        <w:spacing w:line="259" w:lineRule="auto"/>
        <w:ind w:right="-2"/>
        <w:rPr>
          <w:sz w:val="22"/>
          <w:szCs w:val="22"/>
        </w:rPr>
      </w:pPr>
    </w:p>
    <w:p w14:paraId="20A187C5" w14:textId="77777777" w:rsidR="00096AAA" w:rsidRPr="00D41605" w:rsidRDefault="00096AAA" w:rsidP="00096AAA">
      <w:pPr>
        <w:spacing w:after="3" w:line="259" w:lineRule="auto"/>
        <w:ind w:left="10" w:right="-2"/>
        <w:jc w:val="center"/>
        <w:rPr>
          <w:sz w:val="22"/>
          <w:szCs w:val="22"/>
        </w:rPr>
      </w:pPr>
      <w:r w:rsidRPr="00D41605">
        <w:rPr>
          <w:rFonts w:ascii="Trebuchet MS" w:eastAsia="Trebuchet MS" w:hAnsi="Trebuchet MS" w:cs="Trebuchet MS"/>
          <w:color w:val="00532C"/>
          <w:sz w:val="15"/>
          <w:szCs w:val="22"/>
        </w:rPr>
        <w:t>HOSPITAL CLÍNIC DE BARCELONA</w:t>
      </w:r>
      <w:r w:rsidRPr="00D41605">
        <w:rPr>
          <w:rFonts w:ascii="Trebuchet MS" w:eastAsia="Trebuchet MS" w:hAnsi="Trebuchet MS" w:cs="Trebuchet MS"/>
          <w:sz w:val="15"/>
          <w:szCs w:val="22"/>
        </w:rPr>
        <w:t xml:space="preserve"> </w:t>
      </w:r>
    </w:p>
    <w:p w14:paraId="6FE24204" w14:textId="77777777" w:rsidR="00096AAA" w:rsidRPr="00D41605" w:rsidRDefault="00096AAA" w:rsidP="00096AAA">
      <w:pPr>
        <w:spacing w:after="3" w:line="259" w:lineRule="auto"/>
        <w:ind w:left="10" w:right="-2"/>
        <w:jc w:val="center"/>
        <w:rPr>
          <w:sz w:val="22"/>
          <w:szCs w:val="22"/>
        </w:rPr>
      </w:pPr>
      <w:r w:rsidRPr="00D41605">
        <w:rPr>
          <w:rFonts w:ascii="Trebuchet MS" w:eastAsia="Trebuchet MS" w:hAnsi="Trebuchet MS" w:cs="Trebuchet MS"/>
          <w:color w:val="00532C"/>
          <w:sz w:val="15"/>
          <w:szCs w:val="22"/>
        </w:rPr>
        <w:t>Villarroel, 170 – 08036 Barcelona (España)</w:t>
      </w:r>
      <w:r w:rsidRPr="00D41605">
        <w:rPr>
          <w:rFonts w:ascii="Trebuchet MS" w:eastAsia="Trebuchet MS" w:hAnsi="Trebuchet MS" w:cs="Trebuchet MS"/>
          <w:sz w:val="15"/>
          <w:szCs w:val="22"/>
        </w:rPr>
        <w:t xml:space="preserve"> </w:t>
      </w:r>
    </w:p>
    <w:p w14:paraId="560B8F29" w14:textId="77777777" w:rsidR="00096AAA" w:rsidRPr="00D41605" w:rsidRDefault="00096AAA" w:rsidP="00096AAA">
      <w:pPr>
        <w:spacing w:after="3" w:line="259" w:lineRule="auto"/>
        <w:ind w:left="10" w:right="-2"/>
        <w:jc w:val="center"/>
        <w:rPr>
          <w:rFonts w:ascii="Trebuchet MS" w:eastAsia="Trebuchet MS" w:hAnsi="Trebuchet MS" w:cs="Trebuchet MS"/>
          <w:sz w:val="15"/>
          <w:szCs w:val="22"/>
        </w:rPr>
        <w:sectPr w:rsidR="00096AAA" w:rsidRPr="00D41605">
          <w:headerReference w:type="default" r:id="rId28"/>
          <w:footerReference w:type="default" r:id="rId29"/>
          <w:pgSz w:w="11911" w:h="16841"/>
          <w:pgMar w:top="2285" w:right="1125" w:bottom="651" w:left="1481" w:header="652" w:footer="216" w:gutter="0"/>
          <w:cols w:space="720"/>
        </w:sectPr>
      </w:pPr>
      <w:r w:rsidRPr="00D41605">
        <w:rPr>
          <w:rFonts w:ascii="Trebuchet MS" w:eastAsia="Trebuchet MS" w:hAnsi="Trebuchet MS" w:cs="Trebuchet MS"/>
          <w:color w:val="00532C"/>
          <w:sz w:val="15"/>
          <w:szCs w:val="22"/>
        </w:rPr>
        <w:t>Tel. 93 227 54 00 Fax 93 227 54 54</w:t>
      </w:r>
      <w:r w:rsidRPr="00D41605">
        <w:rPr>
          <w:rFonts w:ascii="Trebuchet MS" w:eastAsia="Trebuchet MS" w:hAnsi="Trebuchet MS" w:cs="Trebuchet MS"/>
          <w:sz w:val="15"/>
          <w:szCs w:val="22"/>
        </w:rPr>
        <w:t xml:space="preserve"> </w:t>
      </w:r>
    </w:p>
    <w:p w14:paraId="147FED8A" w14:textId="77777777" w:rsidR="00096AAA" w:rsidRDefault="00096AAA" w:rsidP="00096AAA">
      <w:pPr>
        <w:spacing w:after="3" w:line="259" w:lineRule="auto"/>
        <w:ind w:left="10" w:right="-2"/>
        <w:jc w:val="center"/>
        <w:sectPr w:rsidR="00096AAA" w:rsidSect="00281914">
          <w:headerReference w:type="default" r:id="rId30"/>
          <w:footerReference w:type="default" r:id="rId31"/>
          <w:pgSz w:w="11911" w:h="16841"/>
          <w:pgMar w:top="1363" w:right="1125" w:bottom="651" w:left="1481" w:header="747" w:footer="397" w:gutter="0"/>
          <w:cols w:space="720"/>
          <w:docGrid w:linePitch="286"/>
        </w:sectPr>
      </w:pPr>
      <w:r w:rsidRPr="00FA5FF8">
        <w:rPr>
          <w:noProof/>
        </w:rPr>
        <w:lastRenderedPageBreak/>
        <w:drawing>
          <wp:inline distT="0" distB="0" distL="0" distR="0" wp14:anchorId="3087B86E" wp14:editId="61BB3238">
            <wp:extent cx="5908675" cy="8353425"/>
            <wp:effectExtent l="0" t="0" r="0" b="3175"/>
            <wp:docPr id="20519449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44922" name=""/>
                    <pic:cNvPicPr/>
                  </pic:nvPicPr>
                  <pic:blipFill>
                    <a:blip r:embed="rId32"/>
                    <a:stretch>
                      <a:fillRect/>
                    </a:stretch>
                  </pic:blipFill>
                  <pic:spPr>
                    <a:xfrm>
                      <a:off x="0" y="0"/>
                      <a:ext cx="5908675" cy="8353425"/>
                    </a:xfrm>
                    <a:prstGeom prst="rect">
                      <a:avLst/>
                    </a:prstGeom>
                  </pic:spPr>
                </pic:pic>
              </a:graphicData>
            </a:graphic>
          </wp:inline>
        </w:drawing>
      </w:r>
    </w:p>
    <w:p w14:paraId="0AC89237" w14:textId="77777777" w:rsidR="00096AAA" w:rsidRPr="00FA5FF8" w:rsidRDefault="00096AAA" w:rsidP="00096AAA">
      <w:pPr>
        <w:spacing w:after="160" w:line="360" w:lineRule="auto"/>
        <w:ind w:right="-2"/>
        <w:jc w:val="center"/>
        <w:rPr>
          <w:b/>
          <w:sz w:val="20"/>
          <w:szCs w:val="20"/>
          <w:u w:val="single"/>
          <w:lang w:val="pt-BR"/>
        </w:rPr>
      </w:pPr>
    </w:p>
    <w:p w14:paraId="4B9DFB9B" w14:textId="77777777" w:rsidR="00096AAA" w:rsidRPr="00FA5FF8" w:rsidRDefault="00096AAA" w:rsidP="00096AAA">
      <w:pPr>
        <w:spacing w:after="160" w:line="360" w:lineRule="auto"/>
        <w:ind w:right="-2"/>
        <w:rPr>
          <w:b/>
          <w:sz w:val="20"/>
          <w:szCs w:val="20"/>
          <w:lang w:val="pt-BR"/>
        </w:rPr>
      </w:pPr>
    </w:p>
    <w:p w14:paraId="06CA48EC" w14:textId="77777777" w:rsidR="00096AAA" w:rsidRPr="00FA5FF8" w:rsidRDefault="00096AAA" w:rsidP="00096AAA">
      <w:pPr>
        <w:spacing w:after="160" w:line="360" w:lineRule="auto"/>
        <w:ind w:right="-2"/>
        <w:jc w:val="center"/>
        <w:rPr>
          <w:b/>
          <w:sz w:val="20"/>
          <w:szCs w:val="20"/>
          <w:u w:val="single"/>
          <w:lang w:val="pt-BR"/>
        </w:rPr>
      </w:pPr>
      <w:r w:rsidRPr="00FA5FF8">
        <w:rPr>
          <w:rFonts w:cs="Times New Roman"/>
          <w:noProof/>
          <w:sz w:val="22"/>
          <w:szCs w:val="22"/>
          <w:lang w:val="pt-BR"/>
        </w:rPr>
        <mc:AlternateContent>
          <mc:Choice Requires="wps">
            <w:drawing>
              <wp:anchor distT="45720" distB="45720" distL="114300" distR="114300" simplePos="0" relativeHeight="251662336" behindDoc="0" locked="0" layoutInCell="1" allowOverlap="1" wp14:anchorId="65827B83" wp14:editId="59C94361">
                <wp:simplePos x="0" y="0"/>
                <wp:positionH relativeFrom="column">
                  <wp:posOffset>2247900</wp:posOffset>
                </wp:positionH>
                <wp:positionV relativeFrom="paragraph">
                  <wp:posOffset>122555</wp:posOffset>
                </wp:positionV>
                <wp:extent cx="4836795" cy="1276350"/>
                <wp:effectExtent l="76200" t="76200" r="1905" b="635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36795" cy="127635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107763" dir="13500000" algn="ctr" rotWithShape="0">
                            <a:srgbClr val="1F4D78">
                              <a:alpha val="50000"/>
                            </a:srgbClr>
                          </a:outerShdw>
                        </a:effectLst>
                      </wps:spPr>
                      <wps:txbx>
                        <w:txbxContent>
                          <w:p w14:paraId="410DE2AC" w14:textId="77777777" w:rsidR="00281914" w:rsidRPr="00FA5FF8" w:rsidRDefault="00281914" w:rsidP="00096AAA">
                            <w:pPr>
                              <w:spacing w:before="480" w:line="720" w:lineRule="auto"/>
                              <w:jc w:val="center"/>
                              <w:rPr>
                                <w:rFonts w:ascii="Arial" w:hAnsi="Arial" w:cs="Arial"/>
                                <w:b/>
                                <w:color w:val="222A35"/>
                                <w:sz w:val="72"/>
                                <w:szCs w:val="72"/>
                                <w:vertAlign w:val="subscript"/>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FA5FF8">
                              <w:rPr>
                                <w:rFonts w:ascii="Arial" w:hAnsi="Arial" w:cs="Arial"/>
                                <w:b/>
                                <w:color w:val="222A35"/>
                                <w:sz w:val="72"/>
                                <w:szCs w:val="72"/>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iPROVE-EAL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827B83" id="_x0000_t202" coordsize="21600,21600" o:spt="202" path="m,l,21600r21600,l21600,xe">
                <v:stroke joinstyle="miter"/>
                <v:path gradientshapeok="t" o:connecttype="rect"/>
              </v:shapetype>
              <v:shape id="Cuadro de texto 2" o:spid="_x0000_s1042" type="#_x0000_t202" style="position:absolute;left:0;text-align:left;margin-left:177pt;margin-top:9.65pt;width:380.85pt;height:10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" strokecolor="#9cc2e5" strokeweight="1pt">
                <v:fill color2="#bdd6ee" focus="100%" type="gradient"/>
                <v:shadow on="t" color="#1f4d78" opacity=".5" offset="-6pt,-6pt"/>
                <v:path arrowok="t"/>
                <v:textbox>
                  <w:txbxContent>
                    <w:p w14:paraId="410DE2AC" w14:textId="77777777" w:rsidR="00281914" w:rsidRPr="00FA5FF8" w:rsidRDefault="00281914" w:rsidP="00096AAA">
                      <w:pPr>
                        <w:spacing w:before="480" w:line="720" w:lineRule="auto"/>
                        <w:jc w:val="center"/>
                        <w:rPr>
                          <w:rFonts w:ascii="Arial" w:hAnsi="Arial" w:cs="Arial"/>
                          <w:b/>
                          <w:color w:val="222A35"/>
                          <w:sz w:val="72"/>
                          <w:szCs w:val="72"/>
                          <w:vertAlign w:val="subscript"/>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FA5FF8">
                        <w:rPr>
                          <w:rFonts w:ascii="Arial" w:hAnsi="Arial" w:cs="Arial"/>
                          <w:b/>
                          <w:color w:val="222A35"/>
                          <w:sz w:val="72"/>
                          <w:szCs w:val="72"/>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iPROVE-EAL</w:t>
                      </w:r>
                    </w:p>
                  </w:txbxContent>
                </v:textbox>
                <w10:wrap type="square"/>
              </v:shape>
            </w:pict>
          </mc:Fallback>
        </mc:AlternateContent>
      </w:r>
    </w:p>
    <w:p w14:paraId="195C3085" w14:textId="77777777" w:rsidR="00096AAA" w:rsidRPr="00FA5FF8" w:rsidRDefault="00096AAA" w:rsidP="00096AAA">
      <w:pPr>
        <w:spacing w:after="160" w:line="360" w:lineRule="auto"/>
        <w:ind w:right="-2"/>
        <w:jc w:val="center"/>
        <w:rPr>
          <w:b/>
          <w:sz w:val="20"/>
          <w:szCs w:val="20"/>
          <w:u w:val="single"/>
          <w:lang w:val="pt-BR"/>
        </w:rPr>
      </w:pPr>
    </w:p>
    <w:p w14:paraId="00BE2D4C" w14:textId="77777777" w:rsidR="00096AAA" w:rsidRPr="00FA5FF8" w:rsidRDefault="00096AAA" w:rsidP="00096AAA">
      <w:pPr>
        <w:spacing w:after="160" w:line="360" w:lineRule="auto"/>
        <w:ind w:right="-2"/>
        <w:jc w:val="center"/>
        <w:rPr>
          <w:b/>
          <w:sz w:val="20"/>
          <w:szCs w:val="20"/>
          <w:u w:val="single"/>
          <w:lang w:val="pt-BR"/>
        </w:rPr>
      </w:pPr>
    </w:p>
    <w:p w14:paraId="1ADC5AF5" w14:textId="77777777" w:rsidR="00096AAA" w:rsidRPr="00FA5FF8" w:rsidRDefault="00096AAA" w:rsidP="00096AAA">
      <w:pPr>
        <w:spacing w:after="160" w:line="360" w:lineRule="auto"/>
        <w:ind w:right="-2"/>
        <w:jc w:val="center"/>
        <w:rPr>
          <w:b/>
          <w:sz w:val="20"/>
          <w:szCs w:val="20"/>
          <w:u w:val="single"/>
          <w:lang w:val="pt-BR"/>
        </w:rPr>
      </w:pPr>
    </w:p>
    <w:p w14:paraId="129A3223" w14:textId="77777777" w:rsidR="00096AAA" w:rsidRPr="00FA5FF8" w:rsidRDefault="00096AAA" w:rsidP="00096AAA">
      <w:pPr>
        <w:spacing w:after="160" w:line="360" w:lineRule="auto"/>
        <w:ind w:right="-2"/>
        <w:jc w:val="center"/>
        <w:rPr>
          <w:b/>
          <w:sz w:val="20"/>
          <w:szCs w:val="20"/>
          <w:u w:val="single"/>
          <w:lang w:val="pt-BR"/>
        </w:rPr>
      </w:pPr>
    </w:p>
    <w:p w14:paraId="4082327B" w14:textId="77777777" w:rsidR="00096AAA" w:rsidRPr="00FA5FF8" w:rsidRDefault="00096AAA" w:rsidP="00096AAA">
      <w:pPr>
        <w:spacing w:after="160" w:line="360" w:lineRule="auto"/>
        <w:ind w:right="-2"/>
        <w:jc w:val="center"/>
        <w:rPr>
          <w:b/>
          <w:sz w:val="20"/>
          <w:szCs w:val="20"/>
          <w:u w:val="single"/>
          <w:lang w:val="pt-BR"/>
        </w:rPr>
      </w:pPr>
      <w:r w:rsidRPr="00FA5FF8">
        <w:rPr>
          <w:rFonts w:cs="Times New Roman"/>
          <w:noProof/>
          <w:sz w:val="22"/>
          <w:szCs w:val="22"/>
          <w:lang w:val="pt-BR"/>
        </w:rPr>
        <mc:AlternateContent>
          <mc:Choice Requires="wps">
            <w:drawing>
              <wp:anchor distT="45720" distB="45720" distL="114300" distR="114300" simplePos="0" relativeHeight="251663360" behindDoc="0" locked="0" layoutInCell="1" allowOverlap="1" wp14:anchorId="192AC492" wp14:editId="6B632F0B">
                <wp:simplePos x="0" y="0"/>
                <wp:positionH relativeFrom="column">
                  <wp:posOffset>2251710</wp:posOffset>
                </wp:positionH>
                <wp:positionV relativeFrom="paragraph">
                  <wp:posOffset>248920</wp:posOffset>
                </wp:positionV>
                <wp:extent cx="4808220" cy="713105"/>
                <wp:effectExtent l="25400" t="25400" r="30480" b="2349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8220" cy="713105"/>
                        </a:xfrm>
                        <a:prstGeom prst="rect">
                          <a:avLst/>
                        </a:prstGeom>
                        <a:solidFill>
                          <a:srgbClr val="FFFFFF"/>
                        </a:solidFill>
                        <a:ln w="63500" cmpd="thickThin" algn="ctr">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291942" w14:textId="77777777" w:rsidR="00281914" w:rsidRPr="00506840" w:rsidRDefault="00281914" w:rsidP="00096AAA">
                            <w:pPr>
                              <w:jc w:val="center"/>
                              <w:rPr>
                                <w:rFonts w:ascii="Arial" w:hAnsi="Arial" w:cs="Arial"/>
                                <w:lang w:val="en-GB"/>
                              </w:rPr>
                            </w:pPr>
                            <w:r w:rsidRPr="00506840">
                              <w:rPr>
                                <w:b/>
                                <w:lang w:val="en-US"/>
                              </w:rPr>
                              <w:t>I</w:t>
                            </w:r>
                            <w:r w:rsidRPr="00506840">
                              <w:rPr>
                                <w:lang w:val="en-US"/>
                              </w:rPr>
                              <w:t xml:space="preserve">ndividualized </w:t>
                            </w:r>
                            <w:r w:rsidRPr="00506840">
                              <w:rPr>
                                <w:b/>
                                <w:lang w:val="en-US"/>
                              </w:rPr>
                              <w:t>P</w:t>
                            </w:r>
                            <w:r w:rsidRPr="00506840">
                              <w:rPr>
                                <w:lang w:val="en-US"/>
                              </w:rPr>
                              <w:t>eriope</w:t>
                            </w:r>
                            <w:r w:rsidRPr="00506840">
                              <w:rPr>
                                <w:b/>
                                <w:lang w:val="en-US"/>
                              </w:rPr>
                              <w:t>R</w:t>
                            </w:r>
                            <w:r w:rsidRPr="00506840">
                              <w:rPr>
                                <w:lang w:val="en-US"/>
                              </w:rPr>
                              <w:t xml:space="preserve">ative </w:t>
                            </w:r>
                            <w:r w:rsidRPr="00506840">
                              <w:rPr>
                                <w:b/>
                                <w:lang w:val="en-US"/>
                              </w:rPr>
                              <w:t>O</w:t>
                            </w:r>
                            <w:r w:rsidRPr="00506840">
                              <w:rPr>
                                <w:lang w:val="en-US"/>
                              </w:rPr>
                              <w:t xml:space="preserve">pen lung </w:t>
                            </w:r>
                            <w:r w:rsidRPr="00506840">
                              <w:rPr>
                                <w:b/>
                                <w:lang w:val="en-US"/>
                              </w:rPr>
                              <w:t>VE</w:t>
                            </w:r>
                            <w:r w:rsidRPr="00506840">
                              <w:rPr>
                                <w:lang w:val="en-US"/>
                              </w:rPr>
                              <w:t xml:space="preserve">ntilatory approach in </w:t>
                            </w:r>
                            <w:r w:rsidRPr="00506840">
                              <w:rPr>
                                <w:b/>
                                <w:lang w:val="en-US"/>
                              </w:rPr>
                              <w:t>E</w:t>
                            </w:r>
                            <w:r w:rsidRPr="00506840">
                              <w:rPr>
                                <w:lang w:val="en-US"/>
                              </w:rPr>
                              <w:t xml:space="preserve">mergency </w:t>
                            </w:r>
                            <w:r w:rsidRPr="00506840">
                              <w:rPr>
                                <w:b/>
                                <w:lang w:val="en-US"/>
                              </w:rPr>
                              <w:t>A</w:t>
                            </w:r>
                            <w:r w:rsidRPr="00506840">
                              <w:rPr>
                                <w:lang w:val="en-US"/>
                              </w:rPr>
                              <w:t xml:space="preserve">bdominal </w:t>
                            </w:r>
                            <w:r w:rsidRPr="00506840">
                              <w:rPr>
                                <w:b/>
                                <w:lang w:val="en-US"/>
                              </w:rPr>
                              <w:t>L</w:t>
                            </w:r>
                            <w:r w:rsidRPr="00506840">
                              <w:rPr>
                                <w:lang w:val="en-US"/>
                              </w:rPr>
                              <w:t>aparo</w:t>
                            </w:r>
                            <w:r>
                              <w:rPr>
                                <w:lang w:val="en-US"/>
                              </w:rPr>
                              <w:t>-</w:t>
                            </w:r>
                            <w:r w:rsidRPr="00506840">
                              <w:rPr>
                                <w:lang w:val="en-US"/>
                              </w:rPr>
                              <w:t>tomy</w:t>
                            </w:r>
                            <w:r>
                              <w:rPr>
                                <w:lang w:val="en-US"/>
                              </w:rPr>
                              <w:t>/scopy</w:t>
                            </w:r>
                            <w:r w:rsidRPr="00506840">
                              <w:rPr>
                                <w:lang w:val="en-US"/>
                              </w:rPr>
                              <w:t xml:space="preserve">. </w:t>
                            </w:r>
                            <w:r w:rsidRPr="00506840">
                              <w:t>A prospective multicenter randomized controlled trial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2AC492" id="_x0000_s1043" type="#_x0000_t202" style="position:absolute;left:0;text-align:left;margin-left:177.3pt;margin-top:19.6pt;width:378.6pt;height:56.1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" strokecolor="#5b9bd5" strokeweight="5pt">
                <v:stroke linestyle="thickThin"/>
                <v:shadow color="#868686"/>
                <v:path arrowok="t"/>
                <v:textbox style="mso-fit-shape-to-text:t">
                  <w:txbxContent>
                    <w:p w14:paraId="25291942" w14:textId="77777777" w:rsidR="00281914" w:rsidRPr="00506840" w:rsidRDefault="00281914" w:rsidP="00096AAA">
                      <w:pPr>
                        <w:jc w:val="center"/>
                        <w:rPr>
                          <w:rFonts w:ascii="Arial" w:hAnsi="Arial" w:cs="Arial"/>
                          <w:lang w:val="en-GB"/>
                        </w:rPr>
                      </w:pPr>
                      <w:r w:rsidRPr="00506840">
                        <w:rPr>
                          <w:b/>
                          <w:lang w:val="en-US"/>
                        </w:rPr>
                        <w:t>I</w:t>
                      </w:r>
                      <w:r w:rsidRPr="00506840">
                        <w:rPr>
                          <w:lang w:val="en-US"/>
                        </w:rPr>
                        <w:t xml:space="preserve">ndividualized </w:t>
                      </w:r>
                      <w:r w:rsidRPr="00506840">
                        <w:rPr>
                          <w:b/>
                          <w:lang w:val="en-US"/>
                        </w:rPr>
                        <w:t>P</w:t>
                      </w:r>
                      <w:r w:rsidRPr="00506840">
                        <w:rPr>
                          <w:lang w:val="en-US"/>
                        </w:rPr>
                        <w:t>eriope</w:t>
                      </w:r>
                      <w:r w:rsidRPr="00506840">
                        <w:rPr>
                          <w:b/>
                          <w:lang w:val="en-US"/>
                        </w:rPr>
                        <w:t>R</w:t>
                      </w:r>
                      <w:r w:rsidRPr="00506840">
                        <w:rPr>
                          <w:lang w:val="en-US"/>
                        </w:rPr>
                        <w:t xml:space="preserve">ative </w:t>
                      </w:r>
                      <w:r w:rsidRPr="00506840">
                        <w:rPr>
                          <w:b/>
                          <w:lang w:val="en-US"/>
                        </w:rPr>
                        <w:t>O</w:t>
                      </w:r>
                      <w:r w:rsidRPr="00506840">
                        <w:rPr>
                          <w:lang w:val="en-US"/>
                        </w:rPr>
                        <w:t xml:space="preserve">pen lung </w:t>
                      </w:r>
                      <w:r w:rsidRPr="00506840">
                        <w:rPr>
                          <w:b/>
                          <w:lang w:val="en-US"/>
                        </w:rPr>
                        <w:t>VE</w:t>
                      </w:r>
                      <w:r w:rsidRPr="00506840">
                        <w:rPr>
                          <w:lang w:val="en-US"/>
                        </w:rPr>
                        <w:t xml:space="preserve">ntilatory approach in </w:t>
                      </w:r>
                      <w:r w:rsidRPr="00506840">
                        <w:rPr>
                          <w:b/>
                          <w:lang w:val="en-US"/>
                        </w:rPr>
                        <w:t>E</w:t>
                      </w:r>
                      <w:r w:rsidRPr="00506840">
                        <w:rPr>
                          <w:lang w:val="en-US"/>
                        </w:rPr>
                        <w:t xml:space="preserve">mergency </w:t>
                      </w:r>
                      <w:r w:rsidRPr="00506840">
                        <w:rPr>
                          <w:b/>
                          <w:lang w:val="en-US"/>
                        </w:rPr>
                        <w:t>A</w:t>
                      </w:r>
                      <w:r w:rsidRPr="00506840">
                        <w:rPr>
                          <w:lang w:val="en-US"/>
                        </w:rPr>
                        <w:t xml:space="preserve">bdominal </w:t>
                      </w:r>
                      <w:r w:rsidRPr="00506840">
                        <w:rPr>
                          <w:b/>
                          <w:lang w:val="en-US"/>
                        </w:rPr>
                        <w:t>L</w:t>
                      </w:r>
                      <w:r w:rsidRPr="00506840">
                        <w:rPr>
                          <w:lang w:val="en-US"/>
                        </w:rPr>
                        <w:t>aparo</w:t>
                      </w:r>
                      <w:r>
                        <w:rPr>
                          <w:lang w:val="en-US"/>
                        </w:rPr>
                        <w:t>-</w:t>
                      </w:r>
                      <w:r w:rsidRPr="00506840">
                        <w:rPr>
                          <w:lang w:val="en-US"/>
                        </w:rPr>
                        <w:t>tomy</w:t>
                      </w:r>
                      <w:r>
                        <w:rPr>
                          <w:lang w:val="en-US"/>
                        </w:rPr>
                        <w:t>/scopy</w:t>
                      </w:r>
                      <w:r w:rsidRPr="00506840">
                        <w:rPr>
                          <w:lang w:val="en-US"/>
                        </w:rPr>
                        <w:t xml:space="preserve">. </w:t>
                      </w:r>
                      <w:r w:rsidRPr="00506840">
                        <w:t>A prospective multicenter randomized controlled trial</w:t>
                      </w:r>
                    </w:p>
                  </w:txbxContent>
                </v:textbox>
                <w10:wrap type="square"/>
              </v:shape>
            </w:pict>
          </mc:Fallback>
        </mc:AlternateContent>
      </w:r>
    </w:p>
    <w:p w14:paraId="5DD77EFF" w14:textId="77777777" w:rsidR="00096AAA" w:rsidRPr="00FA5FF8" w:rsidRDefault="00096AAA" w:rsidP="00096AAA">
      <w:pPr>
        <w:spacing w:after="160" w:line="360" w:lineRule="auto"/>
        <w:ind w:right="-2"/>
        <w:jc w:val="center"/>
        <w:rPr>
          <w:b/>
          <w:sz w:val="20"/>
          <w:szCs w:val="20"/>
          <w:u w:val="single"/>
          <w:lang w:val="pt-BR"/>
        </w:rPr>
      </w:pPr>
    </w:p>
    <w:p w14:paraId="2F2FEAC8" w14:textId="77777777" w:rsidR="00096AAA" w:rsidRPr="00FA5FF8" w:rsidRDefault="00096AAA" w:rsidP="00096AAA">
      <w:pPr>
        <w:spacing w:after="160" w:line="360" w:lineRule="auto"/>
        <w:ind w:right="-2"/>
        <w:jc w:val="center"/>
        <w:rPr>
          <w:b/>
          <w:sz w:val="20"/>
          <w:szCs w:val="20"/>
          <w:u w:val="single"/>
          <w:lang w:val="pt-BR"/>
        </w:rPr>
      </w:pPr>
    </w:p>
    <w:p w14:paraId="5C4ED4F2" w14:textId="77777777" w:rsidR="00096AAA" w:rsidRPr="00FA5FF8" w:rsidRDefault="00096AAA" w:rsidP="00096AAA">
      <w:pPr>
        <w:spacing w:after="160" w:line="360" w:lineRule="auto"/>
        <w:ind w:right="-2"/>
        <w:jc w:val="center"/>
        <w:rPr>
          <w:b/>
          <w:sz w:val="20"/>
          <w:szCs w:val="20"/>
          <w:u w:val="single"/>
          <w:lang w:val="pt-BR"/>
        </w:rPr>
      </w:pPr>
    </w:p>
    <w:p w14:paraId="574C1D08" w14:textId="77777777" w:rsidR="00096AAA" w:rsidRPr="00FA5FF8" w:rsidRDefault="00096AAA" w:rsidP="00096AAA">
      <w:pPr>
        <w:spacing w:after="160" w:line="360" w:lineRule="auto"/>
        <w:ind w:right="-2"/>
        <w:jc w:val="center"/>
        <w:rPr>
          <w:b/>
          <w:sz w:val="20"/>
          <w:szCs w:val="20"/>
          <w:u w:val="single"/>
          <w:lang w:val="pt-BR"/>
        </w:rPr>
      </w:pPr>
    </w:p>
    <w:p w14:paraId="1E02A2EF" w14:textId="77777777" w:rsidR="00096AAA" w:rsidRPr="00FA5FF8" w:rsidRDefault="00096AAA" w:rsidP="00096AAA">
      <w:pPr>
        <w:spacing w:after="160" w:line="259" w:lineRule="auto"/>
        <w:ind w:right="-2"/>
        <w:jc w:val="center"/>
        <w:rPr>
          <w:b/>
          <w:sz w:val="28"/>
          <w:szCs w:val="28"/>
          <w:lang w:val="en-US"/>
        </w:rPr>
      </w:pPr>
    </w:p>
    <w:p w14:paraId="66317B4C" w14:textId="77777777" w:rsidR="00096AAA" w:rsidRPr="00FA5FF8" w:rsidRDefault="00096AAA" w:rsidP="00096AAA">
      <w:pPr>
        <w:spacing w:after="160" w:line="259" w:lineRule="auto"/>
        <w:ind w:right="-2"/>
        <w:jc w:val="center"/>
        <w:rPr>
          <w:b/>
          <w:sz w:val="28"/>
          <w:szCs w:val="28"/>
          <w:lang w:val="en-US"/>
        </w:rPr>
      </w:pPr>
      <w:r w:rsidRPr="00FA5FF8">
        <w:rPr>
          <w:b/>
          <w:sz w:val="28"/>
          <w:szCs w:val="28"/>
          <w:lang w:val="en-US"/>
        </w:rPr>
        <w:t>Investigator Information Brochure PEAL + iPROVE-EAL</w:t>
      </w:r>
    </w:p>
    <w:p w14:paraId="1353EF99" w14:textId="77777777" w:rsidR="00096AAA" w:rsidRPr="00FA5FF8" w:rsidRDefault="00096AAA" w:rsidP="00096AAA">
      <w:pPr>
        <w:spacing w:after="160" w:line="259" w:lineRule="auto"/>
        <w:ind w:right="-2"/>
        <w:rPr>
          <w:lang w:val="en-US"/>
        </w:rPr>
      </w:pPr>
    </w:p>
    <w:p w14:paraId="161B8405" w14:textId="77777777" w:rsidR="00096AAA" w:rsidRPr="00FA5FF8" w:rsidRDefault="00096AAA" w:rsidP="002432ED">
      <w:pPr>
        <w:numPr>
          <w:ilvl w:val="0"/>
          <w:numId w:val="22"/>
        </w:numPr>
        <w:spacing w:after="160" w:line="259" w:lineRule="auto"/>
        <w:ind w:right="-2"/>
        <w:contextualSpacing/>
        <w:rPr>
          <w:b/>
          <w:lang w:val="en-US"/>
        </w:rPr>
      </w:pPr>
      <w:r w:rsidRPr="00FA5FF8">
        <w:rPr>
          <w:b/>
          <w:lang w:val="en-US"/>
        </w:rPr>
        <w:lastRenderedPageBreak/>
        <w:t>Definition of complications</w:t>
      </w:r>
    </w:p>
    <w:p w14:paraId="38A47993" w14:textId="77777777" w:rsidR="00096AAA" w:rsidRPr="00FA5FF8" w:rsidRDefault="00096AAA" w:rsidP="00096AAA">
      <w:pPr>
        <w:spacing w:after="160" w:line="259" w:lineRule="auto"/>
        <w:ind w:right="-2"/>
        <w:rPr>
          <w:lang w:val="en-US"/>
        </w:rPr>
      </w:pPr>
      <w:r w:rsidRPr="00FA5FF8">
        <w:rPr>
          <w:lang w:val="en-US"/>
        </w:rPr>
        <w:t>Pulmonary Complications</w:t>
      </w:r>
    </w:p>
    <w:tbl>
      <w:tblPr>
        <w:tblStyle w:val="Tablaconcuadrcula"/>
        <w:tblW w:w="13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0494"/>
      </w:tblGrid>
      <w:tr w:rsidR="00096AAA" w:rsidRPr="00FA5FF8" w14:paraId="2DA3498B" w14:textId="77777777" w:rsidTr="00281914">
        <w:trPr>
          <w:jc w:val="center"/>
        </w:trPr>
        <w:tc>
          <w:tcPr>
            <w:tcW w:w="2547" w:type="dxa"/>
            <w:tcBorders>
              <w:top w:val="single" w:sz="12" w:space="0" w:color="auto"/>
            </w:tcBorders>
          </w:tcPr>
          <w:p w14:paraId="18D8DA5D" w14:textId="77777777" w:rsidR="00096AAA" w:rsidRPr="00FA5FF8" w:rsidRDefault="00096AAA" w:rsidP="00281914">
            <w:pPr>
              <w:ind w:right="-2"/>
              <w:rPr>
                <w:b/>
                <w:sz w:val="20"/>
                <w:szCs w:val="20"/>
                <w:lang w:val="en-US"/>
              </w:rPr>
            </w:pPr>
          </w:p>
        </w:tc>
        <w:tc>
          <w:tcPr>
            <w:tcW w:w="10494" w:type="dxa"/>
            <w:tcBorders>
              <w:top w:val="single" w:sz="12" w:space="0" w:color="auto"/>
              <w:bottom w:val="single" w:sz="2" w:space="0" w:color="auto"/>
            </w:tcBorders>
          </w:tcPr>
          <w:p w14:paraId="523DF315" w14:textId="77777777" w:rsidR="00096AAA" w:rsidRPr="00FA5FF8" w:rsidRDefault="00096AAA" w:rsidP="00281914">
            <w:pPr>
              <w:ind w:right="-2"/>
              <w:jc w:val="center"/>
              <w:rPr>
                <w:b/>
                <w:sz w:val="20"/>
                <w:szCs w:val="20"/>
                <w:lang w:val="en-US"/>
              </w:rPr>
            </w:pPr>
            <w:r w:rsidRPr="00FA5FF8">
              <w:rPr>
                <w:b/>
                <w:sz w:val="20"/>
                <w:szCs w:val="20"/>
                <w:lang w:val="en-US"/>
              </w:rPr>
              <w:t>PEAL + iPROVE-EAL</w:t>
            </w:r>
          </w:p>
        </w:tc>
      </w:tr>
      <w:tr w:rsidR="00096AAA" w:rsidRPr="00281914" w14:paraId="058C3469" w14:textId="77777777" w:rsidTr="00281914">
        <w:trPr>
          <w:jc w:val="center"/>
        </w:trPr>
        <w:tc>
          <w:tcPr>
            <w:tcW w:w="2547" w:type="dxa"/>
            <w:vAlign w:val="center"/>
          </w:tcPr>
          <w:p w14:paraId="6C4915F6" w14:textId="77777777" w:rsidR="00096AAA" w:rsidRPr="00FA5FF8" w:rsidRDefault="00096AAA" w:rsidP="00281914">
            <w:pPr>
              <w:ind w:right="-2"/>
              <w:rPr>
                <w:sz w:val="20"/>
                <w:szCs w:val="20"/>
                <w:lang w:val="en-US"/>
              </w:rPr>
            </w:pPr>
            <w:r w:rsidRPr="00FA5FF8">
              <w:rPr>
                <w:sz w:val="20"/>
                <w:szCs w:val="20"/>
                <w:lang w:val="en-US"/>
              </w:rPr>
              <w:t>Atelectasis</w:t>
            </w:r>
          </w:p>
        </w:tc>
        <w:tc>
          <w:tcPr>
            <w:tcW w:w="10494" w:type="dxa"/>
            <w:vAlign w:val="center"/>
          </w:tcPr>
          <w:p w14:paraId="4ADC6E9C" w14:textId="77777777" w:rsidR="00096AAA" w:rsidRPr="00FA5FF8" w:rsidRDefault="00096AAA" w:rsidP="00281914">
            <w:pPr>
              <w:ind w:right="-2"/>
              <w:rPr>
                <w:sz w:val="20"/>
                <w:szCs w:val="20"/>
                <w:lang w:val="en-US"/>
              </w:rPr>
            </w:pPr>
            <w:r w:rsidRPr="00FA5FF8">
              <w:rPr>
                <w:sz w:val="20"/>
                <w:szCs w:val="20"/>
                <w:lang w:val="en-US"/>
              </w:rPr>
              <w:t>Combination of SpO</w:t>
            </w:r>
            <w:r w:rsidRPr="00FA5FF8">
              <w:rPr>
                <w:sz w:val="20"/>
                <w:szCs w:val="20"/>
                <w:vertAlign w:val="subscript"/>
                <w:lang w:val="en-US"/>
              </w:rPr>
              <w:t>2</w:t>
            </w:r>
            <w:r w:rsidRPr="00FA5FF8">
              <w:rPr>
                <w:sz w:val="20"/>
                <w:szCs w:val="20"/>
                <w:lang w:val="en-US"/>
              </w:rPr>
              <w:t xml:space="preserve"> ≤ 96% during the air test and chest radiography with lung opacification with shift of the mediastinum, hilum, or hemidiaphragm towards the affected area, and compensatory overinflation in the adjacent non-atelectatic lung</w:t>
            </w:r>
          </w:p>
        </w:tc>
      </w:tr>
      <w:tr w:rsidR="00096AAA" w:rsidRPr="00281914" w14:paraId="4349D0C7" w14:textId="77777777" w:rsidTr="00281914">
        <w:trPr>
          <w:jc w:val="center"/>
        </w:trPr>
        <w:tc>
          <w:tcPr>
            <w:tcW w:w="2547" w:type="dxa"/>
            <w:vAlign w:val="center"/>
          </w:tcPr>
          <w:p w14:paraId="6EC35C89" w14:textId="77777777" w:rsidR="00096AAA" w:rsidRPr="00FA5FF8" w:rsidRDefault="00096AAA" w:rsidP="00281914">
            <w:pPr>
              <w:ind w:right="-2"/>
              <w:rPr>
                <w:sz w:val="20"/>
                <w:szCs w:val="20"/>
                <w:lang w:val="en-US"/>
              </w:rPr>
            </w:pPr>
            <w:r w:rsidRPr="00FA5FF8">
              <w:rPr>
                <w:sz w:val="20"/>
                <w:szCs w:val="20"/>
                <w:lang w:val="en-US"/>
              </w:rPr>
              <w:t>Hypoxemia or Mild respiratory failure</w:t>
            </w:r>
          </w:p>
        </w:tc>
        <w:tc>
          <w:tcPr>
            <w:tcW w:w="10494" w:type="dxa"/>
            <w:vAlign w:val="center"/>
          </w:tcPr>
          <w:p w14:paraId="57C1DD0B" w14:textId="77777777" w:rsidR="00096AAA" w:rsidRPr="00FA5FF8" w:rsidRDefault="00096AAA" w:rsidP="00281914">
            <w:pPr>
              <w:ind w:right="-2"/>
              <w:rPr>
                <w:sz w:val="20"/>
                <w:szCs w:val="20"/>
                <w:lang w:val="en-US"/>
              </w:rPr>
            </w:pPr>
            <w:r w:rsidRPr="00FA5FF8">
              <w:rPr>
                <w:sz w:val="20"/>
                <w:szCs w:val="20"/>
                <w:lang w:val="en-US"/>
              </w:rPr>
              <w:t>SpO</w:t>
            </w:r>
            <w:r w:rsidRPr="00FA5FF8">
              <w:rPr>
                <w:sz w:val="20"/>
                <w:szCs w:val="20"/>
                <w:vertAlign w:val="subscript"/>
                <w:lang w:val="en-US"/>
              </w:rPr>
              <w:t>2</w:t>
            </w:r>
            <w:r w:rsidRPr="00FA5FF8">
              <w:rPr>
                <w:sz w:val="20"/>
                <w:szCs w:val="20"/>
                <w:lang w:val="en-US"/>
              </w:rPr>
              <w:t xml:space="preserve"> &lt; 92% or PaO</w:t>
            </w:r>
            <w:r w:rsidRPr="00FA5FF8">
              <w:rPr>
                <w:sz w:val="20"/>
                <w:szCs w:val="20"/>
                <w:vertAlign w:val="subscript"/>
                <w:lang w:val="en-US"/>
              </w:rPr>
              <w:t>2</w:t>
            </w:r>
            <w:r w:rsidRPr="00FA5FF8">
              <w:rPr>
                <w:sz w:val="20"/>
                <w:szCs w:val="20"/>
                <w:lang w:val="en-US"/>
              </w:rPr>
              <w:t xml:space="preserve"> &lt; 300mmHg with FiO</w:t>
            </w:r>
            <w:r w:rsidRPr="00FA5FF8">
              <w:rPr>
                <w:sz w:val="20"/>
                <w:szCs w:val="20"/>
                <w:vertAlign w:val="subscript"/>
                <w:lang w:val="en-US"/>
              </w:rPr>
              <w:t>2</w:t>
            </w:r>
            <w:r w:rsidRPr="00FA5FF8">
              <w:rPr>
                <w:sz w:val="20"/>
                <w:szCs w:val="20"/>
                <w:lang w:val="en-US"/>
              </w:rPr>
              <w:t xml:space="preserve"> of 0.21</w:t>
            </w:r>
          </w:p>
        </w:tc>
      </w:tr>
      <w:tr w:rsidR="00096AAA" w:rsidRPr="00281914" w14:paraId="39808D47" w14:textId="77777777" w:rsidTr="00281914">
        <w:trPr>
          <w:jc w:val="center"/>
        </w:trPr>
        <w:tc>
          <w:tcPr>
            <w:tcW w:w="2547" w:type="dxa"/>
            <w:vAlign w:val="center"/>
          </w:tcPr>
          <w:p w14:paraId="01DB3DB6" w14:textId="77777777" w:rsidR="00096AAA" w:rsidRPr="00FA5FF8" w:rsidRDefault="00096AAA" w:rsidP="00281914">
            <w:pPr>
              <w:ind w:right="-2"/>
              <w:rPr>
                <w:sz w:val="20"/>
                <w:szCs w:val="20"/>
                <w:lang w:val="en-US"/>
              </w:rPr>
            </w:pPr>
            <w:r w:rsidRPr="00FA5FF8">
              <w:rPr>
                <w:sz w:val="20"/>
                <w:szCs w:val="20"/>
                <w:lang w:val="en-US"/>
              </w:rPr>
              <w:t>Severe respiratory failure</w:t>
            </w:r>
          </w:p>
        </w:tc>
        <w:tc>
          <w:tcPr>
            <w:tcW w:w="10494" w:type="dxa"/>
            <w:vAlign w:val="center"/>
          </w:tcPr>
          <w:p w14:paraId="52DB134F" w14:textId="77777777" w:rsidR="00096AAA" w:rsidRPr="00FA5FF8" w:rsidRDefault="00096AAA" w:rsidP="00281914">
            <w:pPr>
              <w:ind w:right="-2"/>
              <w:rPr>
                <w:sz w:val="20"/>
                <w:szCs w:val="20"/>
                <w:lang w:val="en-US"/>
              </w:rPr>
            </w:pPr>
            <w:r w:rsidRPr="00FA5FF8">
              <w:rPr>
                <w:sz w:val="20"/>
                <w:szCs w:val="20"/>
                <w:lang w:val="en-US"/>
              </w:rPr>
              <w:t>Increased FiO</w:t>
            </w:r>
            <w:r w:rsidRPr="00FA5FF8">
              <w:rPr>
                <w:sz w:val="20"/>
                <w:szCs w:val="20"/>
                <w:vertAlign w:val="subscript"/>
                <w:lang w:val="en-US"/>
              </w:rPr>
              <w:t>2</w:t>
            </w:r>
            <w:r w:rsidRPr="00FA5FF8">
              <w:rPr>
                <w:sz w:val="20"/>
                <w:szCs w:val="20"/>
                <w:lang w:val="en-US"/>
              </w:rPr>
              <w:t>, increased requirement for CPAP, or the need for noninvasive or invasive ventilation</w:t>
            </w:r>
          </w:p>
        </w:tc>
      </w:tr>
      <w:tr w:rsidR="00096AAA" w:rsidRPr="00281914" w14:paraId="456C11F3" w14:textId="77777777" w:rsidTr="00281914">
        <w:trPr>
          <w:jc w:val="center"/>
        </w:trPr>
        <w:tc>
          <w:tcPr>
            <w:tcW w:w="2547" w:type="dxa"/>
            <w:vAlign w:val="center"/>
          </w:tcPr>
          <w:p w14:paraId="13B8A387" w14:textId="77777777" w:rsidR="00096AAA" w:rsidRPr="00FA5FF8" w:rsidRDefault="00096AAA" w:rsidP="00281914">
            <w:pPr>
              <w:ind w:right="-2"/>
              <w:rPr>
                <w:sz w:val="20"/>
                <w:szCs w:val="20"/>
                <w:lang w:val="en-US"/>
              </w:rPr>
            </w:pPr>
            <w:r w:rsidRPr="00FA5FF8">
              <w:rPr>
                <w:sz w:val="20"/>
                <w:szCs w:val="20"/>
                <w:lang w:val="en-US"/>
              </w:rPr>
              <w:t>Weaning failure</w:t>
            </w:r>
          </w:p>
        </w:tc>
        <w:tc>
          <w:tcPr>
            <w:tcW w:w="10494" w:type="dxa"/>
            <w:vAlign w:val="center"/>
          </w:tcPr>
          <w:p w14:paraId="2D663781" w14:textId="77777777" w:rsidR="00096AAA" w:rsidRPr="00FA5FF8" w:rsidRDefault="00096AAA" w:rsidP="00281914">
            <w:pPr>
              <w:ind w:right="-2"/>
              <w:rPr>
                <w:sz w:val="20"/>
                <w:szCs w:val="20"/>
                <w:lang w:val="en-US"/>
              </w:rPr>
            </w:pPr>
            <w:r w:rsidRPr="00FA5FF8">
              <w:rPr>
                <w:sz w:val="20"/>
                <w:szCs w:val="20"/>
              </w:rPr>
              <w:t>Reintubation within the first 48h after postoperative extubation.</w:t>
            </w:r>
          </w:p>
        </w:tc>
      </w:tr>
      <w:tr w:rsidR="00096AAA" w:rsidRPr="00281914" w14:paraId="071D299B" w14:textId="77777777" w:rsidTr="00281914">
        <w:trPr>
          <w:trHeight w:val="1047"/>
          <w:jc w:val="center"/>
        </w:trPr>
        <w:tc>
          <w:tcPr>
            <w:tcW w:w="2547" w:type="dxa"/>
            <w:vAlign w:val="center"/>
          </w:tcPr>
          <w:p w14:paraId="5DF9790F" w14:textId="77777777" w:rsidR="00096AAA" w:rsidRPr="00FA5FF8" w:rsidRDefault="00096AAA" w:rsidP="00281914">
            <w:pPr>
              <w:ind w:right="-2"/>
              <w:rPr>
                <w:sz w:val="20"/>
                <w:szCs w:val="20"/>
                <w:lang w:val="en-US"/>
              </w:rPr>
            </w:pPr>
            <w:r w:rsidRPr="00FA5FF8">
              <w:rPr>
                <w:sz w:val="20"/>
                <w:szCs w:val="20"/>
                <w:lang w:val="en-US"/>
              </w:rPr>
              <w:t>ARDS</w:t>
            </w:r>
          </w:p>
        </w:tc>
        <w:tc>
          <w:tcPr>
            <w:tcW w:w="10494" w:type="dxa"/>
            <w:vAlign w:val="center"/>
          </w:tcPr>
          <w:p w14:paraId="46A60FDD" w14:textId="77777777" w:rsidR="00096AAA" w:rsidRPr="00FA5FF8" w:rsidRDefault="00096AAA" w:rsidP="002432ED">
            <w:pPr>
              <w:numPr>
                <w:ilvl w:val="0"/>
                <w:numId w:val="20"/>
              </w:numPr>
              <w:pBdr>
                <w:top w:val="nil"/>
                <w:left w:val="nil"/>
                <w:bottom w:val="nil"/>
                <w:right w:val="nil"/>
                <w:between w:val="nil"/>
              </w:pBdr>
              <w:ind w:left="709" w:right="-2" w:hanging="142"/>
              <w:contextualSpacing/>
              <w:rPr>
                <w:sz w:val="20"/>
                <w:szCs w:val="20"/>
              </w:rPr>
            </w:pPr>
            <w:r w:rsidRPr="00FA5FF8">
              <w:rPr>
                <w:b/>
                <w:sz w:val="20"/>
                <w:szCs w:val="20"/>
              </w:rPr>
              <w:t>Mild</w:t>
            </w:r>
            <w:r w:rsidRPr="00FA5FF8">
              <w:rPr>
                <w:sz w:val="20"/>
                <w:szCs w:val="20"/>
              </w:rPr>
              <w:t>: PaO</w:t>
            </w:r>
            <w:r w:rsidRPr="00FA5FF8">
              <w:rPr>
                <w:sz w:val="20"/>
                <w:szCs w:val="20"/>
                <w:vertAlign w:val="subscript"/>
              </w:rPr>
              <w:t>2</w:t>
            </w:r>
            <w:r w:rsidRPr="00FA5FF8">
              <w:rPr>
                <w:sz w:val="20"/>
                <w:szCs w:val="20"/>
              </w:rPr>
              <w:t>/FiO</w:t>
            </w:r>
            <w:r w:rsidRPr="00FA5FF8">
              <w:rPr>
                <w:sz w:val="20"/>
                <w:szCs w:val="20"/>
                <w:vertAlign w:val="subscript"/>
              </w:rPr>
              <w:t>2</w:t>
            </w:r>
            <w:r w:rsidRPr="00FA5FF8">
              <w:rPr>
                <w:sz w:val="20"/>
                <w:szCs w:val="20"/>
              </w:rPr>
              <w:t xml:space="preserve"> &lt; 300 mmHg with CPAP ≥ 5 cmH</w:t>
            </w:r>
            <w:r w:rsidRPr="00FA5FF8">
              <w:rPr>
                <w:sz w:val="20"/>
                <w:szCs w:val="20"/>
                <w:vertAlign w:val="subscript"/>
              </w:rPr>
              <w:t>2</w:t>
            </w:r>
            <w:r w:rsidRPr="00FA5FF8">
              <w:rPr>
                <w:sz w:val="20"/>
                <w:szCs w:val="20"/>
              </w:rPr>
              <w:t>O y FiO</w:t>
            </w:r>
            <w:r w:rsidRPr="00FA5FF8">
              <w:rPr>
                <w:sz w:val="20"/>
                <w:szCs w:val="20"/>
                <w:vertAlign w:val="subscript"/>
              </w:rPr>
              <w:t>2</w:t>
            </w:r>
            <w:r w:rsidRPr="00FA5FF8">
              <w:rPr>
                <w:sz w:val="20"/>
                <w:szCs w:val="20"/>
              </w:rPr>
              <w:t xml:space="preserve"> ≥ 0.5.</w:t>
            </w:r>
          </w:p>
          <w:p w14:paraId="6BBB5BD6" w14:textId="77777777" w:rsidR="00096AAA" w:rsidRPr="00FA5FF8" w:rsidRDefault="00096AAA" w:rsidP="002432ED">
            <w:pPr>
              <w:numPr>
                <w:ilvl w:val="0"/>
                <w:numId w:val="20"/>
              </w:numPr>
              <w:pBdr>
                <w:top w:val="nil"/>
                <w:left w:val="nil"/>
                <w:bottom w:val="nil"/>
                <w:right w:val="nil"/>
                <w:between w:val="nil"/>
              </w:pBdr>
              <w:ind w:left="709" w:right="-2" w:hanging="142"/>
              <w:contextualSpacing/>
              <w:rPr>
                <w:sz w:val="20"/>
                <w:szCs w:val="20"/>
              </w:rPr>
            </w:pPr>
            <w:r w:rsidRPr="00FA5FF8">
              <w:rPr>
                <w:b/>
                <w:sz w:val="20"/>
                <w:szCs w:val="20"/>
              </w:rPr>
              <w:t>Moderate:</w:t>
            </w:r>
            <w:r w:rsidRPr="00FA5FF8">
              <w:rPr>
                <w:sz w:val="20"/>
                <w:szCs w:val="20"/>
              </w:rPr>
              <w:t xml:space="preserve"> PaO</w:t>
            </w:r>
            <w:r w:rsidRPr="00FA5FF8">
              <w:rPr>
                <w:sz w:val="20"/>
                <w:szCs w:val="20"/>
                <w:vertAlign w:val="subscript"/>
              </w:rPr>
              <w:t>2</w:t>
            </w:r>
            <w:r w:rsidRPr="00FA5FF8">
              <w:rPr>
                <w:sz w:val="20"/>
                <w:szCs w:val="20"/>
              </w:rPr>
              <w:t>/FiO</w:t>
            </w:r>
            <w:r w:rsidRPr="00FA5FF8">
              <w:rPr>
                <w:sz w:val="20"/>
                <w:szCs w:val="20"/>
                <w:vertAlign w:val="subscript"/>
              </w:rPr>
              <w:t>2</w:t>
            </w:r>
            <w:r w:rsidRPr="00FA5FF8">
              <w:rPr>
                <w:sz w:val="20"/>
                <w:szCs w:val="20"/>
              </w:rPr>
              <w:t xml:space="preserve"> &lt; 200 mmHg with PEEP ≥ 5 cmH</w:t>
            </w:r>
            <w:r w:rsidRPr="00FA5FF8">
              <w:rPr>
                <w:sz w:val="20"/>
                <w:szCs w:val="20"/>
                <w:vertAlign w:val="subscript"/>
              </w:rPr>
              <w:t>2</w:t>
            </w:r>
            <w:r w:rsidRPr="00FA5FF8">
              <w:rPr>
                <w:sz w:val="20"/>
                <w:szCs w:val="20"/>
              </w:rPr>
              <w:t>O y FiO</w:t>
            </w:r>
            <w:r w:rsidRPr="00FA5FF8">
              <w:rPr>
                <w:sz w:val="20"/>
                <w:szCs w:val="20"/>
                <w:vertAlign w:val="subscript"/>
              </w:rPr>
              <w:t>2</w:t>
            </w:r>
            <w:r w:rsidRPr="00FA5FF8">
              <w:rPr>
                <w:sz w:val="20"/>
                <w:szCs w:val="20"/>
              </w:rPr>
              <w:t xml:space="preserve"> ≥ 0.5.</w:t>
            </w:r>
          </w:p>
          <w:p w14:paraId="0DBF16AF" w14:textId="77777777" w:rsidR="00096AAA" w:rsidRPr="00FA5FF8" w:rsidRDefault="00096AAA" w:rsidP="002432ED">
            <w:pPr>
              <w:numPr>
                <w:ilvl w:val="0"/>
                <w:numId w:val="20"/>
              </w:numPr>
              <w:pBdr>
                <w:top w:val="nil"/>
                <w:left w:val="nil"/>
                <w:bottom w:val="nil"/>
                <w:right w:val="nil"/>
                <w:between w:val="nil"/>
              </w:pBdr>
              <w:spacing w:after="200"/>
              <w:ind w:left="709" w:right="-2" w:hanging="142"/>
              <w:contextualSpacing/>
              <w:rPr>
                <w:sz w:val="20"/>
                <w:szCs w:val="20"/>
              </w:rPr>
            </w:pPr>
            <w:r w:rsidRPr="00FA5FF8">
              <w:rPr>
                <w:b/>
                <w:sz w:val="20"/>
                <w:szCs w:val="20"/>
              </w:rPr>
              <w:t>Severe</w:t>
            </w:r>
            <w:r w:rsidRPr="00FA5FF8">
              <w:rPr>
                <w:sz w:val="20"/>
                <w:szCs w:val="20"/>
              </w:rPr>
              <w:t>: PaO</w:t>
            </w:r>
            <w:r w:rsidRPr="00FA5FF8">
              <w:rPr>
                <w:sz w:val="20"/>
                <w:szCs w:val="20"/>
                <w:vertAlign w:val="subscript"/>
              </w:rPr>
              <w:t>2</w:t>
            </w:r>
            <w:r w:rsidRPr="00FA5FF8">
              <w:rPr>
                <w:sz w:val="20"/>
                <w:szCs w:val="20"/>
              </w:rPr>
              <w:t>/FiO</w:t>
            </w:r>
            <w:r w:rsidRPr="00FA5FF8">
              <w:rPr>
                <w:sz w:val="20"/>
                <w:szCs w:val="20"/>
                <w:vertAlign w:val="subscript"/>
              </w:rPr>
              <w:t>2</w:t>
            </w:r>
            <w:r w:rsidRPr="00FA5FF8">
              <w:rPr>
                <w:sz w:val="20"/>
                <w:szCs w:val="20"/>
              </w:rPr>
              <w:t xml:space="preserve"> &lt; 100 mmHg with PEEP ≥ 5 cmH</w:t>
            </w:r>
            <w:r w:rsidRPr="00FA5FF8">
              <w:rPr>
                <w:sz w:val="20"/>
                <w:szCs w:val="20"/>
                <w:vertAlign w:val="subscript"/>
              </w:rPr>
              <w:t>2</w:t>
            </w:r>
            <w:r w:rsidRPr="00FA5FF8">
              <w:rPr>
                <w:sz w:val="20"/>
                <w:szCs w:val="20"/>
              </w:rPr>
              <w:t>O y FiO</w:t>
            </w:r>
            <w:r w:rsidRPr="00FA5FF8">
              <w:rPr>
                <w:sz w:val="20"/>
                <w:szCs w:val="20"/>
                <w:vertAlign w:val="subscript"/>
              </w:rPr>
              <w:t>2</w:t>
            </w:r>
            <w:r w:rsidRPr="00FA5FF8">
              <w:rPr>
                <w:sz w:val="20"/>
                <w:szCs w:val="20"/>
              </w:rPr>
              <w:t xml:space="preserve"> ≥ 0.5.</w:t>
            </w:r>
          </w:p>
          <w:p w14:paraId="76D5E773" w14:textId="77777777" w:rsidR="00096AAA" w:rsidRPr="00FA5FF8" w:rsidRDefault="00096AAA" w:rsidP="00281914">
            <w:pPr>
              <w:spacing w:after="200"/>
              <w:ind w:left="567" w:right="-2"/>
              <w:rPr>
                <w:sz w:val="20"/>
                <w:szCs w:val="20"/>
              </w:rPr>
            </w:pPr>
            <w:r w:rsidRPr="00FA5FF8">
              <w:rPr>
                <w:sz w:val="20"/>
                <w:szCs w:val="20"/>
              </w:rPr>
              <w:t>Acute (within one week) symptoms with bilateral pulmonary opacities</w:t>
            </w:r>
          </w:p>
        </w:tc>
      </w:tr>
      <w:tr w:rsidR="00096AAA" w:rsidRPr="00281914" w14:paraId="750FE161" w14:textId="77777777" w:rsidTr="00281914">
        <w:trPr>
          <w:jc w:val="center"/>
        </w:trPr>
        <w:tc>
          <w:tcPr>
            <w:tcW w:w="2547" w:type="dxa"/>
            <w:vAlign w:val="center"/>
          </w:tcPr>
          <w:p w14:paraId="04D1D87C" w14:textId="77777777" w:rsidR="00096AAA" w:rsidRPr="00FA5FF8" w:rsidRDefault="00096AAA" w:rsidP="00281914">
            <w:pPr>
              <w:ind w:right="-2"/>
              <w:rPr>
                <w:sz w:val="20"/>
                <w:szCs w:val="20"/>
                <w:lang w:val="en-US"/>
              </w:rPr>
            </w:pPr>
            <w:r w:rsidRPr="00FA5FF8">
              <w:rPr>
                <w:sz w:val="20"/>
                <w:szCs w:val="20"/>
                <w:lang w:val="en-US"/>
              </w:rPr>
              <w:t>Pulmonary infection</w:t>
            </w:r>
          </w:p>
        </w:tc>
        <w:tc>
          <w:tcPr>
            <w:tcW w:w="10494" w:type="dxa"/>
            <w:vAlign w:val="center"/>
          </w:tcPr>
          <w:p w14:paraId="016AB0DE" w14:textId="77777777" w:rsidR="00096AAA" w:rsidRPr="00FA5FF8" w:rsidRDefault="00096AAA" w:rsidP="00281914">
            <w:pPr>
              <w:ind w:right="-2"/>
              <w:rPr>
                <w:sz w:val="20"/>
                <w:szCs w:val="20"/>
                <w:lang w:val="en-US"/>
              </w:rPr>
            </w:pPr>
            <w:r w:rsidRPr="00FA5FF8">
              <w:rPr>
                <w:sz w:val="20"/>
                <w:szCs w:val="20"/>
                <w:shd w:val="clear" w:color="auto" w:fill="FFFFFF"/>
                <w:lang w:val="en-US"/>
              </w:rPr>
              <w:t>Presence of a new pulmonary infiltrate and/or progression of previous pulmonary infiltrates on a chest radiograph plus at least two of the following criteria: (a) leukocytosis with &gt; 12,000 WBC/mm</w:t>
            </w:r>
            <w:r w:rsidRPr="00FA5FF8">
              <w:rPr>
                <w:sz w:val="20"/>
                <w:szCs w:val="20"/>
                <w:shd w:val="clear" w:color="auto" w:fill="FFFFFF"/>
                <w:vertAlign w:val="superscript"/>
                <w:lang w:val="en-US"/>
              </w:rPr>
              <w:t>3</w:t>
            </w:r>
            <w:r w:rsidRPr="00FA5FF8">
              <w:rPr>
                <w:sz w:val="20"/>
                <w:szCs w:val="20"/>
                <w:shd w:val="clear" w:color="auto" w:fill="FFFFFF"/>
                <w:lang w:val="en-US"/>
              </w:rPr>
              <w:t> or leukopenia with &lt; 4000 WBC/mm</w:t>
            </w:r>
            <w:r w:rsidRPr="00FA5FF8">
              <w:rPr>
                <w:sz w:val="20"/>
                <w:szCs w:val="20"/>
                <w:shd w:val="clear" w:color="auto" w:fill="FFFFFF"/>
                <w:vertAlign w:val="superscript"/>
                <w:lang w:val="en-US"/>
              </w:rPr>
              <w:t>3</w:t>
            </w:r>
            <w:r w:rsidRPr="00FA5FF8">
              <w:rPr>
                <w:sz w:val="20"/>
                <w:szCs w:val="20"/>
                <w:shd w:val="clear" w:color="auto" w:fill="FFFFFF"/>
                <w:lang w:val="en-US"/>
              </w:rPr>
              <w:t>, (b) fever &gt; 38.5°C or hypothermia &lt; 36°C, and (c) increased secretions with purulent sputum and a positive bronchial aspirate</w:t>
            </w:r>
          </w:p>
        </w:tc>
      </w:tr>
      <w:tr w:rsidR="00096AAA" w:rsidRPr="00281914" w14:paraId="381C3E23" w14:textId="77777777" w:rsidTr="00281914">
        <w:trPr>
          <w:jc w:val="center"/>
        </w:trPr>
        <w:tc>
          <w:tcPr>
            <w:tcW w:w="2547" w:type="dxa"/>
            <w:vAlign w:val="center"/>
          </w:tcPr>
          <w:p w14:paraId="7D4630EF" w14:textId="77777777" w:rsidR="00096AAA" w:rsidRPr="00FA5FF8" w:rsidRDefault="00096AAA" w:rsidP="00281914">
            <w:pPr>
              <w:ind w:right="-2"/>
              <w:rPr>
                <w:sz w:val="20"/>
                <w:szCs w:val="20"/>
                <w:lang w:val="en-US"/>
              </w:rPr>
            </w:pPr>
            <w:r w:rsidRPr="00FA5FF8">
              <w:rPr>
                <w:sz w:val="20"/>
                <w:szCs w:val="20"/>
                <w:lang w:val="en-US"/>
              </w:rPr>
              <w:t>Pleural effusion</w:t>
            </w:r>
          </w:p>
        </w:tc>
        <w:tc>
          <w:tcPr>
            <w:tcW w:w="10494" w:type="dxa"/>
          </w:tcPr>
          <w:p w14:paraId="08D03F62" w14:textId="77777777" w:rsidR="00096AAA" w:rsidRPr="00FA5FF8" w:rsidRDefault="00096AAA" w:rsidP="00281914">
            <w:pPr>
              <w:ind w:right="-2"/>
              <w:rPr>
                <w:sz w:val="20"/>
                <w:szCs w:val="20"/>
                <w:lang w:val="en-US"/>
              </w:rPr>
            </w:pPr>
            <w:r w:rsidRPr="00FA5FF8">
              <w:rPr>
                <w:sz w:val="20"/>
                <w:szCs w:val="20"/>
                <w:lang w:val="en-US"/>
              </w:rPr>
              <w:t>Chest radiography with the presence of costophrenic angle blunting, displacement of adjacent anatomical structures, and blunting of the hemidiaphragmatic silhouette in the supine position</w:t>
            </w:r>
          </w:p>
        </w:tc>
      </w:tr>
      <w:tr w:rsidR="00096AAA" w:rsidRPr="00281914" w14:paraId="5A5D047F" w14:textId="77777777" w:rsidTr="00281914">
        <w:trPr>
          <w:jc w:val="center"/>
        </w:trPr>
        <w:tc>
          <w:tcPr>
            <w:tcW w:w="2547" w:type="dxa"/>
            <w:vAlign w:val="center"/>
          </w:tcPr>
          <w:p w14:paraId="2E888CA6" w14:textId="77777777" w:rsidR="00096AAA" w:rsidRPr="00FA5FF8" w:rsidRDefault="00096AAA" w:rsidP="00281914">
            <w:pPr>
              <w:ind w:right="-2"/>
              <w:rPr>
                <w:sz w:val="20"/>
                <w:szCs w:val="20"/>
                <w:lang w:val="en-US"/>
              </w:rPr>
            </w:pPr>
            <w:r w:rsidRPr="00FA5FF8">
              <w:rPr>
                <w:sz w:val="20"/>
                <w:szCs w:val="20"/>
                <w:lang w:val="en-US"/>
              </w:rPr>
              <w:t>Pneumothorax</w:t>
            </w:r>
          </w:p>
        </w:tc>
        <w:tc>
          <w:tcPr>
            <w:tcW w:w="10494" w:type="dxa"/>
            <w:vAlign w:val="center"/>
          </w:tcPr>
          <w:p w14:paraId="47887E2B" w14:textId="77777777" w:rsidR="00096AAA" w:rsidRPr="00FA5FF8" w:rsidRDefault="00096AAA" w:rsidP="00281914">
            <w:pPr>
              <w:ind w:right="-2"/>
              <w:rPr>
                <w:sz w:val="20"/>
                <w:szCs w:val="20"/>
                <w:lang w:val="en-US"/>
              </w:rPr>
            </w:pPr>
            <w:r w:rsidRPr="00FA5FF8">
              <w:rPr>
                <w:sz w:val="20"/>
                <w:szCs w:val="20"/>
                <w:lang w:val="en-US"/>
              </w:rPr>
              <w:t>Chest radiography with air in the pleural space with no vascular bed surrounding the visceral pleura</w:t>
            </w:r>
          </w:p>
        </w:tc>
      </w:tr>
      <w:tr w:rsidR="00096AAA" w:rsidRPr="00281914" w14:paraId="01528FD5" w14:textId="77777777" w:rsidTr="00281914">
        <w:trPr>
          <w:jc w:val="center"/>
        </w:trPr>
        <w:tc>
          <w:tcPr>
            <w:tcW w:w="2547" w:type="dxa"/>
            <w:vAlign w:val="center"/>
          </w:tcPr>
          <w:p w14:paraId="3D8263EA" w14:textId="77777777" w:rsidR="00096AAA" w:rsidRPr="00FA5FF8" w:rsidRDefault="00096AAA" w:rsidP="00281914">
            <w:pPr>
              <w:ind w:right="-2"/>
              <w:rPr>
                <w:sz w:val="20"/>
                <w:szCs w:val="20"/>
                <w:lang w:val="en-US"/>
              </w:rPr>
            </w:pPr>
            <w:r w:rsidRPr="00FA5FF8">
              <w:rPr>
                <w:sz w:val="20"/>
                <w:szCs w:val="20"/>
                <w:lang w:val="en-US"/>
              </w:rPr>
              <w:t>Bronchospasm</w:t>
            </w:r>
          </w:p>
        </w:tc>
        <w:tc>
          <w:tcPr>
            <w:tcW w:w="10494" w:type="dxa"/>
            <w:vAlign w:val="center"/>
          </w:tcPr>
          <w:p w14:paraId="4E3FD170" w14:textId="77777777" w:rsidR="00096AAA" w:rsidRPr="00FA5FF8" w:rsidRDefault="00096AAA" w:rsidP="00281914">
            <w:pPr>
              <w:ind w:right="-2"/>
              <w:rPr>
                <w:sz w:val="20"/>
                <w:szCs w:val="20"/>
                <w:lang w:val="en-US"/>
              </w:rPr>
            </w:pPr>
            <w:r w:rsidRPr="00FA5FF8">
              <w:rPr>
                <w:sz w:val="20"/>
                <w:szCs w:val="20"/>
                <w:lang w:val="en-US"/>
              </w:rPr>
              <w:t>Presence of expiratory wheezing treated with bronchodilator</w:t>
            </w:r>
          </w:p>
        </w:tc>
      </w:tr>
      <w:tr w:rsidR="00096AAA" w:rsidRPr="00281914" w14:paraId="0A61CD84" w14:textId="77777777" w:rsidTr="00281914">
        <w:trPr>
          <w:jc w:val="center"/>
        </w:trPr>
        <w:tc>
          <w:tcPr>
            <w:tcW w:w="2547" w:type="dxa"/>
            <w:vAlign w:val="center"/>
          </w:tcPr>
          <w:p w14:paraId="57647F32" w14:textId="77777777" w:rsidR="00096AAA" w:rsidRPr="00FA5FF8" w:rsidRDefault="00096AAA" w:rsidP="00281914">
            <w:pPr>
              <w:ind w:right="-2"/>
              <w:rPr>
                <w:sz w:val="20"/>
                <w:szCs w:val="20"/>
                <w:lang w:val="en-US"/>
              </w:rPr>
            </w:pPr>
            <w:r w:rsidRPr="00FA5FF8">
              <w:rPr>
                <w:sz w:val="20"/>
                <w:szCs w:val="20"/>
                <w:lang w:val="en-US"/>
              </w:rPr>
              <w:t>Aspiration pneumonitis</w:t>
            </w:r>
          </w:p>
        </w:tc>
        <w:tc>
          <w:tcPr>
            <w:tcW w:w="10494" w:type="dxa"/>
            <w:vAlign w:val="center"/>
          </w:tcPr>
          <w:p w14:paraId="4570906F" w14:textId="77777777" w:rsidR="00096AAA" w:rsidRPr="00FA5FF8" w:rsidRDefault="00096AAA" w:rsidP="00281914">
            <w:pPr>
              <w:ind w:right="-2"/>
              <w:rPr>
                <w:sz w:val="20"/>
                <w:szCs w:val="20"/>
                <w:lang w:val="en-US"/>
              </w:rPr>
            </w:pPr>
            <w:r w:rsidRPr="00FA5FF8">
              <w:rPr>
                <w:sz w:val="20"/>
                <w:szCs w:val="20"/>
                <w:lang w:val="en-US"/>
              </w:rPr>
              <w:t>Respiratory failure after the inhalation of regurgitated gastric contents</w:t>
            </w:r>
          </w:p>
        </w:tc>
      </w:tr>
      <w:tr w:rsidR="00096AAA" w:rsidRPr="00281914" w14:paraId="6B92AC11" w14:textId="77777777" w:rsidTr="00281914">
        <w:trPr>
          <w:jc w:val="center"/>
        </w:trPr>
        <w:tc>
          <w:tcPr>
            <w:tcW w:w="2547" w:type="dxa"/>
            <w:vAlign w:val="center"/>
          </w:tcPr>
          <w:p w14:paraId="6515F69A" w14:textId="77777777" w:rsidR="00096AAA" w:rsidRPr="00FA5FF8" w:rsidRDefault="00096AAA" w:rsidP="00281914">
            <w:pPr>
              <w:ind w:right="-2"/>
              <w:rPr>
                <w:sz w:val="20"/>
                <w:szCs w:val="20"/>
                <w:lang w:val="en-US"/>
              </w:rPr>
            </w:pPr>
            <w:r w:rsidRPr="00FA5FF8">
              <w:rPr>
                <w:sz w:val="20"/>
                <w:szCs w:val="20"/>
                <w:lang w:val="en-US"/>
              </w:rPr>
              <w:t>Pulmonary edema</w:t>
            </w:r>
          </w:p>
        </w:tc>
        <w:tc>
          <w:tcPr>
            <w:tcW w:w="10494" w:type="dxa"/>
            <w:vAlign w:val="center"/>
          </w:tcPr>
          <w:p w14:paraId="16A24DE3" w14:textId="77777777" w:rsidR="00096AAA" w:rsidRPr="00FA5FF8" w:rsidRDefault="00096AAA" w:rsidP="00281914">
            <w:pPr>
              <w:ind w:right="-2"/>
              <w:rPr>
                <w:sz w:val="20"/>
                <w:szCs w:val="20"/>
                <w:lang w:val="en-US"/>
              </w:rPr>
            </w:pPr>
            <w:r w:rsidRPr="00FA5FF8">
              <w:rPr>
                <w:sz w:val="20"/>
                <w:szCs w:val="20"/>
                <w:lang w:val="en-US"/>
              </w:rPr>
              <w:t>Fluid accumulation in the alveoli due to poor cardiac function diagnosed with chest radiography of lung ultrasound.</w:t>
            </w:r>
          </w:p>
        </w:tc>
      </w:tr>
      <w:tr w:rsidR="00096AAA" w:rsidRPr="00281914" w14:paraId="568C7B12" w14:textId="77777777" w:rsidTr="00281914">
        <w:trPr>
          <w:jc w:val="center"/>
        </w:trPr>
        <w:tc>
          <w:tcPr>
            <w:tcW w:w="2547" w:type="dxa"/>
            <w:vAlign w:val="center"/>
          </w:tcPr>
          <w:p w14:paraId="74E007A0" w14:textId="77777777" w:rsidR="00096AAA" w:rsidRPr="00FA5FF8" w:rsidRDefault="00096AAA" w:rsidP="00281914">
            <w:pPr>
              <w:ind w:right="-2"/>
              <w:rPr>
                <w:sz w:val="20"/>
                <w:szCs w:val="20"/>
                <w:lang w:val="en-US"/>
              </w:rPr>
            </w:pPr>
            <w:r w:rsidRPr="00FA5FF8">
              <w:rPr>
                <w:sz w:val="20"/>
                <w:szCs w:val="20"/>
                <w:lang w:val="en-US"/>
              </w:rPr>
              <w:t>Pulmonary embolism</w:t>
            </w:r>
          </w:p>
        </w:tc>
        <w:tc>
          <w:tcPr>
            <w:tcW w:w="10494" w:type="dxa"/>
            <w:vAlign w:val="center"/>
          </w:tcPr>
          <w:p w14:paraId="51918447" w14:textId="77777777" w:rsidR="00096AAA" w:rsidRPr="00FA5FF8" w:rsidRDefault="00096AAA" w:rsidP="00281914">
            <w:pPr>
              <w:ind w:right="-2"/>
              <w:rPr>
                <w:sz w:val="20"/>
                <w:szCs w:val="20"/>
                <w:lang w:val="en-US"/>
              </w:rPr>
            </w:pPr>
            <w:r w:rsidRPr="00FA5FF8">
              <w:rPr>
                <w:sz w:val="20"/>
                <w:szCs w:val="20"/>
              </w:rPr>
              <w:t>A new blood clot or thrombus within the pulmonary arterial system.</w:t>
            </w:r>
          </w:p>
        </w:tc>
      </w:tr>
    </w:tbl>
    <w:p w14:paraId="665A553A" w14:textId="77777777" w:rsidR="00096AAA" w:rsidRPr="00FA5FF8" w:rsidRDefault="00096AAA" w:rsidP="00096AAA">
      <w:pPr>
        <w:spacing w:after="160"/>
        <w:ind w:right="-2"/>
        <w:rPr>
          <w:lang w:val="en-US"/>
        </w:rPr>
      </w:pPr>
    </w:p>
    <w:p w14:paraId="32847D4B" w14:textId="77777777" w:rsidR="00096AAA" w:rsidRPr="00FA5FF8" w:rsidRDefault="00096AAA" w:rsidP="00096AAA">
      <w:pPr>
        <w:spacing w:after="160"/>
        <w:ind w:right="-2"/>
        <w:rPr>
          <w:lang w:val="en-US"/>
        </w:rPr>
      </w:pPr>
    </w:p>
    <w:p w14:paraId="1FC77D51" w14:textId="77777777" w:rsidR="00096AAA" w:rsidRPr="00FA5FF8" w:rsidRDefault="00096AAA" w:rsidP="00096AAA">
      <w:pPr>
        <w:spacing w:after="160"/>
        <w:ind w:right="-2"/>
        <w:rPr>
          <w:lang w:val="en-US"/>
        </w:rPr>
      </w:pPr>
    </w:p>
    <w:p w14:paraId="431F4273" w14:textId="77777777" w:rsidR="00096AAA" w:rsidRPr="00FA5FF8" w:rsidRDefault="00096AAA" w:rsidP="00096AAA">
      <w:pPr>
        <w:spacing w:after="160"/>
        <w:ind w:right="-2"/>
        <w:rPr>
          <w:lang w:val="en-US"/>
        </w:rPr>
      </w:pPr>
    </w:p>
    <w:p w14:paraId="21450E32" w14:textId="77777777" w:rsidR="00096AAA" w:rsidRPr="00FA5FF8" w:rsidRDefault="00096AAA" w:rsidP="00096AAA">
      <w:pPr>
        <w:spacing w:after="160"/>
        <w:ind w:right="-2"/>
        <w:rPr>
          <w:lang w:val="en-US"/>
        </w:rPr>
      </w:pPr>
      <w:r w:rsidRPr="00FA5FF8">
        <w:rPr>
          <w:lang w:val="en-US"/>
        </w:rPr>
        <w:lastRenderedPageBreak/>
        <w:t>Systemic Complications</w:t>
      </w:r>
    </w:p>
    <w:tbl>
      <w:tblPr>
        <w:tblStyle w:val="Tablaconcuadrcula"/>
        <w:tblW w:w="133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0778"/>
      </w:tblGrid>
      <w:tr w:rsidR="00096AAA" w:rsidRPr="00FA5FF8" w14:paraId="794A05FB" w14:textId="77777777" w:rsidTr="00281914">
        <w:trPr>
          <w:jc w:val="center"/>
        </w:trPr>
        <w:tc>
          <w:tcPr>
            <w:tcW w:w="2547" w:type="dxa"/>
            <w:tcBorders>
              <w:top w:val="single" w:sz="12" w:space="0" w:color="auto"/>
            </w:tcBorders>
          </w:tcPr>
          <w:p w14:paraId="713E5486" w14:textId="77777777" w:rsidR="00096AAA" w:rsidRPr="00FA5FF8" w:rsidRDefault="00096AAA" w:rsidP="00281914">
            <w:pPr>
              <w:ind w:right="-2"/>
              <w:rPr>
                <w:b/>
                <w:sz w:val="20"/>
                <w:szCs w:val="20"/>
                <w:lang w:val="en-US"/>
              </w:rPr>
            </w:pPr>
          </w:p>
        </w:tc>
        <w:tc>
          <w:tcPr>
            <w:tcW w:w="10778" w:type="dxa"/>
            <w:tcBorders>
              <w:top w:val="single" w:sz="12" w:space="0" w:color="auto"/>
              <w:bottom w:val="single" w:sz="2" w:space="0" w:color="auto"/>
            </w:tcBorders>
          </w:tcPr>
          <w:p w14:paraId="7F3D9A01" w14:textId="77777777" w:rsidR="00096AAA" w:rsidRPr="00FA5FF8" w:rsidRDefault="00096AAA" w:rsidP="00281914">
            <w:pPr>
              <w:ind w:right="-2"/>
              <w:jc w:val="center"/>
              <w:rPr>
                <w:b/>
                <w:sz w:val="20"/>
                <w:szCs w:val="20"/>
                <w:lang w:val="en-US"/>
              </w:rPr>
            </w:pPr>
            <w:r w:rsidRPr="00FA5FF8">
              <w:rPr>
                <w:b/>
                <w:sz w:val="20"/>
                <w:szCs w:val="20"/>
                <w:lang w:val="en-US"/>
              </w:rPr>
              <w:t>PEAL + iPROVE-EAL</w:t>
            </w:r>
          </w:p>
        </w:tc>
      </w:tr>
      <w:tr w:rsidR="00096AAA" w:rsidRPr="00281914" w14:paraId="5FAF95E8" w14:textId="77777777" w:rsidTr="00281914">
        <w:trPr>
          <w:jc w:val="center"/>
        </w:trPr>
        <w:tc>
          <w:tcPr>
            <w:tcW w:w="2547" w:type="dxa"/>
            <w:vAlign w:val="center"/>
          </w:tcPr>
          <w:p w14:paraId="27D4647F" w14:textId="77777777" w:rsidR="00096AAA" w:rsidRPr="00FA5FF8" w:rsidRDefault="00096AAA" w:rsidP="00281914">
            <w:pPr>
              <w:ind w:right="-2"/>
              <w:rPr>
                <w:sz w:val="20"/>
                <w:szCs w:val="20"/>
                <w:lang w:val="en-US"/>
              </w:rPr>
            </w:pPr>
            <w:r w:rsidRPr="00FA5FF8">
              <w:rPr>
                <w:sz w:val="20"/>
                <w:szCs w:val="20"/>
                <w:lang w:val="en-US"/>
              </w:rPr>
              <w:t>Severe sepsis</w:t>
            </w:r>
          </w:p>
        </w:tc>
        <w:tc>
          <w:tcPr>
            <w:tcW w:w="10778" w:type="dxa"/>
            <w:vAlign w:val="center"/>
          </w:tcPr>
          <w:p w14:paraId="1A202EC9" w14:textId="77777777" w:rsidR="00096AAA" w:rsidRPr="00FA5FF8" w:rsidRDefault="00096AAA" w:rsidP="00281914">
            <w:pPr>
              <w:ind w:right="-2"/>
              <w:rPr>
                <w:sz w:val="20"/>
                <w:szCs w:val="20"/>
              </w:rPr>
            </w:pPr>
            <w:r w:rsidRPr="00FA5FF8">
              <w:rPr>
                <w:sz w:val="20"/>
                <w:szCs w:val="20"/>
              </w:rPr>
              <w:t>Infectious focus identified plus organ dysfunction (defined as an increase in SOFA ≥2).</w:t>
            </w:r>
          </w:p>
        </w:tc>
      </w:tr>
      <w:tr w:rsidR="00096AAA" w:rsidRPr="00281914" w14:paraId="38646E82" w14:textId="77777777" w:rsidTr="00281914">
        <w:trPr>
          <w:jc w:val="center"/>
        </w:trPr>
        <w:tc>
          <w:tcPr>
            <w:tcW w:w="2547" w:type="dxa"/>
            <w:vAlign w:val="center"/>
          </w:tcPr>
          <w:p w14:paraId="6E16CAA8" w14:textId="77777777" w:rsidR="00096AAA" w:rsidRPr="00FA5FF8" w:rsidRDefault="00096AAA" w:rsidP="00281914">
            <w:pPr>
              <w:ind w:right="-2"/>
              <w:rPr>
                <w:sz w:val="20"/>
                <w:szCs w:val="20"/>
                <w:lang w:val="en-US"/>
              </w:rPr>
            </w:pPr>
            <w:r w:rsidRPr="00FA5FF8">
              <w:rPr>
                <w:sz w:val="20"/>
                <w:szCs w:val="20"/>
                <w:lang w:val="en-US"/>
              </w:rPr>
              <w:t>Septic shock</w:t>
            </w:r>
          </w:p>
        </w:tc>
        <w:tc>
          <w:tcPr>
            <w:tcW w:w="10778" w:type="dxa"/>
            <w:vAlign w:val="center"/>
          </w:tcPr>
          <w:p w14:paraId="7B698604" w14:textId="77777777" w:rsidR="00096AAA" w:rsidRPr="00FA5FF8" w:rsidRDefault="00096AAA" w:rsidP="00281914">
            <w:pPr>
              <w:ind w:right="-2"/>
              <w:rPr>
                <w:sz w:val="20"/>
                <w:szCs w:val="20"/>
              </w:rPr>
            </w:pPr>
            <w:r w:rsidRPr="00FA5FF8">
              <w:rPr>
                <w:sz w:val="20"/>
                <w:szCs w:val="20"/>
              </w:rPr>
              <w:t>Severe sepsis with hypotension and hypoperfusion that is unresponsive to fluids.</w:t>
            </w:r>
          </w:p>
          <w:p w14:paraId="1A473261" w14:textId="77777777" w:rsidR="00096AAA" w:rsidRPr="00FA5FF8" w:rsidRDefault="00096AAA" w:rsidP="00281914">
            <w:pPr>
              <w:ind w:right="-2"/>
              <w:rPr>
                <w:sz w:val="20"/>
                <w:szCs w:val="20"/>
                <w:lang w:val="en-US"/>
              </w:rPr>
            </w:pPr>
          </w:p>
        </w:tc>
      </w:tr>
      <w:tr w:rsidR="00096AAA" w:rsidRPr="00281914" w14:paraId="45C400C1" w14:textId="77777777" w:rsidTr="00281914">
        <w:trPr>
          <w:jc w:val="center"/>
        </w:trPr>
        <w:tc>
          <w:tcPr>
            <w:tcW w:w="2547" w:type="dxa"/>
            <w:vAlign w:val="center"/>
          </w:tcPr>
          <w:p w14:paraId="7FF03EB3" w14:textId="77777777" w:rsidR="00096AAA" w:rsidRPr="00FA5FF8" w:rsidRDefault="00096AAA" w:rsidP="00281914">
            <w:pPr>
              <w:ind w:right="-2"/>
              <w:rPr>
                <w:sz w:val="20"/>
                <w:szCs w:val="20"/>
                <w:lang w:val="en-US"/>
              </w:rPr>
            </w:pPr>
            <w:r w:rsidRPr="00FA5FF8">
              <w:rPr>
                <w:sz w:val="20"/>
                <w:szCs w:val="20"/>
                <w:lang w:val="en-US"/>
              </w:rPr>
              <w:t>Surgical site infection</w:t>
            </w:r>
          </w:p>
        </w:tc>
        <w:tc>
          <w:tcPr>
            <w:tcW w:w="10778" w:type="dxa"/>
            <w:vAlign w:val="center"/>
          </w:tcPr>
          <w:p w14:paraId="3EA25230" w14:textId="77777777" w:rsidR="00096AAA" w:rsidRPr="00FA5FF8" w:rsidRDefault="00096AAA" w:rsidP="00281914">
            <w:pPr>
              <w:ind w:right="-2"/>
              <w:rPr>
                <w:sz w:val="20"/>
                <w:szCs w:val="20"/>
              </w:rPr>
            </w:pPr>
            <w:r w:rsidRPr="00FA5FF8">
              <w:rPr>
                <w:sz w:val="20"/>
                <w:szCs w:val="20"/>
              </w:rPr>
              <w:t>The CDC defines a superficial incisional surgical site infection as one which meets the following criteria.</w:t>
            </w:r>
          </w:p>
          <w:p w14:paraId="7437CA56" w14:textId="77777777" w:rsidR="00096AAA" w:rsidRPr="00FA5FF8" w:rsidRDefault="00096AAA" w:rsidP="00281914">
            <w:pPr>
              <w:ind w:right="-2"/>
              <w:rPr>
                <w:sz w:val="20"/>
                <w:szCs w:val="20"/>
              </w:rPr>
            </w:pPr>
            <w:r w:rsidRPr="00FA5FF8">
              <w:rPr>
                <w:sz w:val="20"/>
                <w:szCs w:val="20"/>
              </w:rPr>
              <w:t>(1) Infection occurs within 30 days after surgery and</w:t>
            </w:r>
          </w:p>
          <w:p w14:paraId="1B5A2959" w14:textId="77777777" w:rsidR="00096AAA" w:rsidRPr="00FA5FF8" w:rsidRDefault="00096AAA" w:rsidP="00281914">
            <w:pPr>
              <w:ind w:right="-2"/>
              <w:rPr>
                <w:sz w:val="20"/>
                <w:szCs w:val="20"/>
              </w:rPr>
            </w:pPr>
            <w:r w:rsidRPr="00FA5FF8">
              <w:rPr>
                <w:sz w:val="20"/>
                <w:szCs w:val="20"/>
              </w:rPr>
              <w:t>(2) Involves only skin and subcutaneous tissue of the incision and</w:t>
            </w:r>
          </w:p>
          <w:p w14:paraId="6CF10895" w14:textId="77777777" w:rsidR="00096AAA" w:rsidRPr="00FA5FF8" w:rsidRDefault="00096AAA" w:rsidP="00281914">
            <w:pPr>
              <w:ind w:right="-2"/>
              <w:rPr>
                <w:sz w:val="20"/>
                <w:szCs w:val="20"/>
              </w:rPr>
            </w:pPr>
            <w:r w:rsidRPr="00FA5FF8">
              <w:rPr>
                <w:sz w:val="20"/>
                <w:szCs w:val="20"/>
              </w:rPr>
              <w:t>(3) The patient has at least one of the following:</w:t>
            </w:r>
          </w:p>
          <w:p w14:paraId="75E32061" w14:textId="77777777" w:rsidR="00096AAA" w:rsidRPr="00FA5FF8" w:rsidRDefault="00096AAA" w:rsidP="00281914">
            <w:pPr>
              <w:ind w:right="-2"/>
              <w:rPr>
                <w:sz w:val="20"/>
                <w:szCs w:val="20"/>
              </w:rPr>
            </w:pPr>
            <w:r w:rsidRPr="00FA5FF8">
              <w:rPr>
                <w:sz w:val="20"/>
                <w:szCs w:val="20"/>
              </w:rPr>
              <w:t>(a) purulent drainage from the superficial incision</w:t>
            </w:r>
          </w:p>
          <w:p w14:paraId="255E2AF1" w14:textId="77777777" w:rsidR="00096AAA" w:rsidRPr="00FA5FF8" w:rsidRDefault="00096AAA" w:rsidP="00281914">
            <w:pPr>
              <w:ind w:right="-2"/>
              <w:rPr>
                <w:sz w:val="20"/>
                <w:szCs w:val="20"/>
              </w:rPr>
            </w:pPr>
            <w:r w:rsidRPr="00FA5FF8">
              <w:rPr>
                <w:sz w:val="20"/>
                <w:szCs w:val="20"/>
              </w:rPr>
              <w:t>(b) organisms isolated from an aseptically obtained culture of fluid or tissue from the superficial incision</w:t>
            </w:r>
          </w:p>
          <w:p w14:paraId="28A22336" w14:textId="77777777" w:rsidR="00096AAA" w:rsidRPr="00FA5FF8" w:rsidRDefault="00096AAA" w:rsidP="00281914">
            <w:pPr>
              <w:ind w:right="-2"/>
              <w:rPr>
                <w:sz w:val="20"/>
                <w:szCs w:val="20"/>
              </w:rPr>
            </w:pPr>
            <w:r w:rsidRPr="00FA5FF8">
              <w:rPr>
                <w:sz w:val="20"/>
                <w:szCs w:val="20"/>
              </w:rPr>
              <w:t>(c) at least one of the following symptoms or signs of infection: pain or tenderness, localised swelling, redness or heat, and superficial incision is deliberately opened by surgeon and is culture positive or not cultured. A culture negative finding does not meet this criterion.</w:t>
            </w:r>
          </w:p>
          <w:p w14:paraId="6F2DA947" w14:textId="77777777" w:rsidR="00096AAA" w:rsidRPr="00FA5FF8" w:rsidRDefault="00096AAA" w:rsidP="00281914">
            <w:pPr>
              <w:ind w:right="-2"/>
              <w:rPr>
                <w:sz w:val="20"/>
                <w:szCs w:val="20"/>
              </w:rPr>
            </w:pPr>
            <w:r w:rsidRPr="00FA5FF8">
              <w:rPr>
                <w:sz w:val="20"/>
                <w:szCs w:val="20"/>
              </w:rPr>
              <w:t>(d) diagnosis of an incisional surgical site infection by a surgeon or attending physician.</w:t>
            </w:r>
          </w:p>
        </w:tc>
      </w:tr>
      <w:tr w:rsidR="00096AAA" w:rsidRPr="00281914" w14:paraId="3BB1942B" w14:textId="77777777" w:rsidTr="00281914">
        <w:trPr>
          <w:trHeight w:val="1047"/>
          <w:jc w:val="center"/>
        </w:trPr>
        <w:tc>
          <w:tcPr>
            <w:tcW w:w="2547" w:type="dxa"/>
            <w:vAlign w:val="center"/>
          </w:tcPr>
          <w:p w14:paraId="0B5DBE9D" w14:textId="77777777" w:rsidR="00096AAA" w:rsidRPr="00FA5FF8" w:rsidRDefault="00096AAA" w:rsidP="00281914">
            <w:pPr>
              <w:ind w:right="-2"/>
              <w:rPr>
                <w:sz w:val="20"/>
                <w:szCs w:val="20"/>
                <w:lang w:val="en-US"/>
              </w:rPr>
            </w:pPr>
            <w:r w:rsidRPr="00FA5FF8">
              <w:rPr>
                <w:sz w:val="20"/>
                <w:szCs w:val="20"/>
                <w:lang w:val="en-US"/>
              </w:rPr>
              <w:t>Urinary tract infection</w:t>
            </w:r>
          </w:p>
        </w:tc>
        <w:tc>
          <w:tcPr>
            <w:tcW w:w="10778" w:type="dxa"/>
            <w:vAlign w:val="center"/>
          </w:tcPr>
          <w:p w14:paraId="26663FFD" w14:textId="77777777" w:rsidR="00096AAA" w:rsidRPr="00FA5FF8" w:rsidRDefault="00096AAA" w:rsidP="00281914">
            <w:pPr>
              <w:ind w:right="-2"/>
              <w:rPr>
                <w:sz w:val="20"/>
                <w:szCs w:val="20"/>
              </w:rPr>
            </w:pPr>
            <w:r w:rsidRPr="00FA5FF8">
              <w:rPr>
                <w:sz w:val="20"/>
                <w:szCs w:val="20"/>
              </w:rPr>
              <w:t> A simplified version of the CDC recommendations defines a urinary tract infection as follows: a positive urine culture of 105 colony forming units ml1  with no more than two species of microorganisms, and with at least one of the following symptoms or signs: fever (&gt; 38.8ºC), urgency, frequency, dysuria, suprapubic tenderness, costovertebral angle pain or tenderness with no other recognised cause.</w:t>
            </w:r>
          </w:p>
        </w:tc>
      </w:tr>
      <w:tr w:rsidR="00096AAA" w:rsidRPr="00281914" w14:paraId="093DCB11" w14:textId="77777777" w:rsidTr="00281914">
        <w:trPr>
          <w:jc w:val="center"/>
        </w:trPr>
        <w:tc>
          <w:tcPr>
            <w:tcW w:w="2547" w:type="dxa"/>
            <w:vAlign w:val="center"/>
          </w:tcPr>
          <w:p w14:paraId="268E057F" w14:textId="77777777" w:rsidR="00096AAA" w:rsidRPr="00FA5FF8" w:rsidRDefault="00096AAA" w:rsidP="00281914">
            <w:pPr>
              <w:ind w:right="-2"/>
              <w:rPr>
                <w:sz w:val="20"/>
                <w:szCs w:val="20"/>
                <w:lang w:val="en-US"/>
              </w:rPr>
            </w:pPr>
            <w:r w:rsidRPr="00FA5FF8">
              <w:rPr>
                <w:sz w:val="20"/>
                <w:szCs w:val="20"/>
                <w:lang w:val="en-US"/>
              </w:rPr>
              <w:t>Arrhythmia</w:t>
            </w:r>
          </w:p>
        </w:tc>
        <w:tc>
          <w:tcPr>
            <w:tcW w:w="10778" w:type="dxa"/>
            <w:vAlign w:val="center"/>
          </w:tcPr>
          <w:p w14:paraId="3175A4BE" w14:textId="77777777" w:rsidR="00096AAA" w:rsidRPr="00FA5FF8" w:rsidRDefault="00096AAA" w:rsidP="00281914">
            <w:pPr>
              <w:ind w:right="-2"/>
              <w:rPr>
                <w:sz w:val="20"/>
                <w:szCs w:val="20"/>
              </w:rPr>
            </w:pPr>
            <w:r w:rsidRPr="00FA5FF8">
              <w:rPr>
                <w:sz w:val="20"/>
                <w:szCs w:val="20"/>
              </w:rPr>
              <w:t>ECG evidence of cardiac rhythm disturbance.</w:t>
            </w:r>
          </w:p>
        </w:tc>
      </w:tr>
      <w:tr w:rsidR="00096AAA" w:rsidRPr="00281914" w14:paraId="7AC89639" w14:textId="77777777" w:rsidTr="00281914">
        <w:trPr>
          <w:jc w:val="center"/>
        </w:trPr>
        <w:tc>
          <w:tcPr>
            <w:tcW w:w="2547" w:type="dxa"/>
            <w:vAlign w:val="center"/>
          </w:tcPr>
          <w:p w14:paraId="22A40DF0" w14:textId="77777777" w:rsidR="00096AAA" w:rsidRPr="00FA5FF8" w:rsidRDefault="00096AAA" w:rsidP="00281914">
            <w:pPr>
              <w:ind w:right="-2"/>
              <w:rPr>
                <w:sz w:val="20"/>
                <w:szCs w:val="20"/>
                <w:lang w:val="en-US"/>
              </w:rPr>
            </w:pPr>
            <w:r w:rsidRPr="00FA5FF8">
              <w:rPr>
                <w:sz w:val="20"/>
                <w:szCs w:val="20"/>
                <w:lang w:val="en-US"/>
              </w:rPr>
              <w:t>Myocardial infarction</w:t>
            </w:r>
          </w:p>
        </w:tc>
        <w:tc>
          <w:tcPr>
            <w:tcW w:w="10778" w:type="dxa"/>
          </w:tcPr>
          <w:p w14:paraId="0AB783F6" w14:textId="77777777" w:rsidR="00096AAA" w:rsidRPr="00FA5FF8" w:rsidRDefault="00096AAA" w:rsidP="00281914">
            <w:pPr>
              <w:ind w:right="-2"/>
              <w:rPr>
                <w:sz w:val="20"/>
                <w:szCs w:val="20"/>
              </w:rPr>
            </w:pPr>
            <w:r w:rsidRPr="00FA5FF8">
              <w:rPr>
                <w:sz w:val="20"/>
                <w:szCs w:val="20"/>
              </w:rPr>
              <w:t> Increase in serum cardiac biomarker values (preferably cardiac troponin) with at least one value above the 99th percentile upper reference limit and at least one of the following criteria:10  symptoms of ischaemia; new or presumed new significant ST segment or T wave ECG changes or new left bundle branch block; development of pathological Q waves on ECG; radiological or echocardiographic evidence of new loss of viable myocardium or new regional wall motion abnormality; identification of an intracoronary thrombus at angiography or autopsy</w:t>
            </w:r>
          </w:p>
          <w:p w14:paraId="3D4E2AB1" w14:textId="77777777" w:rsidR="00096AAA" w:rsidRPr="00FA5FF8" w:rsidRDefault="00096AAA" w:rsidP="00281914">
            <w:pPr>
              <w:ind w:right="-2"/>
              <w:rPr>
                <w:sz w:val="20"/>
                <w:szCs w:val="20"/>
                <w:lang w:val="en-US"/>
              </w:rPr>
            </w:pPr>
          </w:p>
        </w:tc>
      </w:tr>
      <w:tr w:rsidR="00096AAA" w:rsidRPr="00281914" w14:paraId="1E40B02F" w14:textId="77777777" w:rsidTr="00281914">
        <w:trPr>
          <w:jc w:val="center"/>
        </w:trPr>
        <w:tc>
          <w:tcPr>
            <w:tcW w:w="2547" w:type="dxa"/>
            <w:vAlign w:val="center"/>
          </w:tcPr>
          <w:p w14:paraId="7C38054F" w14:textId="77777777" w:rsidR="00096AAA" w:rsidRPr="00FA5FF8" w:rsidRDefault="00096AAA" w:rsidP="00281914">
            <w:pPr>
              <w:ind w:right="-2"/>
              <w:rPr>
                <w:sz w:val="20"/>
                <w:szCs w:val="20"/>
                <w:lang w:val="en-US"/>
              </w:rPr>
            </w:pPr>
            <w:r w:rsidRPr="00FA5FF8">
              <w:rPr>
                <w:sz w:val="20"/>
                <w:szCs w:val="20"/>
                <w:lang w:val="en-US"/>
              </w:rPr>
              <w:t>Heart failure</w:t>
            </w:r>
          </w:p>
        </w:tc>
        <w:tc>
          <w:tcPr>
            <w:tcW w:w="10778" w:type="dxa"/>
            <w:vAlign w:val="center"/>
          </w:tcPr>
          <w:p w14:paraId="0C30AA9A" w14:textId="77777777" w:rsidR="00096AAA" w:rsidRPr="00FA5FF8" w:rsidRDefault="00096AAA" w:rsidP="00281914">
            <w:pPr>
              <w:ind w:right="-2"/>
              <w:rPr>
                <w:sz w:val="20"/>
                <w:szCs w:val="20"/>
              </w:rPr>
            </w:pPr>
            <w:r w:rsidRPr="00FA5FF8">
              <w:rPr>
                <w:sz w:val="20"/>
                <w:szCs w:val="20"/>
              </w:rPr>
              <w:t>Cardiac index &lt;2.5 ml/min/m</w:t>
            </w:r>
            <w:r w:rsidRPr="00FA5FF8">
              <w:rPr>
                <w:sz w:val="20"/>
                <w:szCs w:val="20"/>
                <w:vertAlign w:val="superscript"/>
              </w:rPr>
              <w:t>2</w:t>
            </w:r>
            <w:r w:rsidRPr="00FA5FF8">
              <w:rPr>
                <w:sz w:val="20"/>
                <w:szCs w:val="20"/>
              </w:rPr>
              <w:t xml:space="preserve"> or &gt;2.5 when ≥5 μg/kg/min dobutamine is required. Clinical signs (hypotension, oliguria, pulmonary edema) together with NT-proBNP &gt;13 pg/ml or echocardiographic diagnosis.  </w:t>
            </w:r>
          </w:p>
          <w:p w14:paraId="420D9602" w14:textId="77777777" w:rsidR="00096AAA" w:rsidRPr="00FA5FF8" w:rsidRDefault="00096AAA" w:rsidP="00281914">
            <w:pPr>
              <w:ind w:right="-2"/>
              <w:rPr>
                <w:sz w:val="20"/>
                <w:szCs w:val="20"/>
                <w:lang w:val="en-US"/>
              </w:rPr>
            </w:pPr>
          </w:p>
        </w:tc>
      </w:tr>
      <w:tr w:rsidR="00096AAA" w:rsidRPr="00281914" w14:paraId="36BE4259" w14:textId="77777777" w:rsidTr="00281914">
        <w:trPr>
          <w:jc w:val="center"/>
        </w:trPr>
        <w:tc>
          <w:tcPr>
            <w:tcW w:w="2547" w:type="dxa"/>
            <w:vAlign w:val="center"/>
          </w:tcPr>
          <w:p w14:paraId="32B3AC4E" w14:textId="77777777" w:rsidR="00096AAA" w:rsidRPr="00FA5FF8" w:rsidRDefault="00096AAA" w:rsidP="00281914">
            <w:pPr>
              <w:ind w:right="-2"/>
              <w:rPr>
                <w:sz w:val="20"/>
                <w:szCs w:val="20"/>
                <w:lang w:val="en-US"/>
              </w:rPr>
            </w:pPr>
            <w:r w:rsidRPr="00FA5FF8">
              <w:rPr>
                <w:sz w:val="20"/>
                <w:szCs w:val="20"/>
                <w:lang w:val="en-US"/>
              </w:rPr>
              <w:t>Acute kidney injury</w:t>
            </w:r>
          </w:p>
        </w:tc>
        <w:tc>
          <w:tcPr>
            <w:tcW w:w="10778" w:type="dxa"/>
            <w:vAlign w:val="center"/>
          </w:tcPr>
          <w:p w14:paraId="31E5ECC7" w14:textId="77777777" w:rsidR="00096AAA" w:rsidRPr="00FA5FF8" w:rsidRDefault="00096AAA" w:rsidP="00281914">
            <w:pPr>
              <w:widowControl w:val="0"/>
              <w:ind w:right="-2"/>
              <w:rPr>
                <w:b/>
                <w:sz w:val="20"/>
                <w:szCs w:val="20"/>
              </w:rPr>
            </w:pPr>
            <w:r w:rsidRPr="00FA5FF8">
              <w:rPr>
                <w:sz w:val="20"/>
                <w:szCs w:val="20"/>
              </w:rPr>
              <w:t xml:space="preserve">AKIN scale: </w:t>
            </w:r>
          </w:p>
          <w:p w14:paraId="5CB949DC" w14:textId="77777777" w:rsidR="00096AAA" w:rsidRPr="00FA5FF8" w:rsidRDefault="00096AAA" w:rsidP="002432ED">
            <w:pPr>
              <w:widowControl w:val="0"/>
              <w:numPr>
                <w:ilvl w:val="0"/>
                <w:numId w:val="21"/>
              </w:numPr>
              <w:pBdr>
                <w:top w:val="nil"/>
                <w:left w:val="nil"/>
                <w:bottom w:val="nil"/>
                <w:right w:val="nil"/>
                <w:between w:val="nil"/>
              </w:pBdr>
              <w:tabs>
                <w:tab w:val="left" w:pos="1134"/>
              </w:tabs>
              <w:ind w:right="-2"/>
              <w:contextualSpacing/>
              <w:rPr>
                <w:sz w:val="20"/>
                <w:szCs w:val="20"/>
              </w:rPr>
            </w:pPr>
            <w:r w:rsidRPr="00FA5FF8">
              <w:rPr>
                <w:b/>
                <w:sz w:val="20"/>
                <w:szCs w:val="20"/>
              </w:rPr>
              <w:t>Stage I</w:t>
            </w:r>
            <w:r w:rsidRPr="00FA5FF8">
              <w:rPr>
                <w:sz w:val="20"/>
                <w:szCs w:val="20"/>
              </w:rPr>
              <w:t>: Diuresis &lt; 0,5 mg/Kg (6h) or increase in serum Cr &gt; 0,3 mg/dl.</w:t>
            </w:r>
          </w:p>
          <w:p w14:paraId="4B536645" w14:textId="77777777" w:rsidR="00096AAA" w:rsidRPr="00FA5FF8" w:rsidRDefault="00096AAA" w:rsidP="002432ED">
            <w:pPr>
              <w:widowControl w:val="0"/>
              <w:numPr>
                <w:ilvl w:val="0"/>
                <w:numId w:val="21"/>
              </w:numPr>
              <w:pBdr>
                <w:top w:val="nil"/>
                <w:left w:val="nil"/>
                <w:bottom w:val="nil"/>
                <w:right w:val="nil"/>
                <w:between w:val="nil"/>
              </w:pBdr>
              <w:tabs>
                <w:tab w:val="left" w:pos="1134"/>
              </w:tabs>
              <w:ind w:right="-2"/>
              <w:contextualSpacing/>
              <w:rPr>
                <w:sz w:val="20"/>
                <w:szCs w:val="20"/>
              </w:rPr>
            </w:pPr>
            <w:r w:rsidRPr="00FA5FF8">
              <w:rPr>
                <w:b/>
                <w:sz w:val="20"/>
                <w:szCs w:val="20"/>
              </w:rPr>
              <w:lastRenderedPageBreak/>
              <w:t>Stage II</w:t>
            </w:r>
            <w:r w:rsidRPr="00FA5FF8">
              <w:rPr>
                <w:sz w:val="20"/>
                <w:szCs w:val="20"/>
              </w:rPr>
              <w:t>: Diuresis &lt; 0,5 mg/Kg (12h) or basal Cr x 2 mg/dL.</w:t>
            </w:r>
          </w:p>
          <w:p w14:paraId="59874DBD" w14:textId="77777777" w:rsidR="00096AAA" w:rsidRPr="00FA5FF8" w:rsidRDefault="00096AAA" w:rsidP="002432ED">
            <w:pPr>
              <w:widowControl w:val="0"/>
              <w:numPr>
                <w:ilvl w:val="0"/>
                <w:numId w:val="21"/>
              </w:numPr>
              <w:pBdr>
                <w:top w:val="nil"/>
                <w:left w:val="nil"/>
                <w:bottom w:val="nil"/>
                <w:right w:val="nil"/>
                <w:between w:val="nil"/>
              </w:pBdr>
              <w:tabs>
                <w:tab w:val="left" w:pos="1134"/>
              </w:tabs>
              <w:ind w:right="-2"/>
              <w:contextualSpacing/>
              <w:rPr>
                <w:sz w:val="20"/>
                <w:szCs w:val="20"/>
              </w:rPr>
            </w:pPr>
            <w:r w:rsidRPr="00FA5FF8">
              <w:rPr>
                <w:b/>
                <w:sz w:val="20"/>
                <w:szCs w:val="20"/>
              </w:rPr>
              <w:t>Stage III</w:t>
            </w:r>
            <w:r w:rsidRPr="00FA5FF8">
              <w:rPr>
                <w:sz w:val="20"/>
                <w:szCs w:val="20"/>
              </w:rPr>
              <w:t>: Diuresis &lt; 0,3 mg/Kg (24h) o anuria (12h) or basal Cr x 3 mg/dL, or Cr &gt; 4 mg/dL or renal replacement therapy.</w:t>
            </w:r>
          </w:p>
        </w:tc>
      </w:tr>
      <w:tr w:rsidR="00096AAA" w:rsidRPr="00281914" w14:paraId="5374952A" w14:textId="77777777" w:rsidTr="00281914">
        <w:trPr>
          <w:jc w:val="center"/>
        </w:trPr>
        <w:tc>
          <w:tcPr>
            <w:tcW w:w="2547" w:type="dxa"/>
            <w:vAlign w:val="center"/>
          </w:tcPr>
          <w:p w14:paraId="3C041F62" w14:textId="77777777" w:rsidR="00096AAA" w:rsidRPr="00FA5FF8" w:rsidRDefault="00096AAA" w:rsidP="00281914">
            <w:pPr>
              <w:ind w:right="-2"/>
              <w:rPr>
                <w:sz w:val="20"/>
                <w:szCs w:val="20"/>
                <w:lang w:val="en-US"/>
              </w:rPr>
            </w:pPr>
            <w:r w:rsidRPr="00FA5FF8">
              <w:rPr>
                <w:sz w:val="20"/>
                <w:szCs w:val="20"/>
                <w:lang w:val="en-US"/>
              </w:rPr>
              <w:lastRenderedPageBreak/>
              <w:t>Delirium</w:t>
            </w:r>
          </w:p>
        </w:tc>
        <w:tc>
          <w:tcPr>
            <w:tcW w:w="10778" w:type="dxa"/>
            <w:vAlign w:val="center"/>
          </w:tcPr>
          <w:p w14:paraId="0534BE48" w14:textId="77777777" w:rsidR="00096AAA" w:rsidRPr="00FA5FF8" w:rsidRDefault="00096AAA" w:rsidP="00281914">
            <w:pPr>
              <w:ind w:right="-2"/>
              <w:jc w:val="center"/>
              <w:rPr>
                <w:sz w:val="20"/>
                <w:szCs w:val="20"/>
                <w:lang w:val="en-US"/>
              </w:rPr>
            </w:pPr>
            <w:r w:rsidRPr="00FA5FF8">
              <w:rPr>
                <w:sz w:val="20"/>
                <w:szCs w:val="20"/>
                <w:lang w:val="en-US"/>
              </w:rPr>
              <w:t>Positive Confusion Assessment Method for the Intensive Care Unit (CAM-ICU) (see information brochure)</w:t>
            </w:r>
          </w:p>
        </w:tc>
      </w:tr>
      <w:tr w:rsidR="00096AAA" w:rsidRPr="00281914" w14:paraId="1891AD37" w14:textId="77777777" w:rsidTr="00281914">
        <w:trPr>
          <w:jc w:val="center"/>
        </w:trPr>
        <w:tc>
          <w:tcPr>
            <w:tcW w:w="2547" w:type="dxa"/>
            <w:vAlign w:val="center"/>
          </w:tcPr>
          <w:p w14:paraId="3A8B5143" w14:textId="77777777" w:rsidR="00096AAA" w:rsidRPr="00FA5FF8" w:rsidRDefault="00096AAA" w:rsidP="00281914">
            <w:pPr>
              <w:ind w:right="-2"/>
              <w:rPr>
                <w:sz w:val="20"/>
                <w:szCs w:val="20"/>
                <w:lang w:val="en-US"/>
              </w:rPr>
            </w:pPr>
            <w:r w:rsidRPr="00FA5FF8">
              <w:rPr>
                <w:sz w:val="20"/>
                <w:szCs w:val="20"/>
                <w:lang w:val="en-US"/>
              </w:rPr>
              <w:t>Paralytic ileus</w:t>
            </w:r>
          </w:p>
        </w:tc>
        <w:tc>
          <w:tcPr>
            <w:tcW w:w="10778" w:type="dxa"/>
            <w:vAlign w:val="center"/>
          </w:tcPr>
          <w:p w14:paraId="0DB94B7D" w14:textId="77777777" w:rsidR="00096AAA" w:rsidRPr="00FA5FF8" w:rsidRDefault="00096AAA" w:rsidP="00281914">
            <w:pPr>
              <w:ind w:right="-2"/>
              <w:jc w:val="center"/>
              <w:rPr>
                <w:sz w:val="20"/>
                <w:szCs w:val="20"/>
                <w:lang w:val="en-US"/>
              </w:rPr>
            </w:pPr>
            <w:r w:rsidRPr="00FA5FF8">
              <w:rPr>
                <w:sz w:val="20"/>
                <w:szCs w:val="20"/>
                <w:lang w:val="en-US"/>
              </w:rPr>
              <w:t>Failure to tolerate solid food or defecate for three or more days after surgery</w:t>
            </w:r>
          </w:p>
        </w:tc>
      </w:tr>
      <w:tr w:rsidR="00096AAA" w:rsidRPr="00281914" w14:paraId="79492735" w14:textId="77777777" w:rsidTr="00281914">
        <w:trPr>
          <w:jc w:val="center"/>
        </w:trPr>
        <w:tc>
          <w:tcPr>
            <w:tcW w:w="2547" w:type="dxa"/>
            <w:vAlign w:val="center"/>
          </w:tcPr>
          <w:p w14:paraId="27AED04D" w14:textId="77777777" w:rsidR="00096AAA" w:rsidRPr="00FA5FF8" w:rsidRDefault="00096AAA" w:rsidP="00281914">
            <w:pPr>
              <w:ind w:right="-2"/>
              <w:rPr>
                <w:sz w:val="20"/>
                <w:szCs w:val="20"/>
                <w:lang w:val="en-US"/>
              </w:rPr>
            </w:pPr>
            <w:r w:rsidRPr="00FA5FF8">
              <w:rPr>
                <w:sz w:val="20"/>
                <w:szCs w:val="20"/>
                <w:lang w:val="en-US"/>
              </w:rPr>
              <w:t>Postoperative hemorraghe</w:t>
            </w:r>
          </w:p>
        </w:tc>
        <w:tc>
          <w:tcPr>
            <w:tcW w:w="10778" w:type="dxa"/>
            <w:vAlign w:val="center"/>
          </w:tcPr>
          <w:p w14:paraId="7879F216" w14:textId="77777777" w:rsidR="00096AAA" w:rsidRPr="00FA5FF8" w:rsidRDefault="00096AAA" w:rsidP="00281914">
            <w:pPr>
              <w:ind w:right="-2"/>
              <w:rPr>
                <w:sz w:val="20"/>
                <w:szCs w:val="20"/>
                <w:lang w:val="en-US"/>
              </w:rPr>
            </w:pPr>
            <w:r w:rsidRPr="00FA5FF8">
              <w:rPr>
                <w:sz w:val="20"/>
                <w:szCs w:val="20"/>
                <w:lang w:val="en-US"/>
              </w:rPr>
              <w:t>blood loss within 72 h after the start of surgery which result in transfusion of blood or a drop in hemoglobin &gt; 7gr/dL</w:t>
            </w:r>
          </w:p>
        </w:tc>
      </w:tr>
      <w:tr w:rsidR="00096AAA" w:rsidRPr="00281914" w14:paraId="1EE6F806" w14:textId="77777777" w:rsidTr="00281914">
        <w:trPr>
          <w:jc w:val="center"/>
        </w:trPr>
        <w:tc>
          <w:tcPr>
            <w:tcW w:w="2547" w:type="dxa"/>
            <w:vAlign w:val="center"/>
          </w:tcPr>
          <w:p w14:paraId="067207C8" w14:textId="77777777" w:rsidR="00096AAA" w:rsidRPr="00FA5FF8" w:rsidRDefault="00096AAA" w:rsidP="00281914">
            <w:pPr>
              <w:ind w:right="-2"/>
              <w:rPr>
                <w:sz w:val="20"/>
                <w:szCs w:val="20"/>
                <w:lang w:val="en-US"/>
              </w:rPr>
            </w:pPr>
            <w:r w:rsidRPr="00FA5FF8">
              <w:rPr>
                <w:sz w:val="20"/>
                <w:szCs w:val="20"/>
                <w:lang w:val="en-US"/>
              </w:rPr>
              <w:t>Anastomotic breakdown</w:t>
            </w:r>
          </w:p>
        </w:tc>
        <w:tc>
          <w:tcPr>
            <w:tcW w:w="10778" w:type="dxa"/>
            <w:vAlign w:val="center"/>
          </w:tcPr>
          <w:p w14:paraId="5FA129F1" w14:textId="77777777" w:rsidR="00096AAA" w:rsidRPr="00FA5FF8" w:rsidRDefault="00096AAA" w:rsidP="00281914">
            <w:pPr>
              <w:autoSpaceDE w:val="0"/>
              <w:autoSpaceDN w:val="0"/>
              <w:adjustRightInd w:val="0"/>
              <w:ind w:right="-2"/>
              <w:rPr>
                <w:sz w:val="20"/>
                <w:szCs w:val="20"/>
                <w:lang w:val="en-US"/>
              </w:rPr>
            </w:pPr>
            <w:r w:rsidRPr="00FA5FF8">
              <w:rPr>
                <w:sz w:val="20"/>
                <w:szCs w:val="20"/>
                <w:lang w:val="en-US"/>
              </w:rPr>
              <w:t>Leak of luminal contents from a surgical connection between two hollow viscera. The luminal contents may</w:t>
            </w:r>
          </w:p>
          <w:p w14:paraId="44D2FBC9" w14:textId="77777777" w:rsidR="00096AAA" w:rsidRPr="00FA5FF8" w:rsidRDefault="00096AAA" w:rsidP="00281914">
            <w:pPr>
              <w:autoSpaceDE w:val="0"/>
              <w:autoSpaceDN w:val="0"/>
              <w:adjustRightInd w:val="0"/>
              <w:ind w:right="-2"/>
              <w:rPr>
                <w:sz w:val="20"/>
                <w:szCs w:val="20"/>
                <w:lang w:val="en-US"/>
              </w:rPr>
            </w:pPr>
            <w:r w:rsidRPr="00FA5FF8">
              <w:rPr>
                <w:sz w:val="20"/>
                <w:szCs w:val="20"/>
                <w:lang w:val="en-US"/>
              </w:rPr>
              <w:t>emerge either through the wound or at the drain site, or they may collect near the anastomosis, causing fever, abscess,</w:t>
            </w:r>
          </w:p>
          <w:p w14:paraId="6D1223CF" w14:textId="77777777" w:rsidR="00096AAA" w:rsidRPr="00FA5FF8" w:rsidRDefault="00096AAA" w:rsidP="00281914">
            <w:pPr>
              <w:autoSpaceDE w:val="0"/>
              <w:autoSpaceDN w:val="0"/>
              <w:adjustRightInd w:val="0"/>
              <w:ind w:right="-2"/>
              <w:rPr>
                <w:sz w:val="20"/>
                <w:szCs w:val="20"/>
                <w:lang w:val="en-US"/>
              </w:rPr>
            </w:pPr>
            <w:r w:rsidRPr="00FA5FF8">
              <w:rPr>
                <w:sz w:val="20"/>
                <w:szCs w:val="20"/>
                <w:lang w:val="en-US"/>
              </w:rPr>
              <w:t>septicemia, metabolic disturbance and/or multiple organ failure. The escape of luminal contents from the site of the</w:t>
            </w:r>
          </w:p>
          <w:p w14:paraId="6BF4BB93" w14:textId="77777777" w:rsidR="00096AAA" w:rsidRPr="00FA5FF8" w:rsidRDefault="00096AAA" w:rsidP="00281914">
            <w:pPr>
              <w:autoSpaceDE w:val="0"/>
              <w:autoSpaceDN w:val="0"/>
              <w:adjustRightInd w:val="0"/>
              <w:ind w:right="-2"/>
              <w:rPr>
                <w:sz w:val="20"/>
                <w:szCs w:val="20"/>
                <w:lang w:val="en-US"/>
              </w:rPr>
            </w:pPr>
            <w:r w:rsidRPr="00FA5FF8">
              <w:rPr>
                <w:sz w:val="20"/>
                <w:szCs w:val="20"/>
                <w:lang w:val="en-US"/>
              </w:rPr>
              <w:t>anastomosis into an adjacent localized area, detected by imaging, in the absence of clinical symptoms and signs should</w:t>
            </w:r>
          </w:p>
          <w:p w14:paraId="26CCEE84" w14:textId="77777777" w:rsidR="00096AAA" w:rsidRPr="00FA5FF8" w:rsidRDefault="00096AAA" w:rsidP="00281914">
            <w:pPr>
              <w:autoSpaceDE w:val="0"/>
              <w:autoSpaceDN w:val="0"/>
              <w:adjustRightInd w:val="0"/>
              <w:ind w:right="-2"/>
              <w:rPr>
                <w:sz w:val="20"/>
                <w:szCs w:val="20"/>
                <w:lang w:val="en-US"/>
              </w:rPr>
            </w:pPr>
            <w:r w:rsidRPr="00FA5FF8">
              <w:rPr>
                <w:sz w:val="20"/>
                <w:szCs w:val="20"/>
                <w:lang w:val="en-US"/>
              </w:rPr>
              <w:t>be recorded as a subclinical leak.</w:t>
            </w:r>
          </w:p>
        </w:tc>
      </w:tr>
    </w:tbl>
    <w:p w14:paraId="1DC5CF41" w14:textId="77777777" w:rsidR="00096AAA" w:rsidRPr="00FA5FF8" w:rsidRDefault="00096AAA" w:rsidP="00096AAA">
      <w:pPr>
        <w:spacing w:after="160" w:line="259" w:lineRule="auto"/>
        <w:ind w:right="-2"/>
        <w:rPr>
          <w:rFonts w:ascii="Arial" w:hAnsi="Arial" w:cs="Arial"/>
          <w:lang w:val="pt-BR"/>
        </w:rPr>
      </w:pPr>
    </w:p>
    <w:p w14:paraId="48ACB89F" w14:textId="77777777" w:rsidR="00096AAA" w:rsidRPr="00FA5FF8" w:rsidRDefault="00096AAA" w:rsidP="00096AAA">
      <w:pPr>
        <w:pBdr>
          <w:top w:val="nil"/>
          <w:left w:val="nil"/>
          <w:bottom w:val="nil"/>
          <w:right w:val="nil"/>
          <w:between w:val="nil"/>
        </w:pBdr>
        <w:spacing w:line="360" w:lineRule="auto"/>
        <w:ind w:right="-2"/>
        <w:contextualSpacing/>
        <w:rPr>
          <w:rFonts w:ascii="Calibri Light" w:hAnsi="Calibri Light" w:cs="Times New Roman"/>
          <w:b/>
          <w:sz w:val="22"/>
          <w:szCs w:val="22"/>
          <w:lang w:val="pt-BR"/>
        </w:rPr>
      </w:pPr>
    </w:p>
    <w:p w14:paraId="25337498" w14:textId="77777777" w:rsidR="00096AAA" w:rsidRPr="00FA5FF8" w:rsidRDefault="00096AAA" w:rsidP="00096AAA">
      <w:pPr>
        <w:pBdr>
          <w:top w:val="nil"/>
          <w:left w:val="nil"/>
          <w:bottom w:val="nil"/>
          <w:right w:val="nil"/>
          <w:between w:val="nil"/>
        </w:pBdr>
        <w:spacing w:line="360" w:lineRule="auto"/>
        <w:ind w:right="-2"/>
        <w:contextualSpacing/>
        <w:rPr>
          <w:rFonts w:ascii="Calibri Light" w:hAnsi="Calibri Light" w:cs="Times New Roman"/>
          <w:b/>
          <w:sz w:val="22"/>
          <w:szCs w:val="22"/>
          <w:lang w:val="pt-BR"/>
        </w:rPr>
      </w:pPr>
    </w:p>
    <w:p w14:paraId="420CB3F9" w14:textId="77777777" w:rsidR="00096AAA" w:rsidRPr="00FA5FF8" w:rsidRDefault="00096AAA" w:rsidP="00096AAA">
      <w:pPr>
        <w:pBdr>
          <w:top w:val="nil"/>
          <w:left w:val="nil"/>
          <w:bottom w:val="nil"/>
          <w:right w:val="nil"/>
          <w:between w:val="nil"/>
        </w:pBdr>
        <w:spacing w:line="360" w:lineRule="auto"/>
        <w:ind w:right="-2"/>
        <w:contextualSpacing/>
        <w:rPr>
          <w:rFonts w:ascii="Calibri Light" w:hAnsi="Calibri Light" w:cs="Times New Roman"/>
          <w:b/>
          <w:sz w:val="22"/>
          <w:szCs w:val="22"/>
          <w:lang w:val="pt-BR"/>
        </w:rPr>
      </w:pPr>
    </w:p>
    <w:p w14:paraId="7C613F9B" w14:textId="77777777" w:rsidR="00096AAA" w:rsidRPr="00FA5FF8" w:rsidRDefault="00096AAA" w:rsidP="00096AAA">
      <w:pPr>
        <w:pBdr>
          <w:top w:val="nil"/>
          <w:left w:val="nil"/>
          <w:bottom w:val="nil"/>
          <w:right w:val="nil"/>
          <w:between w:val="nil"/>
        </w:pBdr>
        <w:spacing w:line="360" w:lineRule="auto"/>
        <w:ind w:right="-2"/>
        <w:contextualSpacing/>
        <w:rPr>
          <w:rFonts w:ascii="Calibri Light" w:hAnsi="Calibri Light" w:cs="Times New Roman"/>
          <w:b/>
          <w:sz w:val="22"/>
          <w:szCs w:val="22"/>
          <w:lang w:val="pt-BR"/>
        </w:rPr>
      </w:pPr>
    </w:p>
    <w:p w14:paraId="39D20995" w14:textId="77777777" w:rsidR="00096AAA" w:rsidRPr="00FA5FF8" w:rsidRDefault="00096AAA" w:rsidP="00096AAA">
      <w:pPr>
        <w:pBdr>
          <w:top w:val="nil"/>
          <w:left w:val="nil"/>
          <w:bottom w:val="nil"/>
          <w:right w:val="nil"/>
          <w:between w:val="nil"/>
        </w:pBdr>
        <w:spacing w:line="360" w:lineRule="auto"/>
        <w:ind w:right="-2"/>
        <w:contextualSpacing/>
        <w:rPr>
          <w:rFonts w:ascii="Calibri Light" w:hAnsi="Calibri Light" w:cs="Times New Roman"/>
          <w:b/>
          <w:sz w:val="22"/>
          <w:szCs w:val="22"/>
          <w:lang w:val="pt-BR"/>
        </w:rPr>
      </w:pPr>
    </w:p>
    <w:p w14:paraId="49C65EBD" w14:textId="77777777" w:rsidR="00096AAA" w:rsidRPr="00FA5FF8" w:rsidRDefault="00096AAA" w:rsidP="00096AAA">
      <w:pPr>
        <w:pBdr>
          <w:top w:val="nil"/>
          <w:left w:val="nil"/>
          <w:bottom w:val="nil"/>
          <w:right w:val="nil"/>
          <w:between w:val="nil"/>
        </w:pBdr>
        <w:spacing w:line="360" w:lineRule="auto"/>
        <w:ind w:right="-2"/>
        <w:contextualSpacing/>
        <w:rPr>
          <w:rFonts w:ascii="Calibri Light" w:hAnsi="Calibri Light" w:cs="Times New Roman"/>
          <w:b/>
          <w:sz w:val="22"/>
          <w:szCs w:val="22"/>
          <w:lang w:val="pt-BR"/>
        </w:rPr>
      </w:pPr>
    </w:p>
    <w:p w14:paraId="5A2D48AF" w14:textId="77777777" w:rsidR="00096AAA" w:rsidRPr="00FA5FF8" w:rsidRDefault="00096AAA" w:rsidP="00096AAA">
      <w:pPr>
        <w:pBdr>
          <w:top w:val="nil"/>
          <w:left w:val="nil"/>
          <w:bottom w:val="nil"/>
          <w:right w:val="nil"/>
          <w:between w:val="nil"/>
        </w:pBdr>
        <w:spacing w:line="360" w:lineRule="auto"/>
        <w:ind w:right="-2"/>
        <w:contextualSpacing/>
        <w:rPr>
          <w:rFonts w:ascii="Calibri Light" w:hAnsi="Calibri Light" w:cs="Times New Roman"/>
          <w:b/>
          <w:sz w:val="22"/>
          <w:szCs w:val="22"/>
          <w:lang w:val="pt-BR"/>
        </w:rPr>
      </w:pPr>
    </w:p>
    <w:p w14:paraId="164A3B1E" w14:textId="77777777" w:rsidR="00096AAA" w:rsidRPr="00FA5FF8" w:rsidRDefault="00096AAA" w:rsidP="00096AAA">
      <w:pPr>
        <w:pBdr>
          <w:top w:val="nil"/>
          <w:left w:val="nil"/>
          <w:bottom w:val="nil"/>
          <w:right w:val="nil"/>
          <w:between w:val="nil"/>
        </w:pBdr>
        <w:spacing w:line="360" w:lineRule="auto"/>
        <w:ind w:right="-2"/>
        <w:contextualSpacing/>
        <w:rPr>
          <w:rFonts w:ascii="Calibri Light" w:hAnsi="Calibri Light" w:cs="Times New Roman"/>
          <w:b/>
          <w:sz w:val="22"/>
          <w:szCs w:val="22"/>
          <w:lang w:val="pt-BR"/>
        </w:rPr>
      </w:pPr>
    </w:p>
    <w:p w14:paraId="38CAA3B3" w14:textId="77777777" w:rsidR="00096AAA" w:rsidRPr="00FA5FF8" w:rsidRDefault="00096AAA" w:rsidP="00096AAA">
      <w:pPr>
        <w:pBdr>
          <w:top w:val="nil"/>
          <w:left w:val="nil"/>
          <w:bottom w:val="nil"/>
          <w:right w:val="nil"/>
          <w:between w:val="nil"/>
        </w:pBdr>
        <w:spacing w:line="360" w:lineRule="auto"/>
        <w:ind w:right="-2"/>
        <w:contextualSpacing/>
        <w:rPr>
          <w:rFonts w:ascii="Calibri Light" w:hAnsi="Calibri Light" w:cs="Times New Roman"/>
          <w:b/>
          <w:sz w:val="22"/>
          <w:szCs w:val="22"/>
          <w:lang w:val="pt-BR"/>
        </w:rPr>
      </w:pPr>
    </w:p>
    <w:p w14:paraId="50F6CD89" w14:textId="77777777" w:rsidR="00096AAA" w:rsidRPr="00FA5FF8" w:rsidRDefault="00096AAA" w:rsidP="00096AAA">
      <w:pPr>
        <w:pBdr>
          <w:top w:val="nil"/>
          <w:left w:val="nil"/>
          <w:bottom w:val="nil"/>
          <w:right w:val="nil"/>
          <w:between w:val="nil"/>
        </w:pBdr>
        <w:spacing w:line="360" w:lineRule="auto"/>
        <w:ind w:right="-2"/>
        <w:contextualSpacing/>
        <w:rPr>
          <w:rFonts w:ascii="Calibri Light" w:hAnsi="Calibri Light" w:cs="Times New Roman"/>
          <w:b/>
          <w:sz w:val="22"/>
          <w:szCs w:val="22"/>
          <w:lang w:val="pt-BR"/>
        </w:rPr>
      </w:pPr>
    </w:p>
    <w:p w14:paraId="2737F3DC" w14:textId="77777777" w:rsidR="00096AAA" w:rsidRPr="00FA5FF8" w:rsidRDefault="00096AAA" w:rsidP="00096AAA">
      <w:pPr>
        <w:pBdr>
          <w:top w:val="nil"/>
          <w:left w:val="nil"/>
          <w:bottom w:val="nil"/>
          <w:right w:val="nil"/>
          <w:between w:val="nil"/>
        </w:pBdr>
        <w:spacing w:line="360" w:lineRule="auto"/>
        <w:ind w:right="-2"/>
        <w:contextualSpacing/>
        <w:rPr>
          <w:rFonts w:ascii="Calibri Light" w:hAnsi="Calibri Light" w:cs="Times New Roman"/>
          <w:b/>
          <w:sz w:val="22"/>
          <w:szCs w:val="22"/>
          <w:lang w:val="pt-BR"/>
        </w:rPr>
      </w:pPr>
    </w:p>
    <w:p w14:paraId="289318C3" w14:textId="77777777" w:rsidR="00096AAA" w:rsidRPr="00FA5FF8" w:rsidRDefault="00096AAA" w:rsidP="00096AAA">
      <w:pPr>
        <w:pBdr>
          <w:top w:val="nil"/>
          <w:left w:val="nil"/>
          <w:bottom w:val="nil"/>
          <w:right w:val="nil"/>
          <w:between w:val="nil"/>
        </w:pBdr>
        <w:spacing w:line="360" w:lineRule="auto"/>
        <w:ind w:right="-2"/>
        <w:contextualSpacing/>
        <w:rPr>
          <w:rFonts w:ascii="Calibri Light" w:hAnsi="Calibri Light" w:cs="Times New Roman"/>
          <w:b/>
          <w:sz w:val="22"/>
          <w:szCs w:val="22"/>
          <w:lang w:val="pt-BR"/>
        </w:rPr>
      </w:pPr>
    </w:p>
    <w:p w14:paraId="2E29C283" w14:textId="77777777" w:rsidR="00096AAA" w:rsidRPr="00FA5FF8" w:rsidRDefault="00096AAA" w:rsidP="002432ED">
      <w:pPr>
        <w:numPr>
          <w:ilvl w:val="0"/>
          <w:numId w:val="22"/>
        </w:numPr>
        <w:pBdr>
          <w:top w:val="nil"/>
          <w:left w:val="nil"/>
          <w:bottom w:val="nil"/>
          <w:right w:val="nil"/>
          <w:between w:val="nil"/>
        </w:pBdr>
        <w:spacing w:line="360" w:lineRule="auto"/>
        <w:ind w:right="-2"/>
        <w:contextualSpacing/>
        <w:rPr>
          <w:b/>
          <w:lang w:val="pt-BR"/>
        </w:rPr>
      </w:pPr>
      <w:r w:rsidRPr="00FA5FF8">
        <w:rPr>
          <w:b/>
          <w:lang w:val="pt-BR"/>
        </w:rPr>
        <w:lastRenderedPageBreak/>
        <w:t>Online randomization and study website</w:t>
      </w:r>
    </w:p>
    <w:p w14:paraId="1317F4FB" w14:textId="77777777" w:rsidR="00096AAA" w:rsidRPr="00FA5FF8" w:rsidRDefault="00096AAA" w:rsidP="00096A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right="-2"/>
        <w:rPr>
          <w:sz w:val="20"/>
          <w:szCs w:val="20"/>
          <w:lang w:val="pt-BR"/>
        </w:rPr>
      </w:pPr>
      <w:r w:rsidRPr="00FA5FF8">
        <w:rPr>
          <w:sz w:val="20"/>
          <w:szCs w:val="20"/>
          <w:lang w:val="pt-BR"/>
        </w:rPr>
        <w:t xml:space="preserve">In order </w:t>
      </w:r>
      <w:r w:rsidRPr="00FA5FF8">
        <w:rPr>
          <w:sz w:val="20"/>
          <w:szCs w:val="20"/>
          <w:u w:val="single"/>
          <w:lang w:val="pt-BR"/>
        </w:rPr>
        <w:t xml:space="preserve">to facilitate </w:t>
      </w:r>
      <w:r w:rsidRPr="00FA5FF8">
        <w:rPr>
          <w:sz w:val="20"/>
          <w:szCs w:val="20"/>
          <w:lang w:val="pt-BR"/>
        </w:rPr>
        <w:t>various procedures for researchers, the PEAL and the iPROVE-EAL trial makes available the website from which it is possible to download patient information sheets, data collection notebooks and other documentation of interest related to the project.</w:t>
      </w:r>
    </w:p>
    <w:p w14:paraId="191E0F69" w14:textId="77777777" w:rsidR="00096AAA" w:rsidRPr="00FA5FF8" w:rsidRDefault="00096AAA" w:rsidP="00096A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right="-2"/>
        <w:rPr>
          <w:sz w:val="20"/>
          <w:szCs w:val="20"/>
          <w:lang w:val="pt-BR"/>
        </w:rPr>
      </w:pPr>
      <w:r w:rsidRPr="00FA5FF8">
        <w:rPr>
          <w:sz w:val="20"/>
          <w:szCs w:val="20"/>
          <w:lang w:val="pt-BR"/>
        </w:rPr>
        <w:t xml:space="preserve">The randomization of patients must be done through an online application which </w:t>
      </w:r>
      <w:r w:rsidRPr="00FA5FF8">
        <w:rPr>
          <w:sz w:val="20"/>
          <w:szCs w:val="20"/>
          <w:u w:val="single"/>
          <w:lang w:val="pt-BR"/>
        </w:rPr>
        <w:t xml:space="preserve">is accessed </w:t>
      </w:r>
      <w:r w:rsidRPr="00FA5FF8">
        <w:rPr>
          <w:sz w:val="20"/>
          <w:szCs w:val="20"/>
          <w:lang w:val="pt-BR"/>
        </w:rPr>
        <w:t>from the website, in the section "RANDOMIZATION AREA". To enter it, the user must enter with their own password provided. Then, clicking on the link "Access to the randomization application" the website will launch a form where the center code that was provided and the patient code should be written according to the established coding. Pressing the button will execute the randomization that will be stored in the database, and the result of the group to which the patient has been assigned will appear on the screen, with the option of printing it</w:t>
      </w:r>
      <w:r w:rsidRPr="00FA5FF8">
        <w:rPr>
          <w:b/>
          <w:sz w:val="20"/>
          <w:szCs w:val="20"/>
          <w:u w:val="single"/>
          <w:lang w:val="pt-BR"/>
        </w:rPr>
        <w:t>. IMPORTANT: Only one randomization per patient must be done through the web application.</w:t>
      </w:r>
      <w:r w:rsidRPr="00FA5FF8">
        <w:rPr>
          <w:sz w:val="20"/>
          <w:szCs w:val="20"/>
          <w:lang w:val="pt-BR"/>
        </w:rPr>
        <w:t xml:space="preserve"> Launching the application more than once for the same patient code can lead to errors in the subsequent analysis of the results of the data collected in your center. To avoid errors, there is a link which can be used to perform randomization tests without sending or storing results.</w:t>
      </w:r>
    </w:p>
    <w:p w14:paraId="3141FAE6" w14:textId="77777777" w:rsidR="00096AAA" w:rsidRPr="00FA5FF8" w:rsidRDefault="00096AAA" w:rsidP="00096AAA">
      <w:pPr>
        <w:spacing w:after="160" w:line="360" w:lineRule="auto"/>
        <w:ind w:right="-2"/>
        <w:rPr>
          <w:sz w:val="20"/>
          <w:szCs w:val="20"/>
          <w:highlight w:val="white"/>
          <w:lang w:val="pt-BR"/>
        </w:rPr>
      </w:pPr>
      <w:r w:rsidRPr="00FA5FF8">
        <w:rPr>
          <w:sz w:val="20"/>
          <w:szCs w:val="20"/>
          <w:lang w:val="pt-BR"/>
        </w:rPr>
        <w:br/>
      </w:r>
      <w:r w:rsidRPr="00FA5FF8">
        <w:rPr>
          <w:sz w:val="20"/>
          <w:szCs w:val="20"/>
          <w:highlight w:val="white"/>
          <w:lang w:val="pt-BR"/>
        </w:rPr>
        <w:t xml:space="preserve">- The code of your center is the same user with which the private area is accessed. </w:t>
      </w:r>
    </w:p>
    <w:p w14:paraId="4B431588" w14:textId="77777777" w:rsidR="00096AAA" w:rsidRPr="00FA5FF8" w:rsidRDefault="00096AAA" w:rsidP="00096AAA">
      <w:pPr>
        <w:spacing w:after="160" w:line="360" w:lineRule="auto"/>
        <w:ind w:right="-2"/>
        <w:rPr>
          <w:sz w:val="20"/>
          <w:szCs w:val="20"/>
          <w:highlight w:val="white"/>
          <w:lang w:val="pt-BR"/>
        </w:rPr>
      </w:pPr>
      <w:r w:rsidRPr="00FA5FF8">
        <w:rPr>
          <w:sz w:val="20"/>
          <w:szCs w:val="20"/>
          <w:highlight w:val="white"/>
          <w:lang w:val="pt-BR"/>
        </w:rPr>
        <w:t>- The patient code has the structure "pac", followed by a 3-digit number that represents the number of the patient recruited in your center. For example: pac-002, pac-123 ...</w:t>
      </w:r>
    </w:p>
    <w:p w14:paraId="679DE349" w14:textId="77777777" w:rsidR="00096AAA" w:rsidRPr="00FA5FF8" w:rsidRDefault="00096AAA" w:rsidP="00096AAA">
      <w:pPr>
        <w:spacing w:after="160" w:line="360" w:lineRule="auto"/>
        <w:ind w:right="-2"/>
        <w:rPr>
          <w:sz w:val="20"/>
          <w:szCs w:val="20"/>
          <w:lang w:val="pt-BR"/>
        </w:rPr>
      </w:pPr>
      <w:r w:rsidRPr="00FA5FF8">
        <w:rPr>
          <w:sz w:val="20"/>
          <w:szCs w:val="20"/>
          <w:lang w:val="pt-BR"/>
        </w:rPr>
        <w:br/>
      </w:r>
      <w:r w:rsidRPr="00FA5FF8">
        <w:rPr>
          <w:sz w:val="20"/>
          <w:szCs w:val="20"/>
          <w:highlight w:val="white"/>
          <w:lang w:val="pt-BR"/>
        </w:rPr>
        <w:t xml:space="preserve">On this website, you can also download paper data collection forms. However, once completed, the researcher must download the digital data collection forms, in Microsoft Word format, prepared to facilitate the entry of paper data into electronic format. </w:t>
      </w:r>
    </w:p>
    <w:p w14:paraId="2F256267" w14:textId="77777777" w:rsidR="00096AAA" w:rsidRPr="00FA5FF8" w:rsidRDefault="00096AAA" w:rsidP="00096AAA">
      <w:pPr>
        <w:spacing w:after="160" w:line="360" w:lineRule="auto"/>
        <w:ind w:right="-2"/>
        <w:rPr>
          <w:b/>
          <w:i/>
          <w:sz w:val="20"/>
          <w:szCs w:val="20"/>
          <w:u w:val="single"/>
          <w:lang w:val="pt-BR"/>
        </w:rPr>
      </w:pPr>
      <w:r w:rsidRPr="00FA5FF8">
        <w:rPr>
          <w:b/>
          <w:i/>
          <w:sz w:val="20"/>
          <w:szCs w:val="20"/>
          <w:u w:val="single"/>
          <w:lang w:val="pt-BR"/>
        </w:rPr>
        <w:t>THE WEBSITE WILL BE READY IN FEW WEEKS. THEN, MORE ACCURATE INFORMATION FOR USER WILL BE GIVEN.</w:t>
      </w:r>
    </w:p>
    <w:p w14:paraId="483CDF10" w14:textId="77777777" w:rsidR="00096AAA" w:rsidRPr="00FA5FF8" w:rsidRDefault="00096AAA" w:rsidP="00096AAA">
      <w:pPr>
        <w:spacing w:after="160" w:line="360" w:lineRule="auto"/>
        <w:ind w:right="-2"/>
        <w:rPr>
          <w:b/>
          <w:i/>
          <w:sz w:val="20"/>
          <w:szCs w:val="20"/>
          <w:u w:val="single"/>
          <w:lang w:val="pt-BR"/>
        </w:rPr>
      </w:pPr>
    </w:p>
    <w:p w14:paraId="624633E4" w14:textId="77777777" w:rsidR="00096AAA" w:rsidRPr="00FA5FF8" w:rsidRDefault="00096AAA" w:rsidP="00096AAA">
      <w:pPr>
        <w:pBdr>
          <w:top w:val="nil"/>
          <w:left w:val="nil"/>
          <w:bottom w:val="nil"/>
          <w:right w:val="nil"/>
          <w:between w:val="nil"/>
        </w:pBdr>
        <w:spacing w:line="360" w:lineRule="auto"/>
        <w:ind w:right="-2"/>
        <w:contextualSpacing/>
        <w:rPr>
          <w:rFonts w:ascii="Calibri Light" w:hAnsi="Calibri Light" w:cs="Times New Roman"/>
          <w:b/>
          <w:sz w:val="22"/>
          <w:szCs w:val="22"/>
          <w:highlight w:val="white"/>
          <w:lang w:val="pt-BR"/>
        </w:rPr>
      </w:pPr>
    </w:p>
    <w:p w14:paraId="3A418BD1" w14:textId="77777777" w:rsidR="00096AAA" w:rsidRPr="00FA5FF8" w:rsidRDefault="00096AAA" w:rsidP="002432ED">
      <w:pPr>
        <w:numPr>
          <w:ilvl w:val="0"/>
          <w:numId w:val="22"/>
        </w:numPr>
        <w:pBdr>
          <w:top w:val="nil"/>
          <w:left w:val="nil"/>
          <w:bottom w:val="nil"/>
          <w:right w:val="nil"/>
          <w:between w:val="nil"/>
        </w:pBdr>
        <w:ind w:right="-2"/>
        <w:contextualSpacing/>
        <w:rPr>
          <w:b/>
          <w:lang w:val="pt-BR"/>
        </w:rPr>
      </w:pPr>
      <w:r w:rsidRPr="00FA5FF8">
        <w:rPr>
          <w:b/>
          <w:highlight w:val="white"/>
          <w:lang w:val="pt-BR"/>
        </w:rPr>
        <w:t xml:space="preserve">Scales and calculations </w:t>
      </w:r>
    </w:p>
    <w:p w14:paraId="7F9DB088" w14:textId="77777777" w:rsidR="00096AAA" w:rsidRPr="00FA5FF8" w:rsidRDefault="00096AAA" w:rsidP="00096AAA">
      <w:pPr>
        <w:spacing w:after="160"/>
        <w:ind w:left="360" w:right="-2"/>
        <w:rPr>
          <w:b/>
          <w:sz w:val="20"/>
          <w:szCs w:val="20"/>
          <w:lang w:val="pt-BR"/>
        </w:rPr>
      </w:pPr>
    </w:p>
    <w:p w14:paraId="5F8A48EA" w14:textId="77777777" w:rsidR="00096AAA" w:rsidRPr="00FA5FF8" w:rsidRDefault="00096AAA" w:rsidP="00096AAA">
      <w:pPr>
        <w:spacing w:after="160"/>
        <w:ind w:left="360" w:right="-2"/>
        <w:rPr>
          <w:b/>
          <w:sz w:val="20"/>
          <w:szCs w:val="20"/>
          <w:vertAlign w:val="superscript"/>
          <w:lang w:val="pt-BR"/>
        </w:rPr>
      </w:pPr>
      <w:r w:rsidRPr="00FA5FF8">
        <w:rPr>
          <w:b/>
          <w:sz w:val="20"/>
          <w:szCs w:val="20"/>
          <w:lang w:val="pt-BR"/>
        </w:rPr>
        <w:t xml:space="preserve">Body mass index (BMI): </w:t>
      </w:r>
      <w:r w:rsidRPr="00FA5FF8">
        <w:rPr>
          <w:sz w:val="20"/>
          <w:szCs w:val="20"/>
          <w:lang w:val="pt-BR"/>
        </w:rPr>
        <w:t>Kg/m</w:t>
      </w:r>
      <w:r w:rsidRPr="00FA5FF8">
        <w:rPr>
          <w:sz w:val="20"/>
          <w:szCs w:val="20"/>
          <w:vertAlign w:val="superscript"/>
          <w:lang w:val="pt-BR"/>
        </w:rPr>
        <w:t>2</w:t>
      </w:r>
    </w:p>
    <w:p w14:paraId="571C2E6B" w14:textId="77777777" w:rsidR="00096AAA" w:rsidRPr="00FA5FF8" w:rsidRDefault="00096AAA" w:rsidP="00096AAA">
      <w:pPr>
        <w:spacing w:after="240"/>
        <w:ind w:right="-2"/>
        <w:rPr>
          <w:b/>
          <w:sz w:val="20"/>
          <w:szCs w:val="20"/>
          <w:lang w:val="pt-BR"/>
        </w:rPr>
      </w:pPr>
      <w:r w:rsidRPr="00FA5FF8">
        <w:rPr>
          <w:b/>
          <w:sz w:val="20"/>
          <w:szCs w:val="20"/>
          <w:lang w:val="pt-BR"/>
        </w:rPr>
        <w:t xml:space="preserve">       Predicted body weight (PBW): </w:t>
      </w:r>
    </w:p>
    <w:p w14:paraId="6F2DB0E9" w14:textId="77777777" w:rsidR="00096AAA" w:rsidRPr="00FA5FF8" w:rsidRDefault="00096AAA" w:rsidP="00096AAA">
      <w:pPr>
        <w:spacing w:after="160"/>
        <w:ind w:left="720" w:right="-2"/>
        <w:rPr>
          <w:sz w:val="20"/>
          <w:szCs w:val="20"/>
          <w:lang w:val="pt-BR"/>
        </w:rPr>
      </w:pPr>
      <w:r w:rsidRPr="00FA5FF8">
        <w:rPr>
          <w:sz w:val="20"/>
          <w:szCs w:val="20"/>
          <w:lang w:val="pt-BR"/>
        </w:rPr>
        <w:t>men: PBW (kg) = 50 + 0.91 (height in cm-152)</w:t>
      </w:r>
    </w:p>
    <w:p w14:paraId="46E8C604" w14:textId="77777777" w:rsidR="00096AAA" w:rsidRPr="00FA5FF8" w:rsidRDefault="00096AAA" w:rsidP="00096AAA">
      <w:pPr>
        <w:tabs>
          <w:tab w:val="center" w:pos="4252"/>
          <w:tab w:val="right" w:pos="8504"/>
        </w:tabs>
        <w:spacing w:after="160"/>
        <w:ind w:left="720" w:right="-2"/>
        <w:rPr>
          <w:sz w:val="20"/>
          <w:szCs w:val="20"/>
          <w:lang w:val="pt-BR"/>
        </w:rPr>
      </w:pPr>
      <w:r w:rsidRPr="00FA5FF8">
        <w:rPr>
          <w:sz w:val="20"/>
          <w:szCs w:val="20"/>
          <w:lang w:val="pt-BR"/>
        </w:rPr>
        <w:t xml:space="preserve">women: PBW (kg) = 45.5 + 0.91 (height in cm-152)    </w:t>
      </w:r>
    </w:p>
    <w:tbl>
      <w:tblPr>
        <w:tblW w:w="8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0"/>
        <w:gridCol w:w="1276"/>
        <w:gridCol w:w="1276"/>
        <w:gridCol w:w="470"/>
        <w:gridCol w:w="1395"/>
        <w:gridCol w:w="1396"/>
        <w:gridCol w:w="1395"/>
      </w:tblGrid>
      <w:tr w:rsidR="00096AAA" w:rsidRPr="00281914" w14:paraId="24BEB87B" w14:textId="77777777" w:rsidTr="00281914">
        <w:tc>
          <w:tcPr>
            <w:tcW w:w="3832" w:type="dxa"/>
            <w:gridSpan w:val="3"/>
            <w:shd w:val="clear" w:color="auto" w:fill="auto"/>
          </w:tcPr>
          <w:p w14:paraId="6B016C87" w14:textId="77777777" w:rsidR="00096AAA" w:rsidRPr="00FA5FF8" w:rsidRDefault="00096AAA" w:rsidP="00281914">
            <w:pPr>
              <w:tabs>
                <w:tab w:val="center" w:pos="4252"/>
                <w:tab w:val="right" w:pos="8504"/>
              </w:tabs>
              <w:spacing w:after="160"/>
              <w:ind w:right="-2"/>
              <w:jc w:val="center"/>
              <w:rPr>
                <w:b/>
                <w:sz w:val="13"/>
                <w:szCs w:val="13"/>
                <w:lang w:val="pt-BR"/>
              </w:rPr>
            </w:pPr>
            <w:r w:rsidRPr="00FA5FF8">
              <w:rPr>
                <w:b/>
                <w:sz w:val="13"/>
                <w:szCs w:val="13"/>
                <w:lang w:val="pt-BR"/>
              </w:rPr>
              <w:t>8 ml/kg PBW in men</w:t>
            </w:r>
          </w:p>
        </w:tc>
        <w:tc>
          <w:tcPr>
            <w:tcW w:w="470" w:type="dxa"/>
            <w:vMerge w:val="restart"/>
            <w:shd w:val="clear" w:color="auto" w:fill="auto"/>
          </w:tcPr>
          <w:p w14:paraId="30AD7885" w14:textId="77777777" w:rsidR="00096AAA" w:rsidRPr="00FA5FF8" w:rsidRDefault="00096AAA" w:rsidP="00281914">
            <w:pPr>
              <w:tabs>
                <w:tab w:val="center" w:pos="4252"/>
                <w:tab w:val="right" w:pos="8504"/>
              </w:tabs>
              <w:spacing w:after="160"/>
              <w:ind w:right="-2"/>
              <w:jc w:val="center"/>
              <w:rPr>
                <w:sz w:val="13"/>
                <w:szCs w:val="13"/>
                <w:lang w:val="pt-BR"/>
              </w:rPr>
            </w:pPr>
          </w:p>
        </w:tc>
        <w:tc>
          <w:tcPr>
            <w:tcW w:w="4186" w:type="dxa"/>
            <w:gridSpan w:val="3"/>
            <w:shd w:val="clear" w:color="auto" w:fill="auto"/>
          </w:tcPr>
          <w:p w14:paraId="09F55B5D" w14:textId="77777777" w:rsidR="00096AAA" w:rsidRPr="00FA5FF8" w:rsidRDefault="00096AAA" w:rsidP="00281914">
            <w:pPr>
              <w:tabs>
                <w:tab w:val="center" w:pos="4252"/>
                <w:tab w:val="right" w:pos="8504"/>
              </w:tabs>
              <w:spacing w:after="160"/>
              <w:ind w:right="-2"/>
              <w:jc w:val="center"/>
              <w:rPr>
                <w:b/>
                <w:sz w:val="13"/>
                <w:szCs w:val="13"/>
                <w:lang w:val="pt-BR"/>
              </w:rPr>
            </w:pPr>
            <w:r w:rsidRPr="00FA5FF8">
              <w:rPr>
                <w:b/>
                <w:sz w:val="13"/>
                <w:szCs w:val="13"/>
                <w:lang w:val="pt-BR"/>
              </w:rPr>
              <w:t>8 ml/kg PBW in women</w:t>
            </w:r>
          </w:p>
        </w:tc>
      </w:tr>
      <w:tr w:rsidR="00096AAA" w:rsidRPr="00FA5FF8" w14:paraId="4FE57CE6" w14:textId="77777777" w:rsidTr="00281914">
        <w:tc>
          <w:tcPr>
            <w:tcW w:w="1280" w:type="dxa"/>
            <w:shd w:val="clear" w:color="auto" w:fill="auto"/>
          </w:tcPr>
          <w:p w14:paraId="43B81B47"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162 cm</w:t>
            </w:r>
          </w:p>
          <w:p w14:paraId="08FB4F68"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470 ml</w:t>
            </w:r>
          </w:p>
        </w:tc>
        <w:tc>
          <w:tcPr>
            <w:tcW w:w="1276" w:type="dxa"/>
            <w:shd w:val="clear" w:color="auto" w:fill="auto"/>
          </w:tcPr>
          <w:p w14:paraId="2C220FBD"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164 cm</w:t>
            </w:r>
          </w:p>
          <w:p w14:paraId="31C2A006"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485 ml</w:t>
            </w:r>
          </w:p>
        </w:tc>
        <w:tc>
          <w:tcPr>
            <w:tcW w:w="1276" w:type="dxa"/>
            <w:shd w:val="clear" w:color="auto" w:fill="auto"/>
          </w:tcPr>
          <w:p w14:paraId="1281E245"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166 cm</w:t>
            </w:r>
          </w:p>
          <w:p w14:paraId="1BD22D9C"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500 ml</w:t>
            </w:r>
          </w:p>
        </w:tc>
        <w:tc>
          <w:tcPr>
            <w:tcW w:w="470" w:type="dxa"/>
            <w:vMerge/>
            <w:shd w:val="clear" w:color="auto" w:fill="auto"/>
          </w:tcPr>
          <w:p w14:paraId="692C8A84" w14:textId="77777777" w:rsidR="00096AAA" w:rsidRPr="00FA5FF8" w:rsidRDefault="00096AAA" w:rsidP="00281914">
            <w:pPr>
              <w:tabs>
                <w:tab w:val="center" w:pos="4252"/>
                <w:tab w:val="right" w:pos="8504"/>
              </w:tabs>
              <w:spacing w:after="160"/>
              <w:ind w:right="-2"/>
              <w:rPr>
                <w:sz w:val="13"/>
                <w:szCs w:val="13"/>
                <w:lang w:val="pt-BR"/>
              </w:rPr>
            </w:pPr>
          </w:p>
        </w:tc>
        <w:tc>
          <w:tcPr>
            <w:tcW w:w="1395" w:type="dxa"/>
            <w:shd w:val="clear" w:color="auto" w:fill="auto"/>
          </w:tcPr>
          <w:p w14:paraId="6CCAE9C7"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153 cm</w:t>
            </w:r>
          </w:p>
          <w:p w14:paraId="3F7772DA"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370 ml</w:t>
            </w:r>
          </w:p>
        </w:tc>
        <w:tc>
          <w:tcPr>
            <w:tcW w:w="1396" w:type="dxa"/>
            <w:shd w:val="clear" w:color="auto" w:fill="auto"/>
          </w:tcPr>
          <w:p w14:paraId="647DDCE6"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155 cm</w:t>
            </w:r>
          </w:p>
          <w:p w14:paraId="4B905D3D"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385 ml</w:t>
            </w:r>
          </w:p>
        </w:tc>
        <w:tc>
          <w:tcPr>
            <w:tcW w:w="1395" w:type="dxa"/>
            <w:shd w:val="clear" w:color="auto" w:fill="auto"/>
          </w:tcPr>
          <w:p w14:paraId="7C55C665"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157 cm</w:t>
            </w:r>
          </w:p>
          <w:p w14:paraId="01A91DB6"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400 ml</w:t>
            </w:r>
          </w:p>
        </w:tc>
      </w:tr>
      <w:tr w:rsidR="00096AAA" w:rsidRPr="00FA5FF8" w14:paraId="1496777B" w14:textId="77777777" w:rsidTr="00281914">
        <w:tc>
          <w:tcPr>
            <w:tcW w:w="1280" w:type="dxa"/>
            <w:shd w:val="clear" w:color="auto" w:fill="auto"/>
          </w:tcPr>
          <w:p w14:paraId="31F55CB9"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168 cm</w:t>
            </w:r>
          </w:p>
          <w:p w14:paraId="2CF2E9FE"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515 ml</w:t>
            </w:r>
          </w:p>
        </w:tc>
        <w:tc>
          <w:tcPr>
            <w:tcW w:w="1276" w:type="dxa"/>
            <w:shd w:val="clear" w:color="auto" w:fill="auto"/>
          </w:tcPr>
          <w:p w14:paraId="7E07855E"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170 cm</w:t>
            </w:r>
          </w:p>
          <w:p w14:paraId="01946E06"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530 ml</w:t>
            </w:r>
          </w:p>
        </w:tc>
        <w:tc>
          <w:tcPr>
            <w:tcW w:w="1276" w:type="dxa"/>
            <w:shd w:val="clear" w:color="auto" w:fill="auto"/>
          </w:tcPr>
          <w:p w14:paraId="364D8DDC"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171 cm</w:t>
            </w:r>
          </w:p>
          <w:p w14:paraId="5847F4CF"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535 ml</w:t>
            </w:r>
          </w:p>
        </w:tc>
        <w:tc>
          <w:tcPr>
            <w:tcW w:w="470" w:type="dxa"/>
            <w:vMerge/>
            <w:shd w:val="clear" w:color="auto" w:fill="auto"/>
          </w:tcPr>
          <w:p w14:paraId="5B877DDE" w14:textId="77777777" w:rsidR="00096AAA" w:rsidRPr="00FA5FF8" w:rsidRDefault="00096AAA" w:rsidP="00281914">
            <w:pPr>
              <w:tabs>
                <w:tab w:val="center" w:pos="4252"/>
                <w:tab w:val="right" w:pos="8504"/>
              </w:tabs>
              <w:spacing w:after="160"/>
              <w:ind w:right="-2"/>
              <w:rPr>
                <w:sz w:val="13"/>
                <w:szCs w:val="13"/>
                <w:lang w:val="pt-BR"/>
              </w:rPr>
            </w:pPr>
          </w:p>
        </w:tc>
        <w:tc>
          <w:tcPr>
            <w:tcW w:w="1395" w:type="dxa"/>
            <w:shd w:val="clear" w:color="auto" w:fill="auto"/>
          </w:tcPr>
          <w:p w14:paraId="77F4913A"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159 cm</w:t>
            </w:r>
          </w:p>
          <w:p w14:paraId="7C744744"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415 ml</w:t>
            </w:r>
          </w:p>
        </w:tc>
        <w:tc>
          <w:tcPr>
            <w:tcW w:w="1396" w:type="dxa"/>
            <w:shd w:val="clear" w:color="auto" w:fill="auto"/>
          </w:tcPr>
          <w:p w14:paraId="13DEFCCF"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160 cm</w:t>
            </w:r>
          </w:p>
          <w:p w14:paraId="6C954379"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420 ml</w:t>
            </w:r>
          </w:p>
        </w:tc>
        <w:tc>
          <w:tcPr>
            <w:tcW w:w="1395" w:type="dxa"/>
            <w:shd w:val="clear" w:color="auto" w:fill="auto"/>
          </w:tcPr>
          <w:p w14:paraId="354A7497"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161 cm</w:t>
            </w:r>
          </w:p>
          <w:p w14:paraId="0467939C"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425 ml</w:t>
            </w:r>
          </w:p>
        </w:tc>
      </w:tr>
      <w:tr w:rsidR="00096AAA" w:rsidRPr="00FA5FF8" w14:paraId="0E4C3B43" w14:textId="77777777" w:rsidTr="00281914">
        <w:tc>
          <w:tcPr>
            <w:tcW w:w="1280" w:type="dxa"/>
            <w:shd w:val="clear" w:color="auto" w:fill="auto"/>
          </w:tcPr>
          <w:p w14:paraId="6B7258D0"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172 cm</w:t>
            </w:r>
          </w:p>
          <w:p w14:paraId="1CC60712"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540 ml</w:t>
            </w:r>
          </w:p>
        </w:tc>
        <w:tc>
          <w:tcPr>
            <w:tcW w:w="1276" w:type="dxa"/>
            <w:shd w:val="clear" w:color="auto" w:fill="auto"/>
          </w:tcPr>
          <w:p w14:paraId="7409F967"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173 cm</w:t>
            </w:r>
          </w:p>
          <w:p w14:paraId="3DB1E9A4"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550 ml</w:t>
            </w:r>
          </w:p>
        </w:tc>
        <w:tc>
          <w:tcPr>
            <w:tcW w:w="1276" w:type="dxa"/>
            <w:shd w:val="clear" w:color="auto" w:fill="auto"/>
          </w:tcPr>
          <w:p w14:paraId="6D5D10EB"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174 cm</w:t>
            </w:r>
          </w:p>
          <w:p w14:paraId="265EE722"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560 ml</w:t>
            </w:r>
          </w:p>
        </w:tc>
        <w:tc>
          <w:tcPr>
            <w:tcW w:w="470" w:type="dxa"/>
            <w:vMerge/>
            <w:shd w:val="clear" w:color="auto" w:fill="auto"/>
          </w:tcPr>
          <w:p w14:paraId="21D5BC39" w14:textId="77777777" w:rsidR="00096AAA" w:rsidRPr="00FA5FF8" w:rsidRDefault="00096AAA" w:rsidP="00281914">
            <w:pPr>
              <w:tabs>
                <w:tab w:val="center" w:pos="4252"/>
                <w:tab w:val="right" w:pos="8504"/>
              </w:tabs>
              <w:spacing w:after="160"/>
              <w:ind w:right="-2"/>
              <w:rPr>
                <w:sz w:val="13"/>
                <w:szCs w:val="13"/>
                <w:lang w:val="pt-BR"/>
              </w:rPr>
            </w:pPr>
          </w:p>
        </w:tc>
        <w:tc>
          <w:tcPr>
            <w:tcW w:w="1395" w:type="dxa"/>
            <w:shd w:val="clear" w:color="auto" w:fill="auto"/>
          </w:tcPr>
          <w:p w14:paraId="1FA2AB61"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162 cm</w:t>
            </w:r>
          </w:p>
          <w:p w14:paraId="3E956575"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435 ml</w:t>
            </w:r>
          </w:p>
        </w:tc>
        <w:tc>
          <w:tcPr>
            <w:tcW w:w="1396" w:type="dxa"/>
            <w:shd w:val="clear" w:color="auto" w:fill="auto"/>
          </w:tcPr>
          <w:p w14:paraId="0461FC58"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163 cm</w:t>
            </w:r>
          </w:p>
          <w:p w14:paraId="3E1A7058"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440 ml</w:t>
            </w:r>
          </w:p>
        </w:tc>
        <w:tc>
          <w:tcPr>
            <w:tcW w:w="1395" w:type="dxa"/>
            <w:shd w:val="clear" w:color="auto" w:fill="auto"/>
          </w:tcPr>
          <w:p w14:paraId="1754B889"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164 cm</w:t>
            </w:r>
          </w:p>
          <w:p w14:paraId="28382E12"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450 ml</w:t>
            </w:r>
          </w:p>
        </w:tc>
      </w:tr>
      <w:tr w:rsidR="00096AAA" w:rsidRPr="00FA5FF8" w14:paraId="6FF37C51" w14:textId="77777777" w:rsidTr="00281914">
        <w:tc>
          <w:tcPr>
            <w:tcW w:w="1280" w:type="dxa"/>
            <w:shd w:val="clear" w:color="auto" w:fill="auto"/>
          </w:tcPr>
          <w:p w14:paraId="1D8A4133"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175 cm</w:t>
            </w:r>
          </w:p>
          <w:p w14:paraId="5BF3FC6B"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565 ml</w:t>
            </w:r>
          </w:p>
        </w:tc>
        <w:tc>
          <w:tcPr>
            <w:tcW w:w="1276" w:type="dxa"/>
            <w:shd w:val="clear" w:color="auto" w:fill="auto"/>
          </w:tcPr>
          <w:p w14:paraId="3A278C3C"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176 cm</w:t>
            </w:r>
          </w:p>
          <w:p w14:paraId="1A3B9AD6"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570 ml</w:t>
            </w:r>
          </w:p>
        </w:tc>
        <w:tc>
          <w:tcPr>
            <w:tcW w:w="1276" w:type="dxa"/>
            <w:shd w:val="clear" w:color="auto" w:fill="auto"/>
          </w:tcPr>
          <w:p w14:paraId="7BAFD0B1"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177 cm</w:t>
            </w:r>
          </w:p>
          <w:p w14:paraId="22E6050C"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580 ml</w:t>
            </w:r>
          </w:p>
        </w:tc>
        <w:tc>
          <w:tcPr>
            <w:tcW w:w="470" w:type="dxa"/>
            <w:vMerge/>
            <w:shd w:val="clear" w:color="auto" w:fill="auto"/>
          </w:tcPr>
          <w:p w14:paraId="6D5C62D1" w14:textId="77777777" w:rsidR="00096AAA" w:rsidRPr="00FA5FF8" w:rsidRDefault="00096AAA" w:rsidP="00281914">
            <w:pPr>
              <w:tabs>
                <w:tab w:val="center" w:pos="4252"/>
                <w:tab w:val="right" w:pos="8504"/>
              </w:tabs>
              <w:spacing w:after="160"/>
              <w:ind w:right="-2"/>
              <w:rPr>
                <w:sz w:val="13"/>
                <w:szCs w:val="13"/>
                <w:lang w:val="pt-BR"/>
              </w:rPr>
            </w:pPr>
          </w:p>
        </w:tc>
        <w:tc>
          <w:tcPr>
            <w:tcW w:w="1395" w:type="dxa"/>
            <w:shd w:val="clear" w:color="auto" w:fill="auto"/>
          </w:tcPr>
          <w:p w14:paraId="0C47D461"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165 cm</w:t>
            </w:r>
          </w:p>
          <w:p w14:paraId="3AAB48CF"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455 ml</w:t>
            </w:r>
          </w:p>
        </w:tc>
        <w:tc>
          <w:tcPr>
            <w:tcW w:w="1396" w:type="dxa"/>
            <w:shd w:val="clear" w:color="auto" w:fill="auto"/>
          </w:tcPr>
          <w:p w14:paraId="5814F02F"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166 cm</w:t>
            </w:r>
          </w:p>
          <w:p w14:paraId="364F23C0"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465 ml</w:t>
            </w:r>
          </w:p>
        </w:tc>
        <w:tc>
          <w:tcPr>
            <w:tcW w:w="1395" w:type="dxa"/>
            <w:shd w:val="clear" w:color="auto" w:fill="auto"/>
          </w:tcPr>
          <w:p w14:paraId="151B4D13"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167 cm</w:t>
            </w:r>
          </w:p>
          <w:p w14:paraId="5368A0F3"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470 ml</w:t>
            </w:r>
          </w:p>
        </w:tc>
      </w:tr>
      <w:tr w:rsidR="00096AAA" w:rsidRPr="00FA5FF8" w14:paraId="7C67063A" w14:textId="77777777" w:rsidTr="00281914">
        <w:tc>
          <w:tcPr>
            <w:tcW w:w="1280" w:type="dxa"/>
            <w:shd w:val="clear" w:color="auto" w:fill="auto"/>
          </w:tcPr>
          <w:p w14:paraId="6AF51ACC"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178 cm</w:t>
            </w:r>
          </w:p>
          <w:p w14:paraId="5811E930"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585 ml</w:t>
            </w:r>
          </w:p>
        </w:tc>
        <w:tc>
          <w:tcPr>
            <w:tcW w:w="1276" w:type="dxa"/>
            <w:shd w:val="clear" w:color="auto" w:fill="auto"/>
          </w:tcPr>
          <w:p w14:paraId="422BB1A0"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179 cm</w:t>
            </w:r>
          </w:p>
          <w:p w14:paraId="214A2324"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595 ml</w:t>
            </w:r>
          </w:p>
        </w:tc>
        <w:tc>
          <w:tcPr>
            <w:tcW w:w="1276" w:type="dxa"/>
            <w:shd w:val="clear" w:color="auto" w:fill="auto"/>
          </w:tcPr>
          <w:p w14:paraId="3432D1A7"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180 cm</w:t>
            </w:r>
          </w:p>
          <w:p w14:paraId="1CA1C8A4"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600 ml</w:t>
            </w:r>
          </w:p>
        </w:tc>
        <w:tc>
          <w:tcPr>
            <w:tcW w:w="470" w:type="dxa"/>
            <w:vMerge/>
            <w:shd w:val="clear" w:color="auto" w:fill="auto"/>
          </w:tcPr>
          <w:p w14:paraId="059AEE4F" w14:textId="77777777" w:rsidR="00096AAA" w:rsidRPr="00FA5FF8" w:rsidRDefault="00096AAA" w:rsidP="00281914">
            <w:pPr>
              <w:tabs>
                <w:tab w:val="center" w:pos="4252"/>
                <w:tab w:val="right" w:pos="8504"/>
              </w:tabs>
              <w:spacing w:after="160"/>
              <w:ind w:right="-2"/>
              <w:rPr>
                <w:sz w:val="13"/>
                <w:szCs w:val="13"/>
                <w:lang w:val="pt-BR"/>
              </w:rPr>
            </w:pPr>
          </w:p>
        </w:tc>
        <w:tc>
          <w:tcPr>
            <w:tcW w:w="1395" w:type="dxa"/>
            <w:shd w:val="clear" w:color="auto" w:fill="auto"/>
          </w:tcPr>
          <w:p w14:paraId="23B4FF0E"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168 cm</w:t>
            </w:r>
          </w:p>
          <w:p w14:paraId="71A971F5"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475 ml</w:t>
            </w:r>
          </w:p>
        </w:tc>
        <w:tc>
          <w:tcPr>
            <w:tcW w:w="1396" w:type="dxa"/>
            <w:shd w:val="clear" w:color="auto" w:fill="auto"/>
          </w:tcPr>
          <w:p w14:paraId="0C85B4D9"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169 cm</w:t>
            </w:r>
          </w:p>
          <w:p w14:paraId="0077B197"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485 ml</w:t>
            </w:r>
          </w:p>
        </w:tc>
        <w:tc>
          <w:tcPr>
            <w:tcW w:w="1395" w:type="dxa"/>
            <w:shd w:val="clear" w:color="auto" w:fill="auto"/>
          </w:tcPr>
          <w:p w14:paraId="0AE4AFA5"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170 cm</w:t>
            </w:r>
          </w:p>
          <w:p w14:paraId="023312DB"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490 ml</w:t>
            </w:r>
          </w:p>
        </w:tc>
      </w:tr>
      <w:tr w:rsidR="00096AAA" w:rsidRPr="00FA5FF8" w14:paraId="335681BC" w14:textId="77777777" w:rsidTr="00281914">
        <w:tc>
          <w:tcPr>
            <w:tcW w:w="1280" w:type="dxa"/>
            <w:shd w:val="clear" w:color="auto" w:fill="auto"/>
          </w:tcPr>
          <w:p w14:paraId="1766DD24"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182 cm</w:t>
            </w:r>
          </w:p>
          <w:p w14:paraId="603E7CD3"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615 ml</w:t>
            </w:r>
          </w:p>
        </w:tc>
        <w:tc>
          <w:tcPr>
            <w:tcW w:w="1276" w:type="dxa"/>
            <w:shd w:val="clear" w:color="auto" w:fill="auto"/>
          </w:tcPr>
          <w:p w14:paraId="5847A72F"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184 cm</w:t>
            </w:r>
          </w:p>
          <w:p w14:paraId="4FE58B91"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630 ml</w:t>
            </w:r>
          </w:p>
        </w:tc>
        <w:tc>
          <w:tcPr>
            <w:tcW w:w="1276" w:type="dxa"/>
            <w:shd w:val="clear" w:color="auto" w:fill="auto"/>
          </w:tcPr>
          <w:p w14:paraId="34281D2E"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186 cm</w:t>
            </w:r>
          </w:p>
          <w:p w14:paraId="01F44FF2"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645 ml</w:t>
            </w:r>
          </w:p>
        </w:tc>
        <w:tc>
          <w:tcPr>
            <w:tcW w:w="470" w:type="dxa"/>
            <w:vMerge/>
            <w:shd w:val="clear" w:color="auto" w:fill="auto"/>
          </w:tcPr>
          <w:p w14:paraId="14ABAF6A" w14:textId="77777777" w:rsidR="00096AAA" w:rsidRPr="00FA5FF8" w:rsidRDefault="00096AAA" w:rsidP="00281914">
            <w:pPr>
              <w:tabs>
                <w:tab w:val="center" w:pos="4252"/>
                <w:tab w:val="right" w:pos="8504"/>
              </w:tabs>
              <w:spacing w:after="160"/>
              <w:ind w:right="-2"/>
              <w:rPr>
                <w:sz w:val="13"/>
                <w:szCs w:val="13"/>
                <w:lang w:val="pt-BR"/>
              </w:rPr>
            </w:pPr>
          </w:p>
        </w:tc>
        <w:tc>
          <w:tcPr>
            <w:tcW w:w="1395" w:type="dxa"/>
            <w:shd w:val="clear" w:color="auto" w:fill="auto"/>
          </w:tcPr>
          <w:p w14:paraId="19752757"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171 cm</w:t>
            </w:r>
          </w:p>
          <w:p w14:paraId="3E72F711"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500 ml</w:t>
            </w:r>
          </w:p>
        </w:tc>
        <w:tc>
          <w:tcPr>
            <w:tcW w:w="1396" w:type="dxa"/>
            <w:shd w:val="clear" w:color="auto" w:fill="auto"/>
          </w:tcPr>
          <w:p w14:paraId="5B7D256F"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172 cm</w:t>
            </w:r>
          </w:p>
          <w:p w14:paraId="6B12007E"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505 ml</w:t>
            </w:r>
          </w:p>
        </w:tc>
        <w:tc>
          <w:tcPr>
            <w:tcW w:w="1395" w:type="dxa"/>
            <w:shd w:val="clear" w:color="auto" w:fill="auto"/>
          </w:tcPr>
          <w:p w14:paraId="2CA9D491"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174 cm</w:t>
            </w:r>
          </w:p>
          <w:p w14:paraId="0A4C7CA5"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520 ml</w:t>
            </w:r>
          </w:p>
        </w:tc>
      </w:tr>
      <w:tr w:rsidR="00096AAA" w:rsidRPr="00FA5FF8" w14:paraId="05829657" w14:textId="77777777" w:rsidTr="00281914">
        <w:tc>
          <w:tcPr>
            <w:tcW w:w="1280" w:type="dxa"/>
            <w:shd w:val="clear" w:color="auto" w:fill="auto"/>
          </w:tcPr>
          <w:p w14:paraId="18BBE131"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188 cm</w:t>
            </w:r>
          </w:p>
          <w:p w14:paraId="7ABACABF"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660ml</w:t>
            </w:r>
          </w:p>
        </w:tc>
        <w:tc>
          <w:tcPr>
            <w:tcW w:w="1276" w:type="dxa"/>
            <w:shd w:val="clear" w:color="auto" w:fill="auto"/>
          </w:tcPr>
          <w:p w14:paraId="6B00F932"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190 cm</w:t>
            </w:r>
          </w:p>
          <w:p w14:paraId="1F64DE17"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670 ml</w:t>
            </w:r>
          </w:p>
        </w:tc>
        <w:tc>
          <w:tcPr>
            <w:tcW w:w="1276" w:type="dxa"/>
            <w:shd w:val="clear" w:color="auto" w:fill="auto"/>
          </w:tcPr>
          <w:p w14:paraId="7BA8D39F"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192 cm</w:t>
            </w:r>
          </w:p>
          <w:p w14:paraId="16CB6E9B"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685 ml</w:t>
            </w:r>
          </w:p>
        </w:tc>
        <w:tc>
          <w:tcPr>
            <w:tcW w:w="470" w:type="dxa"/>
            <w:vMerge/>
            <w:shd w:val="clear" w:color="auto" w:fill="auto"/>
          </w:tcPr>
          <w:p w14:paraId="155EDCE5" w14:textId="77777777" w:rsidR="00096AAA" w:rsidRPr="00FA5FF8" w:rsidRDefault="00096AAA" w:rsidP="00281914">
            <w:pPr>
              <w:tabs>
                <w:tab w:val="center" w:pos="4252"/>
                <w:tab w:val="right" w:pos="8504"/>
              </w:tabs>
              <w:spacing w:after="160"/>
              <w:ind w:right="-2"/>
              <w:rPr>
                <w:sz w:val="13"/>
                <w:szCs w:val="13"/>
                <w:lang w:val="pt-BR"/>
              </w:rPr>
            </w:pPr>
          </w:p>
        </w:tc>
        <w:tc>
          <w:tcPr>
            <w:tcW w:w="1395" w:type="dxa"/>
            <w:shd w:val="clear" w:color="auto" w:fill="auto"/>
          </w:tcPr>
          <w:p w14:paraId="734CF396"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176 cm</w:t>
            </w:r>
          </w:p>
          <w:p w14:paraId="6A29BCBF"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530 ml</w:t>
            </w:r>
          </w:p>
        </w:tc>
        <w:tc>
          <w:tcPr>
            <w:tcW w:w="1396" w:type="dxa"/>
            <w:shd w:val="clear" w:color="auto" w:fill="auto"/>
          </w:tcPr>
          <w:p w14:paraId="5E3AE3F2"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178 cm</w:t>
            </w:r>
          </w:p>
          <w:p w14:paraId="14479EB9"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550 ml</w:t>
            </w:r>
          </w:p>
        </w:tc>
        <w:tc>
          <w:tcPr>
            <w:tcW w:w="1395" w:type="dxa"/>
            <w:shd w:val="clear" w:color="auto" w:fill="auto"/>
          </w:tcPr>
          <w:p w14:paraId="1AA0D096"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180 cm</w:t>
            </w:r>
          </w:p>
          <w:p w14:paraId="266ED8DE" w14:textId="77777777" w:rsidR="00096AAA" w:rsidRPr="00FA5FF8" w:rsidRDefault="00096AAA" w:rsidP="00281914">
            <w:pPr>
              <w:tabs>
                <w:tab w:val="center" w:pos="4252"/>
                <w:tab w:val="right" w:pos="8504"/>
              </w:tabs>
              <w:spacing w:after="160"/>
              <w:ind w:right="-2"/>
              <w:rPr>
                <w:sz w:val="13"/>
                <w:szCs w:val="13"/>
                <w:lang w:val="pt-BR"/>
              </w:rPr>
            </w:pPr>
            <w:r w:rsidRPr="00FA5FF8">
              <w:rPr>
                <w:sz w:val="13"/>
                <w:szCs w:val="13"/>
                <w:lang w:val="pt-BR"/>
              </w:rPr>
              <w:t>565 ml</w:t>
            </w:r>
          </w:p>
        </w:tc>
      </w:tr>
    </w:tbl>
    <w:p w14:paraId="7DCE4B56" w14:textId="77777777" w:rsidR="00096AAA" w:rsidRPr="00FA5FF8" w:rsidRDefault="00096AAA" w:rsidP="00096AAA">
      <w:pPr>
        <w:spacing w:after="160"/>
        <w:ind w:left="360" w:right="-2"/>
        <w:rPr>
          <w:b/>
          <w:sz w:val="20"/>
          <w:szCs w:val="20"/>
          <w:lang w:val="pt-BR"/>
        </w:rPr>
      </w:pPr>
    </w:p>
    <w:p w14:paraId="6E2D2A3C" w14:textId="77777777" w:rsidR="00096AAA" w:rsidRPr="00FA5FF8" w:rsidRDefault="00096AAA" w:rsidP="00096AAA">
      <w:pPr>
        <w:spacing w:after="160"/>
        <w:ind w:left="360" w:right="-2"/>
        <w:rPr>
          <w:b/>
          <w:sz w:val="20"/>
          <w:szCs w:val="20"/>
          <w:lang w:val="pt-BR"/>
        </w:rPr>
      </w:pPr>
    </w:p>
    <w:p w14:paraId="55BA33B6" w14:textId="77777777" w:rsidR="00096AAA" w:rsidRPr="00FA5FF8" w:rsidRDefault="00096AAA" w:rsidP="00096AAA">
      <w:pPr>
        <w:spacing w:after="160"/>
        <w:ind w:right="-2"/>
        <w:rPr>
          <w:b/>
          <w:sz w:val="20"/>
          <w:szCs w:val="20"/>
          <w:lang w:val="pt-BR"/>
        </w:rPr>
      </w:pPr>
    </w:p>
    <w:p w14:paraId="635EA6F4" w14:textId="77777777" w:rsidR="00096AAA" w:rsidRPr="00FA5FF8" w:rsidRDefault="00096AAA" w:rsidP="00096AAA">
      <w:pPr>
        <w:spacing w:after="160"/>
        <w:ind w:right="-2"/>
        <w:rPr>
          <w:b/>
          <w:sz w:val="20"/>
          <w:szCs w:val="20"/>
          <w:lang w:val="pt-BR"/>
        </w:rPr>
      </w:pPr>
      <w:r w:rsidRPr="00FA5FF8">
        <w:rPr>
          <w:b/>
          <w:sz w:val="20"/>
          <w:szCs w:val="20"/>
          <w:lang w:val="pt-BR"/>
        </w:rPr>
        <w:t>ASA physical status classification system</w:t>
      </w:r>
    </w:p>
    <w:p w14:paraId="4137D6AD" w14:textId="77777777" w:rsidR="00096AAA" w:rsidRPr="00FA5FF8" w:rsidRDefault="00096AAA" w:rsidP="00096AAA">
      <w:pPr>
        <w:spacing w:after="160"/>
        <w:ind w:left="360" w:right="-2"/>
        <w:rPr>
          <w:b/>
          <w:sz w:val="20"/>
          <w:szCs w:val="20"/>
          <w:lang w:val="pt-BR"/>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9072"/>
      </w:tblGrid>
      <w:tr w:rsidR="00096AAA" w:rsidRPr="00281914" w14:paraId="26E72FB8" w14:textId="77777777" w:rsidTr="00281914">
        <w:tc>
          <w:tcPr>
            <w:tcW w:w="817" w:type="dxa"/>
            <w:shd w:val="clear" w:color="auto" w:fill="auto"/>
          </w:tcPr>
          <w:p w14:paraId="1633843D" w14:textId="77777777" w:rsidR="00096AAA" w:rsidRPr="00FA5FF8" w:rsidRDefault="00096AAA" w:rsidP="00281914">
            <w:pPr>
              <w:tabs>
                <w:tab w:val="center" w:pos="4252"/>
                <w:tab w:val="right" w:pos="8504"/>
              </w:tabs>
              <w:spacing w:after="160"/>
              <w:ind w:right="-2"/>
              <w:rPr>
                <w:b/>
                <w:sz w:val="20"/>
                <w:szCs w:val="20"/>
                <w:lang w:val="pt-BR"/>
              </w:rPr>
            </w:pPr>
            <w:r w:rsidRPr="00FA5FF8">
              <w:rPr>
                <w:b/>
                <w:sz w:val="20"/>
                <w:szCs w:val="20"/>
                <w:lang w:val="pt-BR"/>
              </w:rPr>
              <w:t>ASA I</w:t>
            </w:r>
          </w:p>
        </w:tc>
        <w:tc>
          <w:tcPr>
            <w:tcW w:w="9072" w:type="dxa"/>
            <w:shd w:val="clear" w:color="auto" w:fill="auto"/>
          </w:tcPr>
          <w:p w14:paraId="5164E662" w14:textId="77777777" w:rsidR="00096AAA" w:rsidRPr="00FA5FF8" w:rsidRDefault="00096AAA" w:rsidP="00281914">
            <w:pPr>
              <w:spacing w:after="160"/>
              <w:ind w:right="-2"/>
              <w:rPr>
                <w:b/>
                <w:sz w:val="20"/>
                <w:szCs w:val="20"/>
                <w:lang w:val="pt-BR"/>
              </w:rPr>
            </w:pPr>
            <w:r w:rsidRPr="00FA5FF8">
              <w:rPr>
                <w:b/>
                <w:sz w:val="20"/>
                <w:szCs w:val="20"/>
                <w:lang w:val="pt-BR"/>
              </w:rPr>
              <w:t xml:space="preserve">A normal healthy patient. </w:t>
            </w:r>
            <w:r w:rsidRPr="00FA5FF8">
              <w:rPr>
                <w:sz w:val="20"/>
                <w:szCs w:val="20"/>
                <w:highlight w:val="white"/>
                <w:lang w:val="pt-BR"/>
              </w:rPr>
              <w:t>Healthy, non-smoking, no or minimal alcohol use</w:t>
            </w:r>
          </w:p>
        </w:tc>
      </w:tr>
      <w:tr w:rsidR="00096AAA" w:rsidRPr="00281914" w14:paraId="6DB97A80" w14:textId="77777777" w:rsidTr="00281914">
        <w:tc>
          <w:tcPr>
            <w:tcW w:w="817" w:type="dxa"/>
            <w:shd w:val="clear" w:color="auto" w:fill="auto"/>
          </w:tcPr>
          <w:p w14:paraId="0E1E71D3" w14:textId="77777777" w:rsidR="00096AAA" w:rsidRPr="00FA5FF8" w:rsidRDefault="00096AAA" w:rsidP="00281914">
            <w:pPr>
              <w:tabs>
                <w:tab w:val="center" w:pos="4252"/>
                <w:tab w:val="right" w:pos="8504"/>
              </w:tabs>
              <w:spacing w:after="160"/>
              <w:ind w:right="-2"/>
              <w:rPr>
                <w:b/>
                <w:sz w:val="20"/>
                <w:szCs w:val="20"/>
                <w:lang w:val="pt-BR"/>
              </w:rPr>
            </w:pPr>
            <w:r w:rsidRPr="00FA5FF8">
              <w:rPr>
                <w:b/>
                <w:sz w:val="20"/>
                <w:szCs w:val="20"/>
                <w:lang w:val="pt-BR"/>
              </w:rPr>
              <w:t>ASA II</w:t>
            </w:r>
          </w:p>
        </w:tc>
        <w:tc>
          <w:tcPr>
            <w:tcW w:w="9072" w:type="dxa"/>
            <w:shd w:val="clear" w:color="auto" w:fill="auto"/>
          </w:tcPr>
          <w:p w14:paraId="4101662C" w14:textId="77777777" w:rsidR="00096AAA" w:rsidRPr="00FA5FF8" w:rsidRDefault="00096AAA" w:rsidP="00281914">
            <w:pPr>
              <w:spacing w:after="160"/>
              <w:ind w:right="-2"/>
              <w:rPr>
                <w:b/>
                <w:sz w:val="20"/>
                <w:szCs w:val="20"/>
                <w:shd w:val="clear" w:color="auto" w:fill="EBEBEB"/>
                <w:lang w:val="pt-BR"/>
              </w:rPr>
            </w:pPr>
            <w:r w:rsidRPr="00FA5FF8">
              <w:rPr>
                <w:b/>
                <w:sz w:val="20"/>
                <w:szCs w:val="20"/>
                <w:shd w:val="clear" w:color="auto" w:fill="EBEBEB"/>
                <w:lang w:val="pt-BR"/>
              </w:rPr>
              <w:t xml:space="preserve">A patient with mild systemic disease. </w:t>
            </w:r>
            <w:r w:rsidRPr="00FA5FF8">
              <w:rPr>
                <w:sz w:val="20"/>
                <w:szCs w:val="20"/>
                <w:shd w:val="clear" w:color="auto" w:fill="EBEBEB"/>
                <w:lang w:val="pt-BR"/>
              </w:rPr>
              <w:t>Only mild diseases without substantive functional limitations. Examples include (but not limited to): current smoker, social alcohol drinker, pregnancy, obesity (30 &lt; BMI &lt; 40), well-controlled DM/HTN, mild lung disease</w:t>
            </w:r>
          </w:p>
        </w:tc>
      </w:tr>
      <w:tr w:rsidR="00096AAA" w:rsidRPr="00281914" w14:paraId="3B6B3445" w14:textId="77777777" w:rsidTr="00281914">
        <w:tc>
          <w:tcPr>
            <w:tcW w:w="817" w:type="dxa"/>
            <w:shd w:val="clear" w:color="auto" w:fill="auto"/>
          </w:tcPr>
          <w:p w14:paraId="7F9D7C81" w14:textId="77777777" w:rsidR="00096AAA" w:rsidRPr="00FA5FF8" w:rsidRDefault="00096AAA" w:rsidP="00281914">
            <w:pPr>
              <w:tabs>
                <w:tab w:val="center" w:pos="4252"/>
                <w:tab w:val="right" w:pos="8504"/>
              </w:tabs>
              <w:spacing w:after="160"/>
              <w:ind w:right="-2"/>
              <w:rPr>
                <w:b/>
                <w:sz w:val="20"/>
                <w:szCs w:val="20"/>
                <w:lang w:val="pt-BR"/>
              </w:rPr>
            </w:pPr>
            <w:r w:rsidRPr="00FA5FF8">
              <w:rPr>
                <w:b/>
                <w:sz w:val="20"/>
                <w:szCs w:val="20"/>
                <w:lang w:val="pt-BR"/>
              </w:rPr>
              <w:t>ASA III</w:t>
            </w:r>
          </w:p>
        </w:tc>
        <w:tc>
          <w:tcPr>
            <w:tcW w:w="9072" w:type="dxa"/>
            <w:shd w:val="clear" w:color="auto" w:fill="auto"/>
          </w:tcPr>
          <w:p w14:paraId="57BE5261" w14:textId="77777777" w:rsidR="00096AAA" w:rsidRPr="00FA5FF8" w:rsidRDefault="00096AAA" w:rsidP="00281914">
            <w:pPr>
              <w:spacing w:after="160"/>
              <w:ind w:right="-2"/>
              <w:rPr>
                <w:b/>
                <w:sz w:val="20"/>
                <w:szCs w:val="20"/>
                <w:lang w:val="pt-BR"/>
              </w:rPr>
            </w:pPr>
            <w:r w:rsidRPr="00FA5FF8">
              <w:rPr>
                <w:b/>
                <w:sz w:val="20"/>
                <w:szCs w:val="20"/>
                <w:lang w:val="pt-BR"/>
              </w:rPr>
              <w:t xml:space="preserve">A patient with severe systemic disease. </w:t>
            </w:r>
            <w:r w:rsidRPr="00FA5FF8">
              <w:rPr>
                <w:sz w:val="20"/>
                <w:szCs w:val="20"/>
                <w:highlight w:val="white"/>
                <w:lang w:val="pt-BR"/>
              </w:rPr>
              <w:t>Substantive functional limitations; One or more moderate to severe diseases. Examples include (but not limited to): poorly controlled DM or HTN, COPD, morbid obesity (BMI ≥40), active hepatitis, alcohol dependence or abuse, implanted pacemaker, moderate reduction of ejection fraction, ESRD undergoing regularly scheduled dialysis, premature infant PCA &lt; 60 weeks, history (&gt;3 months) of MI, CVA, TIA, or CAD/stents.</w:t>
            </w:r>
          </w:p>
        </w:tc>
      </w:tr>
      <w:tr w:rsidR="00096AAA" w:rsidRPr="00281914" w14:paraId="0E96D076" w14:textId="77777777" w:rsidTr="00281914">
        <w:tc>
          <w:tcPr>
            <w:tcW w:w="817" w:type="dxa"/>
            <w:shd w:val="clear" w:color="auto" w:fill="auto"/>
          </w:tcPr>
          <w:p w14:paraId="1AC11D86" w14:textId="77777777" w:rsidR="00096AAA" w:rsidRPr="00FA5FF8" w:rsidRDefault="00096AAA" w:rsidP="00281914">
            <w:pPr>
              <w:tabs>
                <w:tab w:val="center" w:pos="4252"/>
                <w:tab w:val="right" w:pos="8504"/>
              </w:tabs>
              <w:spacing w:after="160"/>
              <w:ind w:right="-2"/>
              <w:rPr>
                <w:b/>
                <w:sz w:val="20"/>
                <w:szCs w:val="20"/>
                <w:lang w:val="pt-BR"/>
              </w:rPr>
            </w:pPr>
            <w:r w:rsidRPr="00FA5FF8">
              <w:rPr>
                <w:b/>
                <w:sz w:val="20"/>
                <w:szCs w:val="20"/>
                <w:lang w:val="pt-BR"/>
              </w:rPr>
              <w:t>ASA IV</w:t>
            </w:r>
          </w:p>
        </w:tc>
        <w:tc>
          <w:tcPr>
            <w:tcW w:w="9072" w:type="dxa"/>
            <w:shd w:val="clear" w:color="auto" w:fill="auto"/>
          </w:tcPr>
          <w:p w14:paraId="7D966B14" w14:textId="77777777" w:rsidR="00096AAA" w:rsidRPr="00FA5FF8" w:rsidRDefault="00096AAA" w:rsidP="00281914">
            <w:pPr>
              <w:spacing w:after="160"/>
              <w:ind w:right="-2"/>
              <w:rPr>
                <w:b/>
                <w:sz w:val="20"/>
                <w:szCs w:val="20"/>
                <w:shd w:val="clear" w:color="auto" w:fill="EBEBEB"/>
                <w:lang w:val="pt-BR"/>
              </w:rPr>
            </w:pPr>
            <w:r w:rsidRPr="00FA5FF8">
              <w:rPr>
                <w:b/>
                <w:sz w:val="20"/>
                <w:szCs w:val="20"/>
                <w:shd w:val="clear" w:color="auto" w:fill="EBEBEB"/>
                <w:lang w:val="pt-BR"/>
              </w:rPr>
              <w:t xml:space="preserve">A patient with severe systemic disease that is a constant threat to his life. </w:t>
            </w:r>
            <w:r w:rsidRPr="00FA5FF8">
              <w:rPr>
                <w:sz w:val="20"/>
                <w:szCs w:val="20"/>
                <w:shd w:val="clear" w:color="auto" w:fill="EBEBEB"/>
                <w:lang w:val="pt-BR"/>
              </w:rPr>
              <w:t>Examples include (but not limited to): recent ( &lt; 3 months) MI, CVA, TIA, or CAD/stents, ongoing cardiac ischemia or severe valve dysfunction, severe reduction of ejection fraction, sepsis, DIC, ARD or ESRD not undergoing regularly scheduled dialysis</w:t>
            </w:r>
          </w:p>
        </w:tc>
      </w:tr>
    </w:tbl>
    <w:p w14:paraId="4AC7EB73" w14:textId="77777777" w:rsidR="00096AAA" w:rsidRPr="00FA5FF8" w:rsidRDefault="00096AAA" w:rsidP="00096AAA">
      <w:pPr>
        <w:spacing w:after="160"/>
        <w:ind w:left="360" w:right="-2"/>
        <w:rPr>
          <w:b/>
          <w:sz w:val="20"/>
          <w:szCs w:val="20"/>
          <w:lang w:val="pt-BR"/>
        </w:rPr>
      </w:pPr>
    </w:p>
    <w:p w14:paraId="72A07789" w14:textId="77777777" w:rsidR="00096AAA" w:rsidRPr="00FA5FF8" w:rsidRDefault="00096AAA" w:rsidP="00096AAA">
      <w:pPr>
        <w:spacing w:after="160"/>
        <w:ind w:left="360" w:right="-2"/>
        <w:rPr>
          <w:b/>
          <w:sz w:val="20"/>
          <w:szCs w:val="20"/>
          <w:lang w:val="pt-BR"/>
        </w:rPr>
      </w:pPr>
    </w:p>
    <w:p w14:paraId="1116BE08" w14:textId="77777777" w:rsidR="00096AAA" w:rsidRPr="00FA5FF8" w:rsidRDefault="00096AAA" w:rsidP="00096AAA">
      <w:pPr>
        <w:spacing w:after="160"/>
        <w:ind w:right="-2"/>
        <w:rPr>
          <w:b/>
          <w:sz w:val="20"/>
          <w:szCs w:val="20"/>
          <w:highlight w:val="white"/>
          <w:lang w:val="pt-BR"/>
        </w:rPr>
      </w:pPr>
      <w:r w:rsidRPr="00FA5FF8">
        <w:rPr>
          <w:b/>
          <w:sz w:val="20"/>
          <w:szCs w:val="20"/>
          <w:highlight w:val="white"/>
          <w:lang w:val="pt-BR"/>
        </w:rPr>
        <w:t>Visual Analog Scale (VAS)</w:t>
      </w:r>
    </w:p>
    <w:p w14:paraId="3084E4BE" w14:textId="77777777" w:rsidR="00096AAA" w:rsidRPr="00FA5FF8" w:rsidRDefault="00096AAA" w:rsidP="00096AAA">
      <w:pPr>
        <w:spacing w:after="160"/>
        <w:ind w:right="-2"/>
        <w:rPr>
          <w:sz w:val="20"/>
          <w:szCs w:val="20"/>
          <w:lang w:val="pt-BR"/>
        </w:rPr>
      </w:pPr>
      <w:r w:rsidRPr="00FA5FF8">
        <w:rPr>
          <w:sz w:val="20"/>
          <w:szCs w:val="20"/>
          <w:highlight w:val="white"/>
          <w:lang w:val="pt-BR"/>
        </w:rPr>
        <w:t>The VAS scale allows to measure the pain intensity that the patient describes with the maximum reproducibility among the observers. It consists of a horizontal line of 10 centimeters, at the ends of which are the extreme expressions of a symptom. On the left is the absence of pain or less intensity. The patient is asked to mark the point indicating the intensity on the line and it is measured with a millimeter ruler. The intensity is expressed in centimeters or millimeters.</w:t>
      </w:r>
    </w:p>
    <w:p w14:paraId="75480A76" w14:textId="77777777" w:rsidR="00096AAA" w:rsidRPr="00FA5FF8" w:rsidRDefault="00096AAA" w:rsidP="00096AAA">
      <w:pPr>
        <w:spacing w:after="160"/>
        <w:ind w:left="360" w:right="-2"/>
        <w:rPr>
          <w:b/>
          <w:sz w:val="20"/>
          <w:szCs w:val="20"/>
          <w:lang w:val="pt-BR"/>
        </w:rPr>
      </w:pPr>
    </w:p>
    <w:p w14:paraId="67C64EF8" w14:textId="77777777" w:rsidR="00096AAA" w:rsidRPr="00FA5FF8" w:rsidRDefault="00096AAA" w:rsidP="00096AAA">
      <w:pPr>
        <w:spacing w:after="160"/>
        <w:ind w:right="-2"/>
        <w:rPr>
          <w:b/>
          <w:sz w:val="20"/>
          <w:szCs w:val="20"/>
          <w:lang w:val="pt-BR"/>
        </w:rPr>
      </w:pPr>
    </w:p>
    <w:p w14:paraId="3DD074E8" w14:textId="77777777" w:rsidR="00096AAA" w:rsidRPr="00FA5FF8" w:rsidRDefault="00096AAA" w:rsidP="00096AAA">
      <w:pPr>
        <w:spacing w:after="160"/>
        <w:ind w:right="-2"/>
        <w:rPr>
          <w:b/>
          <w:sz w:val="20"/>
          <w:szCs w:val="20"/>
          <w:lang w:val="pt-BR"/>
        </w:rPr>
      </w:pPr>
    </w:p>
    <w:p w14:paraId="0121C8F1" w14:textId="77777777" w:rsidR="00096AAA" w:rsidRPr="00FA5FF8" w:rsidRDefault="00096AAA" w:rsidP="00096AAA">
      <w:pPr>
        <w:spacing w:after="160"/>
        <w:ind w:right="-2"/>
        <w:rPr>
          <w:b/>
          <w:sz w:val="20"/>
          <w:szCs w:val="20"/>
          <w:lang w:val="pt-BR"/>
        </w:rPr>
      </w:pPr>
      <w:r w:rsidRPr="00FA5FF8">
        <w:rPr>
          <w:b/>
          <w:sz w:val="20"/>
          <w:szCs w:val="20"/>
          <w:lang w:val="pt-BR"/>
        </w:rPr>
        <w:t>Charlson comorbidity index</w:t>
      </w:r>
    </w:p>
    <w:tbl>
      <w:tblPr>
        <w:tblW w:w="8259" w:type="dxa"/>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3"/>
        <w:gridCol w:w="836"/>
      </w:tblGrid>
      <w:tr w:rsidR="00096AAA" w:rsidRPr="00FA5FF8" w14:paraId="5B2BCC28" w14:textId="77777777" w:rsidTr="00281914">
        <w:tc>
          <w:tcPr>
            <w:tcW w:w="7423" w:type="dxa"/>
            <w:shd w:val="clear" w:color="auto" w:fill="auto"/>
            <w:vAlign w:val="center"/>
          </w:tcPr>
          <w:p w14:paraId="0826852B" w14:textId="77777777" w:rsidR="00096AAA" w:rsidRPr="00FA5FF8" w:rsidRDefault="00096AAA" w:rsidP="00281914">
            <w:pPr>
              <w:tabs>
                <w:tab w:val="center" w:pos="4252"/>
                <w:tab w:val="right" w:pos="8504"/>
              </w:tabs>
              <w:spacing w:after="160"/>
              <w:ind w:right="-2"/>
              <w:jc w:val="center"/>
              <w:rPr>
                <w:b/>
                <w:sz w:val="16"/>
                <w:szCs w:val="16"/>
                <w:lang w:val="pt-BR"/>
              </w:rPr>
            </w:pPr>
            <w:r w:rsidRPr="00FA5FF8">
              <w:rPr>
                <w:b/>
                <w:sz w:val="16"/>
                <w:szCs w:val="16"/>
                <w:lang w:val="pt-BR"/>
              </w:rPr>
              <w:t>Clinical condition</w:t>
            </w:r>
          </w:p>
        </w:tc>
        <w:tc>
          <w:tcPr>
            <w:tcW w:w="836" w:type="dxa"/>
            <w:shd w:val="clear" w:color="auto" w:fill="auto"/>
            <w:vAlign w:val="center"/>
          </w:tcPr>
          <w:p w14:paraId="48CF7E44" w14:textId="77777777" w:rsidR="00096AAA" w:rsidRPr="00FA5FF8" w:rsidRDefault="00096AAA" w:rsidP="00281914">
            <w:pPr>
              <w:tabs>
                <w:tab w:val="center" w:pos="4252"/>
                <w:tab w:val="right" w:pos="8504"/>
              </w:tabs>
              <w:spacing w:after="160"/>
              <w:ind w:right="-2"/>
              <w:rPr>
                <w:b/>
                <w:sz w:val="16"/>
                <w:szCs w:val="16"/>
                <w:lang w:val="pt-BR"/>
              </w:rPr>
            </w:pPr>
            <w:r w:rsidRPr="00FA5FF8">
              <w:rPr>
                <w:b/>
                <w:sz w:val="16"/>
                <w:szCs w:val="16"/>
                <w:lang w:val="pt-BR"/>
              </w:rPr>
              <w:t>Weight</w:t>
            </w:r>
          </w:p>
        </w:tc>
      </w:tr>
      <w:tr w:rsidR="00096AAA" w:rsidRPr="00FA5FF8" w14:paraId="053094CA" w14:textId="77777777" w:rsidTr="00281914">
        <w:tc>
          <w:tcPr>
            <w:tcW w:w="7423" w:type="dxa"/>
            <w:shd w:val="clear" w:color="auto" w:fill="auto"/>
            <w:vAlign w:val="center"/>
          </w:tcPr>
          <w:p w14:paraId="3A440DC6" w14:textId="77777777" w:rsidR="00096AAA" w:rsidRPr="00FA5FF8" w:rsidRDefault="00096AAA" w:rsidP="00281914">
            <w:pPr>
              <w:tabs>
                <w:tab w:val="center" w:pos="4252"/>
                <w:tab w:val="right" w:pos="8504"/>
              </w:tabs>
              <w:spacing w:after="160"/>
              <w:ind w:right="-2"/>
              <w:rPr>
                <w:sz w:val="16"/>
                <w:szCs w:val="16"/>
                <w:lang w:val="pt-BR"/>
              </w:rPr>
            </w:pPr>
            <w:r w:rsidRPr="00FA5FF8">
              <w:rPr>
                <w:sz w:val="16"/>
                <w:szCs w:val="16"/>
                <w:lang w:val="pt-BR"/>
              </w:rPr>
              <w:t>- Myocardial infarct, Congestive cardiac insufficiency, peripheral vascular disease, cerebrovascular disease.</w:t>
            </w:r>
          </w:p>
          <w:p w14:paraId="5FD12657" w14:textId="77777777" w:rsidR="00096AAA" w:rsidRPr="00FA5FF8" w:rsidRDefault="00096AAA" w:rsidP="00281914">
            <w:pPr>
              <w:tabs>
                <w:tab w:val="center" w:pos="4252"/>
                <w:tab w:val="right" w:pos="8504"/>
              </w:tabs>
              <w:spacing w:after="160"/>
              <w:ind w:right="-2"/>
              <w:rPr>
                <w:sz w:val="16"/>
                <w:szCs w:val="16"/>
                <w:lang w:val="pt-BR"/>
              </w:rPr>
            </w:pPr>
            <w:r w:rsidRPr="00FA5FF8">
              <w:rPr>
                <w:sz w:val="16"/>
                <w:szCs w:val="16"/>
                <w:lang w:val="pt-BR"/>
              </w:rPr>
              <w:t>- Dementia</w:t>
            </w:r>
          </w:p>
          <w:p w14:paraId="75B8C765" w14:textId="77777777" w:rsidR="00096AAA" w:rsidRPr="00FA5FF8" w:rsidRDefault="00096AAA" w:rsidP="00281914">
            <w:pPr>
              <w:tabs>
                <w:tab w:val="center" w:pos="4252"/>
                <w:tab w:val="right" w:pos="8504"/>
              </w:tabs>
              <w:spacing w:after="160"/>
              <w:ind w:right="-2"/>
              <w:rPr>
                <w:sz w:val="16"/>
                <w:szCs w:val="16"/>
                <w:lang w:val="pt-BR"/>
              </w:rPr>
            </w:pPr>
            <w:r w:rsidRPr="00FA5FF8">
              <w:rPr>
                <w:sz w:val="16"/>
                <w:szCs w:val="16"/>
                <w:lang w:val="pt-BR"/>
              </w:rPr>
              <w:t>- COPD</w:t>
            </w:r>
          </w:p>
          <w:p w14:paraId="4CC66E31" w14:textId="77777777" w:rsidR="00096AAA" w:rsidRPr="00FA5FF8" w:rsidRDefault="00096AAA" w:rsidP="00281914">
            <w:pPr>
              <w:tabs>
                <w:tab w:val="center" w:pos="4252"/>
                <w:tab w:val="right" w:pos="8504"/>
              </w:tabs>
              <w:spacing w:after="160"/>
              <w:ind w:right="-2"/>
              <w:rPr>
                <w:sz w:val="16"/>
                <w:szCs w:val="16"/>
                <w:lang w:val="pt-BR"/>
              </w:rPr>
            </w:pPr>
            <w:r w:rsidRPr="00FA5FF8">
              <w:rPr>
                <w:sz w:val="16"/>
                <w:szCs w:val="16"/>
                <w:lang w:val="pt-BR"/>
              </w:rPr>
              <w:t>- Ulcers</w:t>
            </w:r>
          </w:p>
          <w:p w14:paraId="737E3B6B" w14:textId="77777777" w:rsidR="00096AAA" w:rsidRPr="00FA5FF8" w:rsidRDefault="00096AAA" w:rsidP="00281914">
            <w:pPr>
              <w:tabs>
                <w:tab w:val="center" w:pos="4252"/>
                <w:tab w:val="right" w:pos="8504"/>
              </w:tabs>
              <w:spacing w:after="160"/>
              <w:ind w:right="-2"/>
              <w:rPr>
                <w:sz w:val="16"/>
                <w:szCs w:val="16"/>
                <w:lang w:val="pt-BR"/>
              </w:rPr>
            </w:pPr>
            <w:r w:rsidRPr="00FA5FF8">
              <w:rPr>
                <w:sz w:val="16"/>
                <w:szCs w:val="16"/>
                <w:lang w:val="pt-BR"/>
              </w:rPr>
              <w:t>- Conjunctive tissue disease</w:t>
            </w:r>
          </w:p>
          <w:p w14:paraId="4CBA6E1C" w14:textId="77777777" w:rsidR="00096AAA" w:rsidRPr="00FA5FF8" w:rsidRDefault="00096AAA" w:rsidP="00281914">
            <w:pPr>
              <w:tabs>
                <w:tab w:val="center" w:pos="4252"/>
                <w:tab w:val="right" w:pos="8504"/>
              </w:tabs>
              <w:spacing w:after="160"/>
              <w:ind w:right="-2"/>
              <w:rPr>
                <w:sz w:val="16"/>
                <w:szCs w:val="16"/>
                <w:lang w:val="pt-BR"/>
              </w:rPr>
            </w:pPr>
            <w:r w:rsidRPr="00FA5FF8">
              <w:rPr>
                <w:sz w:val="16"/>
                <w:szCs w:val="16"/>
                <w:lang w:val="pt-BR"/>
              </w:rPr>
              <w:t>- Cirrhosis or chronic disease of the liver</w:t>
            </w:r>
          </w:p>
          <w:p w14:paraId="271EF3ED" w14:textId="77777777" w:rsidR="00096AAA" w:rsidRPr="00FA5FF8" w:rsidRDefault="00096AAA" w:rsidP="00281914">
            <w:pPr>
              <w:tabs>
                <w:tab w:val="center" w:pos="4252"/>
                <w:tab w:val="right" w:pos="8504"/>
              </w:tabs>
              <w:spacing w:after="160"/>
              <w:ind w:right="-2"/>
              <w:rPr>
                <w:sz w:val="16"/>
                <w:szCs w:val="16"/>
                <w:lang w:val="pt-BR"/>
              </w:rPr>
            </w:pPr>
            <w:r w:rsidRPr="00FA5FF8">
              <w:rPr>
                <w:sz w:val="16"/>
                <w:szCs w:val="16"/>
                <w:lang w:val="pt-BR"/>
              </w:rPr>
              <w:t>- Diabetes</w:t>
            </w:r>
          </w:p>
        </w:tc>
        <w:tc>
          <w:tcPr>
            <w:tcW w:w="836" w:type="dxa"/>
            <w:shd w:val="clear" w:color="auto" w:fill="auto"/>
            <w:vAlign w:val="center"/>
          </w:tcPr>
          <w:p w14:paraId="69809713" w14:textId="77777777" w:rsidR="00096AAA" w:rsidRPr="00FA5FF8" w:rsidRDefault="00096AAA" w:rsidP="00281914">
            <w:pPr>
              <w:tabs>
                <w:tab w:val="center" w:pos="4252"/>
                <w:tab w:val="right" w:pos="8504"/>
              </w:tabs>
              <w:spacing w:after="160"/>
              <w:ind w:right="-2"/>
              <w:rPr>
                <w:b/>
                <w:sz w:val="16"/>
                <w:szCs w:val="16"/>
                <w:lang w:val="pt-BR"/>
              </w:rPr>
            </w:pPr>
            <w:r w:rsidRPr="00FA5FF8">
              <w:rPr>
                <w:b/>
                <w:sz w:val="16"/>
                <w:szCs w:val="16"/>
                <w:lang w:val="pt-BR"/>
              </w:rPr>
              <w:t>1</w:t>
            </w:r>
          </w:p>
        </w:tc>
      </w:tr>
      <w:tr w:rsidR="00096AAA" w:rsidRPr="00FA5FF8" w14:paraId="5E0FCE51" w14:textId="77777777" w:rsidTr="00281914">
        <w:tc>
          <w:tcPr>
            <w:tcW w:w="7423" w:type="dxa"/>
            <w:shd w:val="clear" w:color="auto" w:fill="auto"/>
            <w:vAlign w:val="center"/>
          </w:tcPr>
          <w:p w14:paraId="33C8B78A" w14:textId="77777777" w:rsidR="00096AAA" w:rsidRPr="00FA5FF8" w:rsidRDefault="00096AAA" w:rsidP="00281914">
            <w:pPr>
              <w:tabs>
                <w:tab w:val="center" w:pos="4252"/>
                <w:tab w:val="right" w:pos="8504"/>
              </w:tabs>
              <w:spacing w:after="160"/>
              <w:ind w:right="-2"/>
              <w:rPr>
                <w:sz w:val="16"/>
                <w:szCs w:val="16"/>
                <w:lang w:val="pt-BR"/>
              </w:rPr>
            </w:pPr>
            <w:r w:rsidRPr="00FA5FF8">
              <w:rPr>
                <w:sz w:val="16"/>
                <w:szCs w:val="16"/>
                <w:lang w:val="pt-BR"/>
              </w:rPr>
              <w:t>- Hemiplegia</w:t>
            </w:r>
          </w:p>
          <w:p w14:paraId="3635FEC7" w14:textId="77777777" w:rsidR="00096AAA" w:rsidRPr="00FA5FF8" w:rsidRDefault="00096AAA" w:rsidP="00281914">
            <w:pPr>
              <w:tabs>
                <w:tab w:val="center" w:pos="4252"/>
                <w:tab w:val="right" w:pos="8504"/>
              </w:tabs>
              <w:spacing w:after="160"/>
              <w:ind w:right="-2"/>
              <w:rPr>
                <w:sz w:val="16"/>
                <w:szCs w:val="16"/>
                <w:lang w:val="pt-BR"/>
              </w:rPr>
            </w:pPr>
            <w:r w:rsidRPr="00FA5FF8">
              <w:rPr>
                <w:sz w:val="16"/>
                <w:szCs w:val="16"/>
                <w:lang w:val="pt-BR"/>
              </w:rPr>
              <w:t>- Moderate or severe kidney disease</w:t>
            </w:r>
          </w:p>
          <w:p w14:paraId="507BE35F" w14:textId="77777777" w:rsidR="00096AAA" w:rsidRPr="00FA5FF8" w:rsidRDefault="00096AAA" w:rsidP="00281914">
            <w:pPr>
              <w:tabs>
                <w:tab w:val="center" w:pos="4252"/>
                <w:tab w:val="right" w:pos="8504"/>
              </w:tabs>
              <w:spacing w:after="160"/>
              <w:ind w:right="-2"/>
              <w:rPr>
                <w:sz w:val="16"/>
                <w:szCs w:val="16"/>
                <w:lang w:val="pt-BR"/>
              </w:rPr>
            </w:pPr>
            <w:r w:rsidRPr="00FA5FF8">
              <w:rPr>
                <w:sz w:val="16"/>
                <w:szCs w:val="16"/>
                <w:lang w:val="pt-BR"/>
              </w:rPr>
              <w:t>- Diabetes with organ complication</w:t>
            </w:r>
          </w:p>
          <w:p w14:paraId="3BCE8D80" w14:textId="77777777" w:rsidR="00096AAA" w:rsidRPr="00FA5FF8" w:rsidRDefault="00096AAA" w:rsidP="00281914">
            <w:pPr>
              <w:tabs>
                <w:tab w:val="center" w:pos="4252"/>
                <w:tab w:val="right" w:pos="8504"/>
              </w:tabs>
              <w:spacing w:after="160"/>
              <w:ind w:right="-2"/>
              <w:rPr>
                <w:b/>
                <w:sz w:val="16"/>
                <w:szCs w:val="16"/>
                <w:lang w:val="pt-BR"/>
              </w:rPr>
            </w:pPr>
            <w:r w:rsidRPr="00FA5FF8">
              <w:rPr>
                <w:sz w:val="16"/>
                <w:szCs w:val="16"/>
                <w:lang w:val="pt-BR"/>
              </w:rPr>
              <w:t>- Tumor/Leukemia/Lymphoma</w:t>
            </w:r>
          </w:p>
        </w:tc>
        <w:tc>
          <w:tcPr>
            <w:tcW w:w="836" w:type="dxa"/>
            <w:shd w:val="clear" w:color="auto" w:fill="auto"/>
            <w:vAlign w:val="center"/>
          </w:tcPr>
          <w:p w14:paraId="7E17471B" w14:textId="77777777" w:rsidR="00096AAA" w:rsidRPr="00FA5FF8" w:rsidRDefault="00096AAA" w:rsidP="00281914">
            <w:pPr>
              <w:tabs>
                <w:tab w:val="center" w:pos="4252"/>
                <w:tab w:val="right" w:pos="8504"/>
              </w:tabs>
              <w:spacing w:after="160"/>
              <w:ind w:right="-2"/>
              <w:rPr>
                <w:b/>
                <w:sz w:val="16"/>
                <w:szCs w:val="16"/>
                <w:lang w:val="pt-BR"/>
              </w:rPr>
            </w:pPr>
            <w:r w:rsidRPr="00FA5FF8">
              <w:rPr>
                <w:b/>
                <w:sz w:val="16"/>
                <w:szCs w:val="16"/>
                <w:lang w:val="pt-BR"/>
              </w:rPr>
              <w:t>2</w:t>
            </w:r>
          </w:p>
        </w:tc>
      </w:tr>
      <w:tr w:rsidR="00096AAA" w:rsidRPr="00FA5FF8" w14:paraId="57A1D907" w14:textId="77777777" w:rsidTr="00281914">
        <w:tc>
          <w:tcPr>
            <w:tcW w:w="7423" w:type="dxa"/>
            <w:shd w:val="clear" w:color="auto" w:fill="auto"/>
            <w:vAlign w:val="center"/>
          </w:tcPr>
          <w:p w14:paraId="1F6AEED7" w14:textId="77777777" w:rsidR="00096AAA" w:rsidRPr="00FA5FF8" w:rsidRDefault="00096AAA" w:rsidP="00281914">
            <w:pPr>
              <w:tabs>
                <w:tab w:val="center" w:pos="4252"/>
                <w:tab w:val="right" w:pos="8504"/>
              </w:tabs>
              <w:spacing w:after="160"/>
              <w:ind w:right="-2"/>
              <w:rPr>
                <w:sz w:val="16"/>
                <w:szCs w:val="16"/>
                <w:lang w:val="pt-BR"/>
              </w:rPr>
            </w:pPr>
            <w:r w:rsidRPr="00FA5FF8">
              <w:rPr>
                <w:sz w:val="16"/>
                <w:szCs w:val="16"/>
                <w:lang w:val="pt-BR"/>
              </w:rPr>
              <w:t>- Moderate or severe liver disease</w:t>
            </w:r>
          </w:p>
        </w:tc>
        <w:tc>
          <w:tcPr>
            <w:tcW w:w="836" w:type="dxa"/>
            <w:shd w:val="clear" w:color="auto" w:fill="auto"/>
            <w:vAlign w:val="center"/>
          </w:tcPr>
          <w:p w14:paraId="645979C8" w14:textId="77777777" w:rsidR="00096AAA" w:rsidRPr="00FA5FF8" w:rsidRDefault="00096AAA" w:rsidP="00281914">
            <w:pPr>
              <w:tabs>
                <w:tab w:val="center" w:pos="4252"/>
                <w:tab w:val="right" w:pos="8504"/>
              </w:tabs>
              <w:spacing w:after="160"/>
              <w:ind w:right="-2"/>
              <w:rPr>
                <w:b/>
                <w:sz w:val="16"/>
                <w:szCs w:val="16"/>
                <w:lang w:val="pt-BR"/>
              </w:rPr>
            </w:pPr>
            <w:r w:rsidRPr="00FA5FF8">
              <w:rPr>
                <w:b/>
                <w:sz w:val="16"/>
                <w:szCs w:val="16"/>
                <w:lang w:val="pt-BR"/>
              </w:rPr>
              <w:t>3</w:t>
            </w:r>
          </w:p>
        </w:tc>
      </w:tr>
      <w:tr w:rsidR="00096AAA" w:rsidRPr="00FA5FF8" w14:paraId="559FA89A" w14:textId="77777777" w:rsidTr="00281914">
        <w:tc>
          <w:tcPr>
            <w:tcW w:w="7423" w:type="dxa"/>
            <w:shd w:val="clear" w:color="auto" w:fill="auto"/>
            <w:vAlign w:val="center"/>
          </w:tcPr>
          <w:p w14:paraId="770FC68B" w14:textId="77777777" w:rsidR="00096AAA" w:rsidRPr="00FA5FF8" w:rsidRDefault="00096AAA" w:rsidP="00281914">
            <w:pPr>
              <w:tabs>
                <w:tab w:val="center" w:pos="4252"/>
                <w:tab w:val="right" w:pos="8504"/>
              </w:tabs>
              <w:spacing w:after="160"/>
              <w:ind w:right="-2"/>
              <w:rPr>
                <w:sz w:val="16"/>
                <w:szCs w:val="16"/>
                <w:lang w:val="pt-BR"/>
              </w:rPr>
            </w:pPr>
            <w:r w:rsidRPr="00FA5FF8">
              <w:rPr>
                <w:sz w:val="16"/>
                <w:szCs w:val="16"/>
                <w:lang w:val="pt-BR"/>
              </w:rPr>
              <w:t>- Malignant tumor, metastasis, AIDS</w:t>
            </w:r>
          </w:p>
        </w:tc>
        <w:tc>
          <w:tcPr>
            <w:tcW w:w="836" w:type="dxa"/>
            <w:shd w:val="clear" w:color="auto" w:fill="auto"/>
            <w:vAlign w:val="center"/>
          </w:tcPr>
          <w:p w14:paraId="3340BD01" w14:textId="77777777" w:rsidR="00096AAA" w:rsidRPr="00FA5FF8" w:rsidRDefault="00096AAA" w:rsidP="00281914">
            <w:pPr>
              <w:tabs>
                <w:tab w:val="center" w:pos="4252"/>
                <w:tab w:val="right" w:pos="8504"/>
              </w:tabs>
              <w:spacing w:after="160"/>
              <w:ind w:right="-2"/>
              <w:rPr>
                <w:b/>
                <w:sz w:val="16"/>
                <w:szCs w:val="16"/>
                <w:lang w:val="pt-BR"/>
              </w:rPr>
            </w:pPr>
            <w:r w:rsidRPr="00FA5FF8">
              <w:rPr>
                <w:b/>
                <w:sz w:val="16"/>
                <w:szCs w:val="16"/>
                <w:lang w:val="pt-BR"/>
              </w:rPr>
              <w:t>6</w:t>
            </w:r>
          </w:p>
        </w:tc>
      </w:tr>
    </w:tbl>
    <w:p w14:paraId="69140298" w14:textId="77777777" w:rsidR="00096AAA" w:rsidRPr="00FA5FF8" w:rsidRDefault="00096AAA" w:rsidP="00096AAA">
      <w:pPr>
        <w:spacing w:after="160"/>
        <w:ind w:right="-2"/>
        <w:rPr>
          <w:b/>
          <w:sz w:val="20"/>
          <w:szCs w:val="20"/>
          <w:lang w:val="pt-BR"/>
        </w:rPr>
      </w:pPr>
    </w:p>
    <w:p w14:paraId="3FB47B94" w14:textId="77777777" w:rsidR="00096AAA" w:rsidRPr="00FA5FF8" w:rsidRDefault="00096AAA" w:rsidP="00096AAA">
      <w:pPr>
        <w:spacing w:after="160"/>
        <w:ind w:left="360" w:right="-2"/>
        <w:rPr>
          <w:b/>
          <w:sz w:val="20"/>
          <w:szCs w:val="20"/>
          <w:lang w:val="pt-BR"/>
        </w:rPr>
      </w:pPr>
      <w:r w:rsidRPr="00FA5FF8">
        <w:rPr>
          <w:b/>
          <w:sz w:val="20"/>
          <w:szCs w:val="20"/>
          <w:lang w:val="pt-BR"/>
        </w:rPr>
        <w:t>Apfel score for PONV</w:t>
      </w:r>
    </w:p>
    <w:tbl>
      <w:tblPr>
        <w:tblW w:w="7622"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2909"/>
        <w:gridCol w:w="914"/>
        <w:gridCol w:w="2835"/>
        <w:gridCol w:w="964"/>
      </w:tblGrid>
      <w:tr w:rsidR="00096AAA" w:rsidRPr="00FA5FF8" w14:paraId="3AC2B34A" w14:textId="77777777" w:rsidTr="00281914">
        <w:trPr>
          <w:trHeight w:val="280"/>
        </w:trPr>
        <w:tc>
          <w:tcPr>
            <w:tcW w:w="2909" w:type="dxa"/>
            <w:tcBorders>
              <w:top w:val="single" w:sz="4" w:space="0" w:color="000000"/>
              <w:bottom w:val="single" w:sz="4" w:space="0" w:color="000000"/>
              <w:right w:val="single" w:sz="4" w:space="0" w:color="000000"/>
            </w:tcBorders>
            <w:shd w:val="clear" w:color="auto" w:fill="auto"/>
            <w:vAlign w:val="center"/>
          </w:tcPr>
          <w:p w14:paraId="09F5A7FF" w14:textId="77777777" w:rsidR="00096AAA" w:rsidRPr="00FA5FF8" w:rsidRDefault="00096AAA" w:rsidP="00281914">
            <w:pPr>
              <w:spacing w:after="160"/>
              <w:ind w:right="-2"/>
              <w:jc w:val="center"/>
              <w:rPr>
                <w:b/>
                <w:sz w:val="16"/>
                <w:szCs w:val="16"/>
                <w:lang w:val="pt-BR"/>
              </w:rPr>
            </w:pPr>
            <w:r w:rsidRPr="00FA5FF8">
              <w:rPr>
                <w:b/>
                <w:sz w:val="16"/>
                <w:szCs w:val="16"/>
                <w:lang w:val="pt-BR"/>
              </w:rPr>
              <w:t>Risk factors</w:t>
            </w:r>
          </w:p>
        </w:tc>
        <w:tc>
          <w:tcPr>
            <w:tcW w:w="914" w:type="dxa"/>
            <w:tcBorders>
              <w:top w:val="single" w:sz="4" w:space="0" w:color="000000"/>
              <w:left w:val="single" w:sz="4" w:space="0" w:color="000000"/>
            </w:tcBorders>
            <w:shd w:val="clear" w:color="auto" w:fill="auto"/>
            <w:vAlign w:val="center"/>
          </w:tcPr>
          <w:p w14:paraId="303AA333" w14:textId="77777777" w:rsidR="00096AAA" w:rsidRPr="00FA5FF8" w:rsidRDefault="00096AAA" w:rsidP="00281914">
            <w:pPr>
              <w:spacing w:after="160"/>
              <w:ind w:right="-2"/>
              <w:jc w:val="center"/>
              <w:rPr>
                <w:b/>
                <w:sz w:val="16"/>
                <w:szCs w:val="16"/>
                <w:lang w:val="pt-BR"/>
              </w:rPr>
            </w:pPr>
            <w:r w:rsidRPr="00FA5FF8">
              <w:rPr>
                <w:b/>
                <w:sz w:val="16"/>
                <w:szCs w:val="16"/>
                <w:lang w:val="pt-BR"/>
              </w:rPr>
              <w:t>Points</w:t>
            </w:r>
          </w:p>
        </w:tc>
        <w:tc>
          <w:tcPr>
            <w:tcW w:w="2835" w:type="dxa"/>
            <w:tcBorders>
              <w:top w:val="single" w:sz="4" w:space="0" w:color="000000"/>
              <w:left w:val="single" w:sz="4" w:space="0" w:color="000000"/>
            </w:tcBorders>
            <w:vAlign w:val="center"/>
          </w:tcPr>
          <w:p w14:paraId="5493B2E5" w14:textId="77777777" w:rsidR="00096AAA" w:rsidRPr="00FA5FF8" w:rsidRDefault="00096AAA" w:rsidP="00281914">
            <w:pPr>
              <w:spacing w:after="160"/>
              <w:ind w:right="-2"/>
              <w:jc w:val="center"/>
              <w:rPr>
                <w:b/>
                <w:sz w:val="16"/>
                <w:szCs w:val="16"/>
                <w:lang w:val="pt-BR"/>
              </w:rPr>
            </w:pPr>
            <w:r w:rsidRPr="00FA5FF8">
              <w:rPr>
                <w:b/>
                <w:sz w:val="16"/>
                <w:szCs w:val="16"/>
                <w:lang w:val="pt-BR"/>
              </w:rPr>
              <w:t>Risk factors</w:t>
            </w:r>
          </w:p>
        </w:tc>
        <w:tc>
          <w:tcPr>
            <w:tcW w:w="964" w:type="dxa"/>
            <w:tcBorders>
              <w:top w:val="single" w:sz="4" w:space="0" w:color="000000"/>
              <w:left w:val="single" w:sz="4" w:space="0" w:color="000000"/>
            </w:tcBorders>
            <w:vAlign w:val="center"/>
          </w:tcPr>
          <w:p w14:paraId="4142CD17" w14:textId="77777777" w:rsidR="00096AAA" w:rsidRPr="00FA5FF8" w:rsidRDefault="00096AAA" w:rsidP="00281914">
            <w:pPr>
              <w:spacing w:after="160"/>
              <w:ind w:right="-2"/>
              <w:jc w:val="center"/>
              <w:rPr>
                <w:b/>
                <w:sz w:val="16"/>
                <w:szCs w:val="16"/>
                <w:lang w:val="pt-BR"/>
              </w:rPr>
            </w:pPr>
            <w:r w:rsidRPr="00FA5FF8">
              <w:rPr>
                <w:b/>
                <w:sz w:val="16"/>
                <w:szCs w:val="16"/>
                <w:lang w:val="pt-BR"/>
              </w:rPr>
              <w:t>Points</w:t>
            </w:r>
          </w:p>
        </w:tc>
      </w:tr>
      <w:tr w:rsidR="00096AAA" w:rsidRPr="00FA5FF8" w14:paraId="6F03A599" w14:textId="77777777" w:rsidTr="00281914">
        <w:trPr>
          <w:trHeight w:val="280"/>
        </w:trPr>
        <w:tc>
          <w:tcPr>
            <w:tcW w:w="2909" w:type="dxa"/>
            <w:tcBorders>
              <w:top w:val="single" w:sz="4" w:space="0" w:color="000000"/>
              <w:bottom w:val="single" w:sz="4" w:space="0" w:color="000000"/>
              <w:right w:val="single" w:sz="4" w:space="0" w:color="000000"/>
            </w:tcBorders>
            <w:shd w:val="clear" w:color="auto" w:fill="auto"/>
            <w:vAlign w:val="center"/>
          </w:tcPr>
          <w:p w14:paraId="5A64DFBE" w14:textId="77777777" w:rsidR="00096AAA" w:rsidRPr="00FA5FF8" w:rsidRDefault="00096AAA" w:rsidP="00281914">
            <w:pPr>
              <w:spacing w:after="160"/>
              <w:ind w:right="-2"/>
              <w:rPr>
                <w:b/>
                <w:sz w:val="16"/>
                <w:szCs w:val="16"/>
                <w:lang w:val="pt-BR"/>
              </w:rPr>
            </w:pPr>
            <w:r w:rsidRPr="00FA5FF8">
              <w:rPr>
                <w:b/>
                <w:sz w:val="16"/>
                <w:szCs w:val="16"/>
                <w:lang w:val="pt-BR"/>
              </w:rPr>
              <w:t>Female gender</w:t>
            </w:r>
          </w:p>
        </w:tc>
        <w:tc>
          <w:tcPr>
            <w:tcW w:w="914" w:type="dxa"/>
            <w:tcBorders>
              <w:top w:val="single" w:sz="4" w:space="0" w:color="000000"/>
              <w:left w:val="single" w:sz="4" w:space="0" w:color="000000"/>
            </w:tcBorders>
            <w:shd w:val="clear" w:color="auto" w:fill="auto"/>
            <w:vAlign w:val="center"/>
          </w:tcPr>
          <w:p w14:paraId="6AE86F43" w14:textId="77777777" w:rsidR="00096AAA" w:rsidRPr="00FA5FF8" w:rsidRDefault="00096AAA" w:rsidP="00281914">
            <w:pPr>
              <w:spacing w:after="160"/>
              <w:ind w:right="-2"/>
              <w:rPr>
                <w:sz w:val="16"/>
                <w:szCs w:val="16"/>
                <w:lang w:val="pt-BR"/>
              </w:rPr>
            </w:pPr>
            <w:r w:rsidRPr="00FA5FF8">
              <w:rPr>
                <w:sz w:val="16"/>
                <w:szCs w:val="16"/>
                <w:lang w:val="pt-BR"/>
              </w:rPr>
              <w:t>1</w:t>
            </w:r>
          </w:p>
        </w:tc>
        <w:tc>
          <w:tcPr>
            <w:tcW w:w="2835" w:type="dxa"/>
            <w:tcBorders>
              <w:top w:val="single" w:sz="4" w:space="0" w:color="000000"/>
              <w:left w:val="single" w:sz="4" w:space="0" w:color="000000"/>
            </w:tcBorders>
            <w:vAlign w:val="center"/>
          </w:tcPr>
          <w:p w14:paraId="7201451D" w14:textId="77777777" w:rsidR="00096AAA" w:rsidRPr="00FA5FF8" w:rsidRDefault="00096AAA" w:rsidP="00281914">
            <w:pPr>
              <w:spacing w:after="160"/>
              <w:ind w:right="-2"/>
              <w:rPr>
                <w:b/>
                <w:sz w:val="16"/>
                <w:szCs w:val="16"/>
                <w:lang w:val="pt-BR"/>
              </w:rPr>
            </w:pPr>
            <w:r w:rsidRPr="00FA5FF8">
              <w:rPr>
                <w:b/>
                <w:sz w:val="16"/>
                <w:szCs w:val="16"/>
                <w:lang w:val="pt-BR"/>
              </w:rPr>
              <w:t>Postoperative Opioids</w:t>
            </w:r>
          </w:p>
        </w:tc>
        <w:tc>
          <w:tcPr>
            <w:tcW w:w="964" w:type="dxa"/>
            <w:tcBorders>
              <w:top w:val="single" w:sz="4" w:space="0" w:color="000000"/>
              <w:left w:val="single" w:sz="4" w:space="0" w:color="000000"/>
            </w:tcBorders>
            <w:vAlign w:val="center"/>
          </w:tcPr>
          <w:p w14:paraId="35C55967" w14:textId="77777777" w:rsidR="00096AAA" w:rsidRPr="00FA5FF8" w:rsidRDefault="00096AAA" w:rsidP="00281914">
            <w:pPr>
              <w:spacing w:after="160"/>
              <w:ind w:right="-2"/>
              <w:rPr>
                <w:sz w:val="16"/>
                <w:szCs w:val="16"/>
                <w:lang w:val="pt-BR"/>
              </w:rPr>
            </w:pPr>
            <w:r w:rsidRPr="00FA5FF8">
              <w:rPr>
                <w:sz w:val="16"/>
                <w:szCs w:val="16"/>
                <w:lang w:val="pt-BR"/>
              </w:rPr>
              <w:t>1</w:t>
            </w:r>
          </w:p>
        </w:tc>
      </w:tr>
      <w:tr w:rsidR="00096AAA" w:rsidRPr="00FA5FF8" w14:paraId="4435F6D4" w14:textId="77777777" w:rsidTr="00281914">
        <w:trPr>
          <w:trHeight w:val="280"/>
        </w:trPr>
        <w:tc>
          <w:tcPr>
            <w:tcW w:w="2909" w:type="dxa"/>
            <w:tcBorders>
              <w:top w:val="single" w:sz="4" w:space="0" w:color="000000"/>
              <w:bottom w:val="single" w:sz="4" w:space="0" w:color="000000"/>
              <w:right w:val="single" w:sz="4" w:space="0" w:color="000000"/>
            </w:tcBorders>
            <w:shd w:val="clear" w:color="auto" w:fill="auto"/>
            <w:vAlign w:val="center"/>
          </w:tcPr>
          <w:p w14:paraId="79F4CEF9" w14:textId="77777777" w:rsidR="00096AAA" w:rsidRPr="00FA5FF8" w:rsidRDefault="00096AAA" w:rsidP="00281914">
            <w:pPr>
              <w:spacing w:after="160"/>
              <w:ind w:right="-2"/>
              <w:rPr>
                <w:b/>
                <w:sz w:val="16"/>
                <w:szCs w:val="16"/>
                <w:lang w:val="pt-BR"/>
              </w:rPr>
            </w:pPr>
            <w:r w:rsidRPr="00FA5FF8">
              <w:rPr>
                <w:b/>
                <w:sz w:val="16"/>
                <w:szCs w:val="16"/>
                <w:lang w:val="pt-BR"/>
              </w:rPr>
              <w:lastRenderedPageBreak/>
              <w:t>Non-smoker</w:t>
            </w:r>
          </w:p>
        </w:tc>
        <w:tc>
          <w:tcPr>
            <w:tcW w:w="914" w:type="dxa"/>
            <w:tcBorders>
              <w:top w:val="single" w:sz="4" w:space="0" w:color="000000"/>
              <w:left w:val="single" w:sz="4" w:space="0" w:color="000000"/>
              <w:bottom w:val="single" w:sz="4" w:space="0" w:color="000000"/>
            </w:tcBorders>
            <w:shd w:val="clear" w:color="auto" w:fill="auto"/>
            <w:vAlign w:val="center"/>
          </w:tcPr>
          <w:p w14:paraId="3FB511FB" w14:textId="77777777" w:rsidR="00096AAA" w:rsidRPr="00FA5FF8" w:rsidRDefault="00096AAA" w:rsidP="00281914">
            <w:pPr>
              <w:spacing w:after="160"/>
              <w:ind w:right="-2"/>
              <w:rPr>
                <w:sz w:val="16"/>
                <w:szCs w:val="16"/>
                <w:lang w:val="pt-BR"/>
              </w:rPr>
            </w:pPr>
            <w:r w:rsidRPr="00FA5FF8">
              <w:rPr>
                <w:sz w:val="16"/>
                <w:szCs w:val="16"/>
                <w:lang w:val="pt-BR"/>
              </w:rPr>
              <w:t>1</w:t>
            </w:r>
          </w:p>
        </w:tc>
        <w:tc>
          <w:tcPr>
            <w:tcW w:w="2835" w:type="dxa"/>
            <w:tcBorders>
              <w:top w:val="single" w:sz="4" w:space="0" w:color="000000"/>
              <w:left w:val="single" w:sz="4" w:space="0" w:color="000000"/>
              <w:bottom w:val="single" w:sz="4" w:space="0" w:color="000000"/>
            </w:tcBorders>
            <w:vAlign w:val="center"/>
          </w:tcPr>
          <w:p w14:paraId="207F96D6" w14:textId="77777777" w:rsidR="00096AAA" w:rsidRPr="00FA5FF8" w:rsidRDefault="00096AAA" w:rsidP="00281914">
            <w:pPr>
              <w:spacing w:after="160"/>
              <w:ind w:right="-2"/>
              <w:rPr>
                <w:b/>
                <w:sz w:val="16"/>
                <w:szCs w:val="16"/>
                <w:lang w:val="pt-BR"/>
              </w:rPr>
            </w:pPr>
            <w:r w:rsidRPr="00FA5FF8">
              <w:rPr>
                <w:b/>
                <w:sz w:val="16"/>
                <w:szCs w:val="16"/>
                <w:lang w:val="pt-BR"/>
              </w:rPr>
              <w:t>Sum=</w:t>
            </w:r>
          </w:p>
        </w:tc>
        <w:tc>
          <w:tcPr>
            <w:tcW w:w="964" w:type="dxa"/>
            <w:tcBorders>
              <w:top w:val="single" w:sz="4" w:space="0" w:color="000000"/>
              <w:left w:val="single" w:sz="4" w:space="0" w:color="000000"/>
              <w:bottom w:val="single" w:sz="4" w:space="0" w:color="000000"/>
            </w:tcBorders>
            <w:vAlign w:val="center"/>
          </w:tcPr>
          <w:p w14:paraId="59CA629D" w14:textId="77777777" w:rsidR="00096AAA" w:rsidRPr="00FA5FF8" w:rsidRDefault="00096AAA" w:rsidP="00281914">
            <w:pPr>
              <w:spacing w:after="160"/>
              <w:ind w:right="-2"/>
              <w:rPr>
                <w:sz w:val="16"/>
                <w:szCs w:val="16"/>
                <w:lang w:val="pt-BR"/>
              </w:rPr>
            </w:pPr>
            <w:r w:rsidRPr="00FA5FF8">
              <w:rPr>
                <w:sz w:val="16"/>
                <w:szCs w:val="16"/>
                <w:lang w:val="pt-BR"/>
              </w:rPr>
              <w:t>0………4</w:t>
            </w:r>
          </w:p>
        </w:tc>
      </w:tr>
      <w:tr w:rsidR="00096AAA" w:rsidRPr="00FA5FF8" w14:paraId="463F9982" w14:textId="77777777" w:rsidTr="00281914">
        <w:trPr>
          <w:trHeight w:val="280"/>
        </w:trPr>
        <w:tc>
          <w:tcPr>
            <w:tcW w:w="2909" w:type="dxa"/>
            <w:tcBorders>
              <w:top w:val="single" w:sz="4" w:space="0" w:color="000000"/>
              <w:bottom w:val="single" w:sz="4" w:space="0" w:color="000000"/>
              <w:right w:val="single" w:sz="4" w:space="0" w:color="000000"/>
            </w:tcBorders>
            <w:shd w:val="clear" w:color="auto" w:fill="auto"/>
            <w:vAlign w:val="center"/>
          </w:tcPr>
          <w:p w14:paraId="654AFC07" w14:textId="77777777" w:rsidR="00096AAA" w:rsidRPr="00FA5FF8" w:rsidRDefault="00096AAA" w:rsidP="00281914">
            <w:pPr>
              <w:spacing w:after="160"/>
              <w:ind w:right="-2"/>
              <w:rPr>
                <w:b/>
                <w:sz w:val="16"/>
                <w:szCs w:val="16"/>
                <w:lang w:val="pt-BR"/>
              </w:rPr>
            </w:pPr>
            <w:r w:rsidRPr="00FA5FF8">
              <w:rPr>
                <w:b/>
                <w:sz w:val="16"/>
                <w:szCs w:val="16"/>
                <w:lang w:val="pt-BR"/>
              </w:rPr>
              <w:t>History PONV</w:t>
            </w:r>
          </w:p>
        </w:tc>
        <w:tc>
          <w:tcPr>
            <w:tcW w:w="914" w:type="dxa"/>
            <w:tcBorders>
              <w:top w:val="single" w:sz="4" w:space="0" w:color="000000"/>
              <w:left w:val="single" w:sz="4" w:space="0" w:color="000000"/>
              <w:bottom w:val="single" w:sz="4" w:space="0" w:color="000000"/>
            </w:tcBorders>
            <w:shd w:val="clear" w:color="auto" w:fill="auto"/>
            <w:vAlign w:val="center"/>
          </w:tcPr>
          <w:p w14:paraId="08B390A8" w14:textId="77777777" w:rsidR="00096AAA" w:rsidRPr="00FA5FF8" w:rsidRDefault="00096AAA" w:rsidP="00281914">
            <w:pPr>
              <w:spacing w:after="160"/>
              <w:ind w:right="-2"/>
              <w:rPr>
                <w:sz w:val="16"/>
                <w:szCs w:val="16"/>
                <w:lang w:val="pt-BR"/>
              </w:rPr>
            </w:pPr>
            <w:r w:rsidRPr="00FA5FF8">
              <w:rPr>
                <w:sz w:val="16"/>
                <w:szCs w:val="16"/>
                <w:lang w:val="pt-BR"/>
              </w:rPr>
              <w:t>1</w:t>
            </w:r>
          </w:p>
        </w:tc>
        <w:tc>
          <w:tcPr>
            <w:tcW w:w="2835" w:type="dxa"/>
            <w:tcBorders>
              <w:top w:val="single" w:sz="4" w:space="0" w:color="000000"/>
              <w:left w:val="single" w:sz="4" w:space="0" w:color="000000"/>
              <w:bottom w:val="single" w:sz="4" w:space="0" w:color="000000"/>
            </w:tcBorders>
            <w:shd w:val="clear" w:color="auto" w:fill="000000"/>
          </w:tcPr>
          <w:p w14:paraId="6BC13706" w14:textId="77777777" w:rsidR="00096AAA" w:rsidRPr="00FA5FF8" w:rsidRDefault="00096AAA" w:rsidP="00281914">
            <w:pPr>
              <w:spacing w:after="160"/>
              <w:ind w:right="-2"/>
              <w:rPr>
                <w:sz w:val="16"/>
                <w:szCs w:val="16"/>
                <w:lang w:val="pt-BR"/>
              </w:rPr>
            </w:pPr>
          </w:p>
        </w:tc>
        <w:tc>
          <w:tcPr>
            <w:tcW w:w="964" w:type="dxa"/>
            <w:tcBorders>
              <w:top w:val="single" w:sz="4" w:space="0" w:color="000000"/>
              <w:left w:val="single" w:sz="4" w:space="0" w:color="000000"/>
              <w:bottom w:val="single" w:sz="4" w:space="0" w:color="000000"/>
            </w:tcBorders>
            <w:shd w:val="clear" w:color="auto" w:fill="000000"/>
          </w:tcPr>
          <w:p w14:paraId="6E68D1A5" w14:textId="77777777" w:rsidR="00096AAA" w:rsidRPr="00FA5FF8" w:rsidRDefault="00096AAA" w:rsidP="00281914">
            <w:pPr>
              <w:spacing w:after="160"/>
              <w:ind w:right="-2"/>
              <w:rPr>
                <w:sz w:val="16"/>
                <w:szCs w:val="16"/>
                <w:lang w:val="pt-BR"/>
              </w:rPr>
            </w:pPr>
          </w:p>
        </w:tc>
      </w:tr>
    </w:tbl>
    <w:p w14:paraId="10F0DFBB" w14:textId="77777777" w:rsidR="00096AAA" w:rsidRPr="00FA5FF8" w:rsidRDefault="00096AAA" w:rsidP="00096AAA">
      <w:pPr>
        <w:spacing w:after="160"/>
        <w:ind w:right="-2"/>
        <w:rPr>
          <w:b/>
          <w:sz w:val="20"/>
          <w:szCs w:val="20"/>
          <w:lang w:val="pt-BR"/>
        </w:rPr>
      </w:pPr>
    </w:p>
    <w:p w14:paraId="03C3B1B3" w14:textId="77777777" w:rsidR="00096AAA" w:rsidRPr="00FA5FF8" w:rsidRDefault="00096AAA" w:rsidP="00096AAA">
      <w:pPr>
        <w:spacing w:after="160"/>
        <w:ind w:right="-2"/>
        <w:rPr>
          <w:b/>
          <w:sz w:val="20"/>
          <w:szCs w:val="20"/>
          <w:lang w:val="pt-BR"/>
        </w:rPr>
      </w:pPr>
      <w:r w:rsidRPr="00FA5FF8">
        <w:rPr>
          <w:b/>
          <w:sz w:val="20"/>
          <w:szCs w:val="20"/>
          <w:lang w:val="pt-BR"/>
        </w:rPr>
        <w:t>SOFA (Sequential Organ Failure Assessment) SCORE</w:t>
      </w:r>
    </w:p>
    <w:p w14:paraId="0584CC50" w14:textId="77777777" w:rsidR="00096AAA" w:rsidRPr="00FA5FF8" w:rsidRDefault="00096AAA" w:rsidP="00096AAA">
      <w:pPr>
        <w:spacing w:after="160"/>
        <w:ind w:right="-2"/>
        <w:rPr>
          <w:b/>
          <w:sz w:val="20"/>
          <w:szCs w:val="20"/>
          <w:lang w:val="pt-BR"/>
        </w:rPr>
      </w:pPr>
    </w:p>
    <w:tbl>
      <w:tblPr>
        <w:tblW w:w="1148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1655"/>
        <w:gridCol w:w="1405"/>
        <w:gridCol w:w="1759"/>
        <w:gridCol w:w="1985"/>
        <w:gridCol w:w="1984"/>
      </w:tblGrid>
      <w:tr w:rsidR="00096AAA" w:rsidRPr="00FA5FF8" w14:paraId="59B711A7" w14:textId="77777777" w:rsidTr="00281914">
        <w:trPr>
          <w:trHeight w:val="400"/>
        </w:trPr>
        <w:tc>
          <w:tcPr>
            <w:tcW w:w="2694" w:type="dxa"/>
          </w:tcPr>
          <w:p w14:paraId="529ED9F3" w14:textId="77777777" w:rsidR="00096AAA" w:rsidRPr="00FA5FF8" w:rsidRDefault="00096AAA" w:rsidP="00281914">
            <w:pPr>
              <w:spacing w:after="160"/>
              <w:ind w:right="-2"/>
              <w:jc w:val="center"/>
              <w:rPr>
                <w:b/>
                <w:sz w:val="16"/>
                <w:szCs w:val="16"/>
                <w:lang w:val="pt-BR"/>
              </w:rPr>
            </w:pPr>
            <w:r w:rsidRPr="00FA5FF8">
              <w:rPr>
                <w:b/>
                <w:sz w:val="16"/>
                <w:szCs w:val="16"/>
                <w:lang w:val="pt-BR"/>
              </w:rPr>
              <w:t>System</w:t>
            </w:r>
          </w:p>
        </w:tc>
        <w:tc>
          <w:tcPr>
            <w:tcW w:w="8788" w:type="dxa"/>
            <w:gridSpan w:val="5"/>
          </w:tcPr>
          <w:p w14:paraId="331C24A8" w14:textId="77777777" w:rsidR="00096AAA" w:rsidRPr="00FA5FF8" w:rsidRDefault="00096AAA" w:rsidP="00281914">
            <w:pPr>
              <w:spacing w:after="160"/>
              <w:ind w:right="-2"/>
              <w:rPr>
                <w:b/>
                <w:sz w:val="16"/>
                <w:szCs w:val="16"/>
                <w:lang w:val="pt-BR"/>
              </w:rPr>
            </w:pPr>
          </w:p>
        </w:tc>
      </w:tr>
      <w:tr w:rsidR="00096AAA" w:rsidRPr="00FA5FF8" w14:paraId="4D381D4E" w14:textId="77777777" w:rsidTr="00281914">
        <w:trPr>
          <w:trHeight w:val="60"/>
        </w:trPr>
        <w:tc>
          <w:tcPr>
            <w:tcW w:w="2694" w:type="dxa"/>
          </w:tcPr>
          <w:p w14:paraId="5F2D1E97" w14:textId="77777777" w:rsidR="00096AAA" w:rsidRPr="00FA5FF8" w:rsidRDefault="00096AAA" w:rsidP="00281914">
            <w:pPr>
              <w:spacing w:after="160"/>
              <w:ind w:right="-2"/>
              <w:rPr>
                <w:sz w:val="16"/>
                <w:szCs w:val="16"/>
                <w:lang w:val="pt-BR"/>
              </w:rPr>
            </w:pPr>
          </w:p>
        </w:tc>
        <w:tc>
          <w:tcPr>
            <w:tcW w:w="1655" w:type="dxa"/>
          </w:tcPr>
          <w:p w14:paraId="60FB6869" w14:textId="77777777" w:rsidR="00096AAA" w:rsidRPr="00FA5FF8" w:rsidRDefault="00096AAA" w:rsidP="00281914">
            <w:pPr>
              <w:spacing w:after="160"/>
              <w:ind w:right="-2"/>
              <w:jc w:val="center"/>
              <w:rPr>
                <w:b/>
                <w:sz w:val="16"/>
                <w:szCs w:val="16"/>
                <w:lang w:val="pt-BR"/>
              </w:rPr>
            </w:pPr>
            <w:r w:rsidRPr="00FA5FF8">
              <w:rPr>
                <w:b/>
                <w:sz w:val="16"/>
                <w:szCs w:val="16"/>
                <w:lang w:val="pt-BR"/>
              </w:rPr>
              <w:t>0</w:t>
            </w:r>
          </w:p>
        </w:tc>
        <w:tc>
          <w:tcPr>
            <w:tcW w:w="1405" w:type="dxa"/>
          </w:tcPr>
          <w:p w14:paraId="27E17104" w14:textId="77777777" w:rsidR="00096AAA" w:rsidRPr="00FA5FF8" w:rsidRDefault="00096AAA" w:rsidP="00281914">
            <w:pPr>
              <w:spacing w:after="160"/>
              <w:ind w:right="-2"/>
              <w:jc w:val="center"/>
              <w:rPr>
                <w:b/>
                <w:sz w:val="16"/>
                <w:szCs w:val="16"/>
                <w:lang w:val="pt-BR"/>
              </w:rPr>
            </w:pPr>
            <w:r w:rsidRPr="00FA5FF8">
              <w:rPr>
                <w:b/>
                <w:sz w:val="16"/>
                <w:szCs w:val="16"/>
                <w:lang w:val="pt-BR"/>
              </w:rPr>
              <w:t>1</w:t>
            </w:r>
          </w:p>
        </w:tc>
        <w:tc>
          <w:tcPr>
            <w:tcW w:w="1759" w:type="dxa"/>
          </w:tcPr>
          <w:p w14:paraId="0EB97D60" w14:textId="77777777" w:rsidR="00096AAA" w:rsidRPr="00FA5FF8" w:rsidRDefault="00096AAA" w:rsidP="00281914">
            <w:pPr>
              <w:spacing w:after="160"/>
              <w:ind w:right="-2"/>
              <w:jc w:val="center"/>
              <w:rPr>
                <w:b/>
                <w:sz w:val="16"/>
                <w:szCs w:val="16"/>
                <w:lang w:val="pt-BR"/>
              </w:rPr>
            </w:pPr>
            <w:r w:rsidRPr="00FA5FF8">
              <w:rPr>
                <w:b/>
                <w:sz w:val="16"/>
                <w:szCs w:val="16"/>
                <w:lang w:val="pt-BR"/>
              </w:rPr>
              <w:t>2</w:t>
            </w:r>
          </w:p>
        </w:tc>
        <w:tc>
          <w:tcPr>
            <w:tcW w:w="1985" w:type="dxa"/>
          </w:tcPr>
          <w:p w14:paraId="7D0B73F5" w14:textId="77777777" w:rsidR="00096AAA" w:rsidRPr="00FA5FF8" w:rsidRDefault="00096AAA" w:rsidP="00281914">
            <w:pPr>
              <w:spacing w:after="160"/>
              <w:ind w:right="-2"/>
              <w:jc w:val="center"/>
              <w:rPr>
                <w:b/>
                <w:sz w:val="16"/>
                <w:szCs w:val="16"/>
                <w:lang w:val="pt-BR"/>
              </w:rPr>
            </w:pPr>
            <w:r w:rsidRPr="00FA5FF8">
              <w:rPr>
                <w:b/>
                <w:sz w:val="16"/>
                <w:szCs w:val="16"/>
                <w:lang w:val="pt-BR"/>
              </w:rPr>
              <w:t>3</w:t>
            </w:r>
          </w:p>
        </w:tc>
        <w:tc>
          <w:tcPr>
            <w:tcW w:w="1984" w:type="dxa"/>
          </w:tcPr>
          <w:p w14:paraId="3B6C8506" w14:textId="77777777" w:rsidR="00096AAA" w:rsidRPr="00FA5FF8" w:rsidRDefault="00096AAA" w:rsidP="00281914">
            <w:pPr>
              <w:spacing w:after="160"/>
              <w:ind w:right="-2"/>
              <w:jc w:val="center"/>
              <w:rPr>
                <w:b/>
                <w:sz w:val="16"/>
                <w:szCs w:val="16"/>
                <w:lang w:val="pt-BR"/>
              </w:rPr>
            </w:pPr>
            <w:r w:rsidRPr="00FA5FF8">
              <w:rPr>
                <w:b/>
                <w:sz w:val="16"/>
                <w:szCs w:val="16"/>
                <w:lang w:val="pt-BR"/>
              </w:rPr>
              <w:t>4</w:t>
            </w:r>
          </w:p>
        </w:tc>
      </w:tr>
      <w:tr w:rsidR="00096AAA" w:rsidRPr="00281914" w14:paraId="68F5BC92" w14:textId="77777777" w:rsidTr="00281914">
        <w:trPr>
          <w:trHeight w:val="680"/>
        </w:trPr>
        <w:tc>
          <w:tcPr>
            <w:tcW w:w="2694" w:type="dxa"/>
          </w:tcPr>
          <w:p w14:paraId="7CC92947" w14:textId="77777777" w:rsidR="00096AAA" w:rsidRPr="00FA5FF8" w:rsidRDefault="00096AAA" w:rsidP="00281914">
            <w:pPr>
              <w:spacing w:before="120" w:after="160"/>
              <w:ind w:right="-2"/>
              <w:rPr>
                <w:b/>
                <w:sz w:val="16"/>
                <w:szCs w:val="16"/>
                <w:lang w:val="pt-BR"/>
              </w:rPr>
            </w:pPr>
            <w:r w:rsidRPr="00FA5FF8">
              <w:rPr>
                <w:b/>
                <w:sz w:val="16"/>
                <w:szCs w:val="16"/>
                <w:lang w:val="pt-BR"/>
              </w:rPr>
              <w:t xml:space="preserve">Cardiovascular </w:t>
            </w:r>
          </w:p>
        </w:tc>
        <w:tc>
          <w:tcPr>
            <w:tcW w:w="1655" w:type="dxa"/>
          </w:tcPr>
          <w:p w14:paraId="4C4170DE" w14:textId="77777777" w:rsidR="00096AAA" w:rsidRPr="00FA5FF8" w:rsidRDefault="00096AAA" w:rsidP="00281914">
            <w:pPr>
              <w:spacing w:before="120" w:after="160"/>
              <w:ind w:right="-2"/>
              <w:jc w:val="center"/>
              <w:rPr>
                <w:sz w:val="16"/>
                <w:szCs w:val="16"/>
                <w:lang w:val="pt-BR"/>
              </w:rPr>
            </w:pPr>
            <w:r w:rsidRPr="00FA5FF8">
              <w:rPr>
                <w:sz w:val="16"/>
                <w:szCs w:val="16"/>
                <w:lang w:val="pt-BR"/>
              </w:rPr>
              <w:t>MAP &gt; 70 mmHg</w:t>
            </w:r>
          </w:p>
        </w:tc>
        <w:tc>
          <w:tcPr>
            <w:tcW w:w="1405" w:type="dxa"/>
          </w:tcPr>
          <w:p w14:paraId="0593DA08" w14:textId="77777777" w:rsidR="00096AAA" w:rsidRPr="00FA5FF8" w:rsidRDefault="00096AAA" w:rsidP="00281914">
            <w:pPr>
              <w:spacing w:before="120" w:after="160"/>
              <w:ind w:right="-2"/>
              <w:jc w:val="center"/>
              <w:rPr>
                <w:sz w:val="16"/>
                <w:szCs w:val="16"/>
                <w:lang w:val="pt-BR"/>
              </w:rPr>
            </w:pPr>
            <w:r w:rsidRPr="00FA5FF8">
              <w:rPr>
                <w:sz w:val="16"/>
                <w:szCs w:val="16"/>
                <w:lang w:val="pt-BR"/>
              </w:rPr>
              <w:t>MAP &lt; 70 mmHg</w:t>
            </w:r>
          </w:p>
        </w:tc>
        <w:tc>
          <w:tcPr>
            <w:tcW w:w="1759" w:type="dxa"/>
          </w:tcPr>
          <w:p w14:paraId="14200F2B" w14:textId="77777777" w:rsidR="00096AAA" w:rsidRPr="00FA5FF8" w:rsidRDefault="00096AAA" w:rsidP="00281914">
            <w:pPr>
              <w:spacing w:before="120" w:after="160"/>
              <w:ind w:right="-2"/>
              <w:jc w:val="center"/>
              <w:rPr>
                <w:sz w:val="16"/>
                <w:szCs w:val="16"/>
                <w:lang w:val="pt-BR"/>
              </w:rPr>
            </w:pPr>
            <w:r w:rsidRPr="00FA5FF8">
              <w:rPr>
                <w:sz w:val="16"/>
                <w:szCs w:val="16"/>
                <w:lang w:val="pt-BR"/>
              </w:rPr>
              <w:t>Dopamine≤5 μg/kg/min or dobutamine (any dose)</w:t>
            </w:r>
          </w:p>
        </w:tc>
        <w:tc>
          <w:tcPr>
            <w:tcW w:w="1985" w:type="dxa"/>
          </w:tcPr>
          <w:p w14:paraId="2CF2A92F" w14:textId="77777777" w:rsidR="00096AAA" w:rsidRPr="00FA5FF8" w:rsidRDefault="00096AAA" w:rsidP="00281914">
            <w:pPr>
              <w:spacing w:before="120" w:after="160"/>
              <w:ind w:right="-2"/>
              <w:jc w:val="center"/>
              <w:rPr>
                <w:sz w:val="16"/>
                <w:szCs w:val="16"/>
                <w:lang w:val="pt-BR"/>
              </w:rPr>
            </w:pPr>
            <w:r w:rsidRPr="00FA5FF8">
              <w:rPr>
                <w:sz w:val="16"/>
                <w:szCs w:val="16"/>
                <w:lang w:val="pt-BR"/>
              </w:rPr>
              <w:t>Dopamine&gt;5 or epinephrine≤0.1 or norepinephrine ≤0.1</w:t>
            </w:r>
          </w:p>
        </w:tc>
        <w:tc>
          <w:tcPr>
            <w:tcW w:w="1984" w:type="dxa"/>
          </w:tcPr>
          <w:p w14:paraId="74512B44" w14:textId="77777777" w:rsidR="00096AAA" w:rsidRPr="00FA5FF8" w:rsidRDefault="00096AAA" w:rsidP="00281914">
            <w:pPr>
              <w:spacing w:before="120" w:after="160"/>
              <w:ind w:right="-2"/>
              <w:jc w:val="center"/>
              <w:rPr>
                <w:sz w:val="16"/>
                <w:szCs w:val="16"/>
                <w:lang w:val="pt-BR"/>
              </w:rPr>
            </w:pPr>
            <w:r w:rsidRPr="00FA5FF8">
              <w:rPr>
                <w:sz w:val="16"/>
                <w:szCs w:val="16"/>
                <w:lang w:val="pt-BR"/>
              </w:rPr>
              <w:t>Dopamine&gt;5 or epinephrine &gt;0.1  or norepinephrine &gt;0.1</w:t>
            </w:r>
          </w:p>
        </w:tc>
      </w:tr>
      <w:tr w:rsidR="00096AAA" w:rsidRPr="00FA5FF8" w14:paraId="428B4D6E" w14:textId="77777777" w:rsidTr="00281914">
        <w:trPr>
          <w:trHeight w:val="560"/>
        </w:trPr>
        <w:tc>
          <w:tcPr>
            <w:tcW w:w="2694" w:type="dxa"/>
          </w:tcPr>
          <w:p w14:paraId="36502A65" w14:textId="77777777" w:rsidR="00096AAA" w:rsidRPr="00FA5FF8" w:rsidRDefault="00096AAA" w:rsidP="00281914">
            <w:pPr>
              <w:spacing w:before="120" w:after="160"/>
              <w:ind w:right="-2"/>
              <w:rPr>
                <w:b/>
                <w:sz w:val="16"/>
                <w:szCs w:val="16"/>
                <w:lang w:val="pt-BR"/>
              </w:rPr>
            </w:pPr>
            <w:r w:rsidRPr="00FA5FF8">
              <w:rPr>
                <w:b/>
                <w:sz w:val="16"/>
                <w:szCs w:val="16"/>
                <w:lang w:val="pt-BR"/>
              </w:rPr>
              <w:t xml:space="preserve">Respiratory </w:t>
            </w:r>
            <w:r w:rsidRPr="00FA5FF8">
              <w:rPr>
                <w:sz w:val="16"/>
                <w:szCs w:val="16"/>
                <w:lang w:val="pt-BR"/>
              </w:rPr>
              <w:t>(PaO</w:t>
            </w:r>
            <w:r w:rsidRPr="00FA5FF8">
              <w:rPr>
                <w:sz w:val="16"/>
                <w:szCs w:val="16"/>
                <w:vertAlign w:val="subscript"/>
                <w:lang w:val="pt-BR"/>
              </w:rPr>
              <w:t>2</w:t>
            </w:r>
            <w:r w:rsidRPr="00FA5FF8">
              <w:rPr>
                <w:sz w:val="16"/>
                <w:szCs w:val="16"/>
                <w:lang w:val="pt-BR"/>
              </w:rPr>
              <w:t>/FiO</w:t>
            </w:r>
            <w:r w:rsidRPr="00FA5FF8">
              <w:rPr>
                <w:sz w:val="16"/>
                <w:szCs w:val="16"/>
                <w:vertAlign w:val="subscript"/>
                <w:lang w:val="pt-BR"/>
              </w:rPr>
              <w:t>2</w:t>
            </w:r>
            <w:r w:rsidRPr="00FA5FF8">
              <w:rPr>
                <w:sz w:val="16"/>
                <w:szCs w:val="16"/>
                <w:lang w:val="pt-BR"/>
              </w:rPr>
              <w:t>)</w:t>
            </w:r>
          </w:p>
        </w:tc>
        <w:tc>
          <w:tcPr>
            <w:tcW w:w="1655" w:type="dxa"/>
          </w:tcPr>
          <w:p w14:paraId="3C773A1C" w14:textId="77777777" w:rsidR="00096AAA" w:rsidRPr="00FA5FF8" w:rsidRDefault="00096AAA" w:rsidP="00281914">
            <w:pPr>
              <w:spacing w:before="120" w:after="160"/>
              <w:ind w:right="-2"/>
              <w:jc w:val="center"/>
              <w:rPr>
                <w:sz w:val="16"/>
                <w:szCs w:val="16"/>
                <w:lang w:val="pt-BR"/>
              </w:rPr>
            </w:pPr>
            <w:r w:rsidRPr="00FA5FF8">
              <w:rPr>
                <w:sz w:val="16"/>
                <w:szCs w:val="16"/>
                <w:lang w:val="pt-BR"/>
              </w:rPr>
              <w:t>&gt;400</w:t>
            </w:r>
          </w:p>
        </w:tc>
        <w:tc>
          <w:tcPr>
            <w:tcW w:w="1405" w:type="dxa"/>
          </w:tcPr>
          <w:p w14:paraId="44FD20B5" w14:textId="77777777" w:rsidR="00096AAA" w:rsidRPr="00FA5FF8" w:rsidRDefault="00096AAA" w:rsidP="00281914">
            <w:pPr>
              <w:spacing w:before="120" w:after="160"/>
              <w:ind w:right="-2"/>
              <w:jc w:val="center"/>
              <w:rPr>
                <w:sz w:val="16"/>
                <w:szCs w:val="16"/>
                <w:lang w:val="pt-BR"/>
              </w:rPr>
            </w:pPr>
            <w:r w:rsidRPr="00FA5FF8">
              <w:rPr>
                <w:sz w:val="16"/>
                <w:szCs w:val="16"/>
                <w:lang w:val="pt-BR"/>
              </w:rPr>
              <w:t>301-400</w:t>
            </w:r>
          </w:p>
        </w:tc>
        <w:tc>
          <w:tcPr>
            <w:tcW w:w="1759" w:type="dxa"/>
          </w:tcPr>
          <w:p w14:paraId="3DDCA61B" w14:textId="77777777" w:rsidR="00096AAA" w:rsidRPr="00FA5FF8" w:rsidRDefault="00096AAA" w:rsidP="00281914">
            <w:pPr>
              <w:spacing w:before="120" w:after="160"/>
              <w:ind w:right="-2"/>
              <w:jc w:val="center"/>
              <w:rPr>
                <w:sz w:val="16"/>
                <w:szCs w:val="16"/>
                <w:lang w:val="pt-BR"/>
              </w:rPr>
            </w:pPr>
            <w:r w:rsidRPr="00FA5FF8">
              <w:rPr>
                <w:sz w:val="16"/>
                <w:szCs w:val="16"/>
                <w:lang w:val="pt-BR"/>
              </w:rPr>
              <w:t>201-300</w:t>
            </w:r>
          </w:p>
        </w:tc>
        <w:tc>
          <w:tcPr>
            <w:tcW w:w="1985" w:type="dxa"/>
          </w:tcPr>
          <w:p w14:paraId="54DD384B" w14:textId="77777777" w:rsidR="00096AAA" w:rsidRPr="00FA5FF8" w:rsidRDefault="00096AAA" w:rsidP="00281914">
            <w:pPr>
              <w:spacing w:before="120" w:after="160"/>
              <w:ind w:right="-2"/>
              <w:jc w:val="center"/>
              <w:rPr>
                <w:sz w:val="16"/>
                <w:szCs w:val="16"/>
                <w:lang w:val="pt-BR"/>
              </w:rPr>
            </w:pPr>
            <w:r w:rsidRPr="00FA5FF8">
              <w:rPr>
                <w:sz w:val="16"/>
                <w:szCs w:val="16"/>
                <w:lang w:val="pt-BR"/>
              </w:rPr>
              <w:t>101-200</w:t>
            </w:r>
          </w:p>
        </w:tc>
        <w:tc>
          <w:tcPr>
            <w:tcW w:w="1984" w:type="dxa"/>
          </w:tcPr>
          <w:p w14:paraId="45C570F5" w14:textId="77777777" w:rsidR="00096AAA" w:rsidRPr="00FA5FF8" w:rsidRDefault="00096AAA" w:rsidP="00281914">
            <w:pPr>
              <w:spacing w:before="120" w:after="160"/>
              <w:ind w:right="-2"/>
              <w:jc w:val="center"/>
              <w:rPr>
                <w:sz w:val="16"/>
                <w:szCs w:val="16"/>
                <w:lang w:val="pt-BR"/>
              </w:rPr>
            </w:pPr>
            <w:r w:rsidRPr="00FA5FF8">
              <w:rPr>
                <w:sz w:val="16"/>
                <w:szCs w:val="16"/>
                <w:lang w:val="pt-BR"/>
              </w:rPr>
              <w:t>≤ 100</w:t>
            </w:r>
          </w:p>
        </w:tc>
      </w:tr>
      <w:tr w:rsidR="00096AAA" w:rsidRPr="00FA5FF8" w14:paraId="377D66A2" w14:textId="77777777" w:rsidTr="00281914">
        <w:trPr>
          <w:trHeight w:val="760"/>
        </w:trPr>
        <w:tc>
          <w:tcPr>
            <w:tcW w:w="2694" w:type="dxa"/>
          </w:tcPr>
          <w:p w14:paraId="75265A69" w14:textId="77777777" w:rsidR="00096AAA" w:rsidRPr="00FA5FF8" w:rsidRDefault="00096AAA" w:rsidP="00281914">
            <w:pPr>
              <w:spacing w:before="120" w:after="160"/>
              <w:ind w:right="-2"/>
              <w:rPr>
                <w:sz w:val="16"/>
                <w:szCs w:val="16"/>
                <w:lang w:val="pt-BR"/>
              </w:rPr>
            </w:pPr>
            <w:r w:rsidRPr="00FA5FF8">
              <w:rPr>
                <w:b/>
                <w:sz w:val="16"/>
                <w:szCs w:val="16"/>
                <w:lang w:val="pt-BR"/>
              </w:rPr>
              <w:t xml:space="preserve">Hepatic </w:t>
            </w:r>
            <w:r w:rsidRPr="00FA5FF8">
              <w:rPr>
                <w:sz w:val="16"/>
                <w:szCs w:val="16"/>
                <w:lang w:val="pt-BR"/>
              </w:rPr>
              <w:t>(bilirrubin,μmol/l                         mg/dl</w:t>
            </w:r>
          </w:p>
        </w:tc>
        <w:tc>
          <w:tcPr>
            <w:tcW w:w="1655" w:type="dxa"/>
          </w:tcPr>
          <w:p w14:paraId="5B676C19" w14:textId="77777777" w:rsidR="00096AAA" w:rsidRPr="00FA5FF8" w:rsidRDefault="00096AAA" w:rsidP="00281914">
            <w:pPr>
              <w:spacing w:before="120" w:after="160"/>
              <w:ind w:right="-2"/>
              <w:jc w:val="center"/>
              <w:rPr>
                <w:sz w:val="16"/>
                <w:szCs w:val="16"/>
                <w:lang w:val="pt-BR"/>
              </w:rPr>
            </w:pPr>
            <w:r w:rsidRPr="00FA5FF8">
              <w:rPr>
                <w:sz w:val="16"/>
                <w:szCs w:val="16"/>
                <w:lang w:val="pt-BR"/>
              </w:rPr>
              <w:t>≤ 20</w:t>
            </w:r>
          </w:p>
          <w:p w14:paraId="29AAE1F6" w14:textId="77777777" w:rsidR="00096AAA" w:rsidRPr="00FA5FF8" w:rsidRDefault="00096AAA" w:rsidP="00281914">
            <w:pPr>
              <w:spacing w:before="120" w:after="160"/>
              <w:ind w:right="-2"/>
              <w:jc w:val="center"/>
              <w:rPr>
                <w:sz w:val="16"/>
                <w:szCs w:val="16"/>
                <w:lang w:val="pt-BR"/>
              </w:rPr>
            </w:pPr>
            <w:r w:rsidRPr="00FA5FF8">
              <w:rPr>
                <w:sz w:val="16"/>
                <w:szCs w:val="16"/>
                <w:lang w:val="pt-BR"/>
              </w:rPr>
              <w:t>&lt;1.2</w:t>
            </w:r>
          </w:p>
        </w:tc>
        <w:tc>
          <w:tcPr>
            <w:tcW w:w="1405" w:type="dxa"/>
          </w:tcPr>
          <w:p w14:paraId="1BAB5CE8" w14:textId="77777777" w:rsidR="00096AAA" w:rsidRPr="00FA5FF8" w:rsidRDefault="00096AAA" w:rsidP="00281914">
            <w:pPr>
              <w:spacing w:before="120" w:after="160"/>
              <w:ind w:right="-2"/>
              <w:jc w:val="center"/>
              <w:rPr>
                <w:sz w:val="16"/>
                <w:szCs w:val="16"/>
                <w:lang w:val="pt-BR"/>
              </w:rPr>
            </w:pPr>
            <w:r w:rsidRPr="00FA5FF8">
              <w:rPr>
                <w:sz w:val="16"/>
                <w:szCs w:val="16"/>
                <w:lang w:val="pt-BR"/>
              </w:rPr>
              <w:t>20-32</w:t>
            </w:r>
          </w:p>
          <w:p w14:paraId="1817EF26" w14:textId="77777777" w:rsidR="00096AAA" w:rsidRPr="00FA5FF8" w:rsidRDefault="00096AAA" w:rsidP="00281914">
            <w:pPr>
              <w:spacing w:before="120" w:after="160"/>
              <w:ind w:right="-2"/>
              <w:jc w:val="center"/>
              <w:rPr>
                <w:sz w:val="16"/>
                <w:szCs w:val="16"/>
                <w:lang w:val="pt-BR"/>
              </w:rPr>
            </w:pPr>
            <w:r w:rsidRPr="00FA5FF8">
              <w:rPr>
                <w:sz w:val="16"/>
                <w:szCs w:val="16"/>
                <w:lang w:val="pt-BR"/>
              </w:rPr>
              <w:t>1.1-1.9</w:t>
            </w:r>
          </w:p>
        </w:tc>
        <w:tc>
          <w:tcPr>
            <w:tcW w:w="1759" w:type="dxa"/>
          </w:tcPr>
          <w:p w14:paraId="693E477D" w14:textId="77777777" w:rsidR="00096AAA" w:rsidRPr="00FA5FF8" w:rsidRDefault="00096AAA" w:rsidP="00281914">
            <w:pPr>
              <w:spacing w:before="120" w:after="160"/>
              <w:ind w:right="-2"/>
              <w:jc w:val="center"/>
              <w:rPr>
                <w:sz w:val="16"/>
                <w:szCs w:val="16"/>
                <w:lang w:val="pt-BR"/>
              </w:rPr>
            </w:pPr>
            <w:r w:rsidRPr="00FA5FF8">
              <w:rPr>
                <w:sz w:val="16"/>
                <w:szCs w:val="16"/>
                <w:lang w:val="pt-BR"/>
              </w:rPr>
              <w:t>33-101</w:t>
            </w:r>
          </w:p>
          <w:p w14:paraId="15497994" w14:textId="77777777" w:rsidR="00096AAA" w:rsidRPr="00FA5FF8" w:rsidRDefault="00096AAA" w:rsidP="00281914">
            <w:pPr>
              <w:spacing w:before="120" w:after="160"/>
              <w:ind w:right="-2"/>
              <w:jc w:val="center"/>
              <w:rPr>
                <w:sz w:val="16"/>
                <w:szCs w:val="16"/>
                <w:lang w:val="pt-BR"/>
              </w:rPr>
            </w:pPr>
            <w:r w:rsidRPr="00FA5FF8">
              <w:rPr>
                <w:sz w:val="16"/>
                <w:szCs w:val="16"/>
                <w:lang w:val="pt-BR"/>
              </w:rPr>
              <w:t>2.0-5.9</w:t>
            </w:r>
          </w:p>
        </w:tc>
        <w:tc>
          <w:tcPr>
            <w:tcW w:w="1985" w:type="dxa"/>
          </w:tcPr>
          <w:p w14:paraId="3EC9DD36" w14:textId="77777777" w:rsidR="00096AAA" w:rsidRPr="00FA5FF8" w:rsidRDefault="00096AAA" w:rsidP="00281914">
            <w:pPr>
              <w:spacing w:before="120" w:after="160"/>
              <w:ind w:right="-2"/>
              <w:jc w:val="center"/>
              <w:rPr>
                <w:sz w:val="16"/>
                <w:szCs w:val="16"/>
                <w:lang w:val="pt-BR"/>
              </w:rPr>
            </w:pPr>
            <w:r w:rsidRPr="00FA5FF8">
              <w:rPr>
                <w:sz w:val="16"/>
                <w:szCs w:val="16"/>
                <w:lang w:val="pt-BR"/>
              </w:rPr>
              <w:t>102-204</w:t>
            </w:r>
          </w:p>
          <w:p w14:paraId="61382E2B" w14:textId="77777777" w:rsidR="00096AAA" w:rsidRPr="00FA5FF8" w:rsidRDefault="00096AAA" w:rsidP="00281914">
            <w:pPr>
              <w:spacing w:before="120" w:after="160"/>
              <w:ind w:right="-2"/>
              <w:jc w:val="center"/>
              <w:rPr>
                <w:sz w:val="16"/>
                <w:szCs w:val="16"/>
                <w:lang w:val="pt-BR"/>
              </w:rPr>
            </w:pPr>
            <w:r w:rsidRPr="00FA5FF8">
              <w:rPr>
                <w:sz w:val="16"/>
                <w:szCs w:val="16"/>
                <w:lang w:val="pt-BR"/>
              </w:rPr>
              <w:t>6.0-11.9</w:t>
            </w:r>
          </w:p>
        </w:tc>
        <w:tc>
          <w:tcPr>
            <w:tcW w:w="1984" w:type="dxa"/>
          </w:tcPr>
          <w:p w14:paraId="43500163" w14:textId="77777777" w:rsidR="00096AAA" w:rsidRPr="00FA5FF8" w:rsidRDefault="00096AAA" w:rsidP="00281914">
            <w:pPr>
              <w:spacing w:before="120" w:after="160"/>
              <w:ind w:right="-2"/>
              <w:jc w:val="center"/>
              <w:rPr>
                <w:sz w:val="16"/>
                <w:szCs w:val="16"/>
                <w:lang w:val="pt-BR"/>
              </w:rPr>
            </w:pPr>
            <w:r w:rsidRPr="00FA5FF8">
              <w:rPr>
                <w:sz w:val="16"/>
                <w:szCs w:val="16"/>
                <w:lang w:val="pt-BR"/>
              </w:rPr>
              <w:t>&gt;204</w:t>
            </w:r>
          </w:p>
          <w:p w14:paraId="6F51FDAA" w14:textId="77777777" w:rsidR="00096AAA" w:rsidRPr="00FA5FF8" w:rsidRDefault="00096AAA" w:rsidP="00281914">
            <w:pPr>
              <w:spacing w:before="120" w:after="160"/>
              <w:ind w:right="-2"/>
              <w:jc w:val="center"/>
              <w:rPr>
                <w:sz w:val="16"/>
                <w:szCs w:val="16"/>
                <w:lang w:val="pt-BR"/>
              </w:rPr>
            </w:pPr>
            <w:r w:rsidRPr="00FA5FF8">
              <w:rPr>
                <w:sz w:val="16"/>
                <w:szCs w:val="16"/>
                <w:lang w:val="pt-BR"/>
              </w:rPr>
              <w:t>&gt;12.0</w:t>
            </w:r>
          </w:p>
        </w:tc>
      </w:tr>
      <w:tr w:rsidR="00096AAA" w:rsidRPr="00281914" w14:paraId="49761298" w14:textId="77777777" w:rsidTr="00281914">
        <w:trPr>
          <w:trHeight w:val="800"/>
        </w:trPr>
        <w:tc>
          <w:tcPr>
            <w:tcW w:w="2694" w:type="dxa"/>
          </w:tcPr>
          <w:p w14:paraId="60D722B3" w14:textId="77777777" w:rsidR="00096AAA" w:rsidRPr="00FA5FF8" w:rsidRDefault="00096AAA" w:rsidP="00281914">
            <w:pPr>
              <w:spacing w:before="120" w:after="160"/>
              <w:ind w:right="-2"/>
              <w:rPr>
                <w:b/>
                <w:sz w:val="16"/>
                <w:szCs w:val="16"/>
                <w:lang w:val="pt-BR"/>
              </w:rPr>
            </w:pPr>
            <w:r w:rsidRPr="00FA5FF8">
              <w:rPr>
                <w:b/>
                <w:sz w:val="16"/>
                <w:szCs w:val="16"/>
                <w:lang w:val="pt-BR"/>
              </w:rPr>
              <w:t xml:space="preserve">Kidney </w:t>
            </w:r>
            <w:r w:rsidRPr="00FA5FF8">
              <w:rPr>
                <w:sz w:val="16"/>
                <w:szCs w:val="16"/>
                <w:lang w:val="pt-BR"/>
              </w:rPr>
              <w:t>(creatinine</w:t>
            </w:r>
            <w:r w:rsidRPr="00FA5FF8">
              <w:rPr>
                <w:b/>
                <w:sz w:val="16"/>
                <w:szCs w:val="16"/>
                <w:lang w:val="pt-BR"/>
              </w:rPr>
              <w:t xml:space="preserve">, </w:t>
            </w:r>
            <w:r w:rsidRPr="00FA5FF8">
              <w:rPr>
                <w:sz w:val="16"/>
                <w:szCs w:val="16"/>
                <w:lang w:val="pt-BR"/>
              </w:rPr>
              <w:t>μmol/l)</w:t>
            </w:r>
            <w:r w:rsidRPr="00FA5FF8">
              <w:rPr>
                <w:b/>
                <w:sz w:val="16"/>
                <w:szCs w:val="16"/>
                <w:lang w:val="pt-BR"/>
              </w:rPr>
              <w:t xml:space="preserve"> </w:t>
            </w:r>
          </w:p>
          <w:p w14:paraId="385B22AA" w14:textId="77777777" w:rsidR="00096AAA" w:rsidRPr="00FA5FF8" w:rsidRDefault="00096AAA" w:rsidP="00281914">
            <w:pPr>
              <w:spacing w:before="120" w:after="160"/>
              <w:ind w:right="-2"/>
              <w:rPr>
                <w:b/>
                <w:sz w:val="16"/>
                <w:szCs w:val="16"/>
                <w:lang w:val="pt-BR"/>
              </w:rPr>
            </w:pPr>
            <w:r w:rsidRPr="00FA5FF8">
              <w:rPr>
                <w:sz w:val="16"/>
                <w:szCs w:val="16"/>
                <w:lang w:val="pt-BR"/>
              </w:rPr>
              <w:t>mg/dl</w:t>
            </w:r>
          </w:p>
        </w:tc>
        <w:tc>
          <w:tcPr>
            <w:tcW w:w="1655" w:type="dxa"/>
          </w:tcPr>
          <w:p w14:paraId="1B4DB458" w14:textId="77777777" w:rsidR="00096AAA" w:rsidRPr="00FA5FF8" w:rsidRDefault="00096AAA" w:rsidP="00281914">
            <w:pPr>
              <w:spacing w:before="120" w:after="160"/>
              <w:ind w:right="-2"/>
              <w:jc w:val="center"/>
              <w:rPr>
                <w:sz w:val="16"/>
                <w:szCs w:val="16"/>
                <w:lang w:val="pt-BR"/>
              </w:rPr>
            </w:pPr>
            <w:r w:rsidRPr="00FA5FF8">
              <w:rPr>
                <w:sz w:val="16"/>
                <w:szCs w:val="16"/>
                <w:lang w:val="pt-BR"/>
              </w:rPr>
              <w:t>≤ 110</w:t>
            </w:r>
          </w:p>
          <w:p w14:paraId="0F0C4C9E" w14:textId="77777777" w:rsidR="00096AAA" w:rsidRPr="00FA5FF8" w:rsidRDefault="00096AAA" w:rsidP="00281914">
            <w:pPr>
              <w:spacing w:before="120" w:after="160"/>
              <w:ind w:right="-2"/>
              <w:jc w:val="center"/>
              <w:rPr>
                <w:sz w:val="16"/>
                <w:szCs w:val="16"/>
                <w:lang w:val="pt-BR"/>
              </w:rPr>
            </w:pPr>
            <w:r w:rsidRPr="00FA5FF8">
              <w:rPr>
                <w:sz w:val="16"/>
                <w:szCs w:val="16"/>
                <w:lang w:val="pt-BR"/>
              </w:rPr>
              <w:t>&lt;1.2</w:t>
            </w:r>
          </w:p>
        </w:tc>
        <w:tc>
          <w:tcPr>
            <w:tcW w:w="1405" w:type="dxa"/>
          </w:tcPr>
          <w:p w14:paraId="65E40929" w14:textId="77777777" w:rsidR="00096AAA" w:rsidRPr="00FA5FF8" w:rsidRDefault="00096AAA" w:rsidP="00281914">
            <w:pPr>
              <w:spacing w:before="120" w:after="160"/>
              <w:ind w:right="-2"/>
              <w:jc w:val="center"/>
              <w:rPr>
                <w:sz w:val="16"/>
                <w:szCs w:val="16"/>
                <w:lang w:val="pt-BR"/>
              </w:rPr>
            </w:pPr>
            <w:r w:rsidRPr="00FA5FF8">
              <w:rPr>
                <w:sz w:val="16"/>
                <w:szCs w:val="16"/>
                <w:lang w:val="pt-BR"/>
              </w:rPr>
              <w:t>110-170</w:t>
            </w:r>
          </w:p>
          <w:p w14:paraId="784059D6" w14:textId="77777777" w:rsidR="00096AAA" w:rsidRPr="00FA5FF8" w:rsidRDefault="00096AAA" w:rsidP="00281914">
            <w:pPr>
              <w:spacing w:before="120" w:after="160"/>
              <w:ind w:right="-2"/>
              <w:jc w:val="center"/>
              <w:rPr>
                <w:sz w:val="16"/>
                <w:szCs w:val="16"/>
                <w:lang w:val="pt-BR"/>
              </w:rPr>
            </w:pPr>
            <w:r w:rsidRPr="00FA5FF8">
              <w:rPr>
                <w:sz w:val="16"/>
                <w:szCs w:val="16"/>
                <w:lang w:val="pt-BR"/>
              </w:rPr>
              <w:t>1.2-1.9</w:t>
            </w:r>
          </w:p>
        </w:tc>
        <w:tc>
          <w:tcPr>
            <w:tcW w:w="1759" w:type="dxa"/>
          </w:tcPr>
          <w:p w14:paraId="57C34ED1" w14:textId="77777777" w:rsidR="00096AAA" w:rsidRPr="00FA5FF8" w:rsidRDefault="00096AAA" w:rsidP="00281914">
            <w:pPr>
              <w:spacing w:before="120" w:after="160"/>
              <w:ind w:right="-2"/>
              <w:jc w:val="center"/>
              <w:rPr>
                <w:sz w:val="16"/>
                <w:szCs w:val="16"/>
                <w:lang w:val="pt-BR"/>
              </w:rPr>
            </w:pPr>
            <w:r w:rsidRPr="00FA5FF8">
              <w:rPr>
                <w:sz w:val="16"/>
                <w:szCs w:val="16"/>
                <w:lang w:val="pt-BR"/>
              </w:rPr>
              <w:t>171-299</w:t>
            </w:r>
          </w:p>
          <w:p w14:paraId="7AB38D4D" w14:textId="77777777" w:rsidR="00096AAA" w:rsidRPr="00FA5FF8" w:rsidRDefault="00096AAA" w:rsidP="00281914">
            <w:pPr>
              <w:spacing w:before="120" w:after="160"/>
              <w:ind w:right="-2"/>
              <w:jc w:val="center"/>
              <w:rPr>
                <w:sz w:val="16"/>
                <w:szCs w:val="16"/>
                <w:lang w:val="pt-BR"/>
              </w:rPr>
            </w:pPr>
            <w:r w:rsidRPr="00FA5FF8">
              <w:rPr>
                <w:sz w:val="16"/>
                <w:szCs w:val="16"/>
                <w:lang w:val="pt-BR"/>
              </w:rPr>
              <w:t>2.0-3.4</w:t>
            </w:r>
          </w:p>
        </w:tc>
        <w:tc>
          <w:tcPr>
            <w:tcW w:w="1985" w:type="dxa"/>
          </w:tcPr>
          <w:p w14:paraId="5540B9F5" w14:textId="77777777" w:rsidR="00096AAA" w:rsidRPr="00FA5FF8" w:rsidRDefault="00096AAA" w:rsidP="00281914">
            <w:pPr>
              <w:spacing w:before="120" w:after="160"/>
              <w:ind w:right="-2"/>
              <w:jc w:val="center"/>
              <w:rPr>
                <w:sz w:val="16"/>
                <w:szCs w:val="16"/>
                <w:lang w:val="pt-BR"/>
              </w:rPr>
            </w:pPr>
            <w:r w:rsidRPr="00FA5FF8">
              <w:rPr>
                <w:sz w:val="16"/>
                <w:szCs w:val="16"/>
                <w:lang w:val="pt-BR"/>
              </w:rPr>
              <w:t>300-440;</w:t>
            </w:r>
          </w:p>
          <w:p w14:paraId="2F2AD6EE" w14:textId="77777777" w:rsidR="00096AAA" w:rsidRPr="00FA5FF8" w:rsidRDefault="00096AAA" w:rsidP="00281914">
            <w:pPr>
              <w:spacing w:before="120" w:after="160"/>
              <w:ind w:right="-2"/>
              <w:jc w:val="center"/>
              <w:rPr>
                <w:sz w:val="16"/>
                <w:szCs w:val="16"/>
                <w:lang w:val="pt-BR"/>
              </w:rPr>
            </w:pPr>
            <w:r w:rsidRPr="00FA5FF8">
              <w:rPr>
                <w:sz w:val="16"/>
                <w:szCs w:val="16"/>
                <w:lang w:val="pt-BR"/>
              </w:rPr>
              <w:t>3.5-4.9;</w:t>
            </w:r>
          </w:p>
          <w:p w14:paraId="198423A8" w14:textId="77777777" w:rsidR="00096AAA" w:rsidRPr="00FA5FF8" w:rsidRDefault="00096AAA" w:rsidP="00281914">
            <w:pPr>
              <w:spacing w:before="120" w:after="160"/>
              <w:ind w:right="-2"/>
              <w:jc w:val="center"/>
              <w:rPr>
                <w:sz w:val="16"/>
                <w:szCs w:val="16"/>
                <w:lang w:val="pt-BR"/>
              </w:rPr>
            </w:pPr>
            <w:r w:rsidRPr="00FA5FF8">
              <w:rPr>
                <w:sz w:val="16"/>
                <w:szCs w:val="16"/>
                <w:lang w:val="pt-BR"/>
              </w:rPr>
              <w:t>or</w:t>
            </w:r>
          </w:p>
          <w:p w14:paraId="7D58AA89" w14:textId="77777777" w:rsidR="00096AAA" w:rsidRPr="00FA5FF8" w:rsidRDefault="00096AAA" w:rsidP="00281914">
            <w:pPr>
              <w:spacing w:before="120" w:after="160"/>
              <w:ind w:right="-2"/>
              <w:jc w:val="center"/>
              <w:rPr>
                <w:sz w:val="16"/>
                <w:szCs w:val="16"/>
                <w:lang w:val="pt-BR"/>
              </w:rPr>
            </w:pPr>
            <w:r w:rsidRPr="00FA5FF8">
              <w:rPr>
                <w:sz w:val="16"/>
                <w:szCs w:val="16"/>
                <w:lang w:val="pt-BR"/>
              </w:rPr>
              <w:t>urine output ≤500 ml/d</w:t>
            </w:r>
          </w:p>
        </w:tc>
        <w:tc>
          <w:tcPr>
            <w:tcW w:w="1984" w:type="dxa"/>
          </w:tcPr>
          <w:p w14:paraId="4D93470D" w14:textId="77777777" w:rsidR="00096AAA" w:rsidRPr="00FA5FF8" w:rsidRDefault="00096AAA" w:rsidP="00281914">
            <w:pPr>
              <w:spacing w:before="120" w:after="160"/>
              <w:ind w:right="-2"/>
              <w:jc w:val="center"/>
              <w:rPr>
                <w:sz w:val="16"/>
                <w:szCs w:val="16"/>
                <w:lang w:val="pt-BR"/>
              </w:rPr>
            </w:pPr>
            <w:r w:rsidRPr="00FA5FF8">
              <w:rPr>
                <w:sz w:val="16"/>
                <w:szCs w:val="16"/>
                <w:lang w:val="pt-BR"/>
              </w:rPr>
              <w:t>&gt;440;</w:t>
            </w:r>
          </w:p>
          <w:p w14:paraId="26198C2D" w14:textId="77777777" w:rsidR="00096AAA" w:rsidRPr="00FA5FF8" w:rsidRDefault="00096AAA" w:rsidP="00281914">
            <w:pPr>
              <w:spacing w:before="120" w:after="160"/>
              <w:ind w:right="-2"/>
              <w:jc w:val="center"/>
              <w:rPr>
                <w:sz w:val="16"/>
                <w:szCs w:val="16"/>
                <w:lang w:val="pt-BR"/>
              </w:rPr>
            </w:pPr>
            <w:r w:rsidRPr="00FA5FF8">
              <w:rPr>
                <w:sz w:val="16"/>
                <w:szCs w:val="16"/>
                <w:lang w:val="pt-BR"/>
              </w:rPr>
              <w:t>&gt;5.0;</w:t>
            </w:r>
          </w:p>
          <w:p w14:paraId="3D2354A4" w14:textId="77777777" w:rsidR="00096AAA" w:rsidRPr="00FA5FF8" w:rsidRDefault="00096AAA" w:rsidP="00281914">
            <w:pPr>
              <w:spacing w:before="120" w:after="160"/>
              <w:ind w:right="-2"/>
              <w:jc w:val="center"/>
              <w:rPr>
                <w:sz w:val="16"/>
                <w:szCs w:val="16"/>
                <w:lang w:val="pt-BR"/>
              </w:rPr>
            </w:pPr>
            <w:r w:rsidRPr="00FA5FF8">
              <w:rPr>
                <w:sz w:val="16"/>
                <w:szCs w:val="16"/>
                <w:lang w:val="pt-BR"/>
              </w:rPr>
              <w:t>or</w:t>
            </w:r>
          </w:p>
          <w:p w14:paraId="0F72FD8F" w14:textId="77777777" w:rsidR="00096AAA" w:rsidRPr="00FA5FF8" w:rsidRDefault="00096AAA" w:rsidP="00281914">
            <w:pPr>
              <w:spacing w:before="120" w:after="160"/>
              <w:ind w:right="-2"/>
              <w:jc w:val="center"/>
              <w:rPr>
                <w:sz w:val="16"/>
                <w:szCs w:val="16"/>
                <w:lang w:val="pt-BR"/>
              </w:rPr>
            </w:pPr>
            <w:r w:rsidRPr="00FA5FF8">
              <w:rPr>
                <w:sz w:val="16"/>
                <w:szCs w:val="16"/>
                <w:lang w:val="pt-BR"/>
              </w:rPr>
              <w:t>urine output &lt;200 ml/d</w:t>
            </w:r>
          </w:p>
        </w:tc>
      </w:tr>
      <w:tr w:rsidR="00096AAA" w:rsidRPr="00FA5FF8" w14:paraId="6F034BF7" w14:textId="77777777" w:rsidTr="00281914">
        <w:trPr>
          <w:trHeight w:val="560"/>
        </w:trPr>
        <w:tc>
          <w:tcPr>
            <w:tcW w:w="2694" w:type="dxa"/>
          </w:tcPr>
          <w:p w14:paraId="51B41B2C" w14:textId="77777777" w:rsidR="00096AAA" w:rsidRPr="00FA5FF8" w:rsidRDefault="00096AAA" w:rsidP="00281914">
            <w:pPr>
              <w:spacing w:before="120" w:after="160"/>
              <w:ind w:right="-2"/>
              <w:rPr>
                <w:sz w:val="16"/>
                <w:szCs w:val="16"/>
                <w:lang w:val="pt-BR"/>
              </w:rPr>
            </w:pPr>
            <w:r w:rsidRPr="00FA5FF8">
              <w:rPr>
                <w:b/>
                <w:sz w:val="16"/>
                <w:szCs w:val="16"/>
                <w:lang w:val="pt-BR"/>
              </w:rPr>
              <w:t xml:space="preserve">Coagulation </w:t>
            </w:r>
            <w:r w:rsidRPr="00FA5FF8">
              <w:rPr>
                <w:sz w:val="16"/>
                <w:szCs w:val="16"/>
                <w:lang w:val="pt-BR"/>
              </w:rPr>
              <w:t>(platelets, x 10</w:t>
            </w:r>
            <w:r w:rsidRPr="00FA5FF8">
              <w:rPr>
                <w:sz w:val="16"/>
                <w:szCs w:val="16"/>
                <w:vertAlign w:val="superscript"/>
                <w:lang w:val="pt-BR"/>
              </w:rPr>
              <w:t>3/</w:t>
            </w:r>
            <w:r w:rsidRPr="00FA5FF8">
              <w:rPr>
                <w:sz w:val="16"/>
                <w:szCs w:val="16"/>
                <w:lang w:val="pt-BR"/>
              </w:rPr>
              <w:t>microL)</w:t>
            </w:r>
          </w:p>
        </w:tc>
        <w:tc>
          <w:tcPr>
            <w:tcW w:w="1655" w:type="dxa"/>
          </w:tcPr>
          <w:p w14:paraId="05834B8B" w14:textId="77777777" w:rsidR="00096AAA" w:rsidRPr="00FA5FF8" w:rsidRDefault="00096AAA" w:rsidP="00281914">
            <w:pPr>
              <w:spacing w:before="120" w:after="160"/>
              <w:ind w:right="-2"/>
              <w:jc w:val="center"/>
              <w:rPr>
                <w:sz w:val="16"/>
                <w:szCs w:val="16"/>
                <w:lang w:val="pt-BR"/>
              </w:rPr>
            </w:pPr>
            <w:r w:rsidRPr="00FA5FF8">
              <w:rPr>
                <w:sz w:val="16"/>
                <w:szCs w:val="16"/>
                <w:lang w:val="pt-BR"/>
              </w:rPr>
              <w:t>&gt;150</w:t>
            </w:r>
          </w:p>
        </w:tc>
        <w:tc>
          <w:tcPr>
            <w:tcW w:w="1405" w:type="dxa"/>
          </w:tcPr>
          <w:p w14:paraId="18F5BDD5" w14:textId="77777777" w:rsidR="00096AAA" w:rsidRPr="00FA5FF8" w:rsidRDefault="00096AAA" w:rsidP="00281914">
            <w:pPr>
              <w:spacing w:before="120" w:after="160"/>
              <w:ind w:right="-2"/>
              <w:jc w:val="center"/>
              <w:rPr>
                <w:sz w:val="16"/>
                <w:szCs w:val="16"/>
                <w:lang w:val="pt-BR"/>
              </w:rPr>
            </w:pPr>
            <w:r w:rsidRPr="00FA5FF8">
              <w:rPr>
                <w:sz w:val="16"/>
                <w:szCs w:val="16"/>
                <w:lang w:val="pt-BR"/>
              </w:rPr>
              <w:t>≤150</w:t>
            </w:r>
          </w:p>
        </w:tc>
        <w:tc>
          <w:tcPr>
            <w:tcW w:w="1759" w:type="dxa"/>
          </w:tcPr>
          <w:p w14:paraId="26805FE9" w14:textId="77777777" w:rsidR="00096AAA" w:rsidRPr="00FA5FF8" w:rsidRDefault="00096AAA" w:rsidP="00281914">
            <w:pPr>
              <w:spacing w:before="120" w:after="160"/>
              <w:ind w:right="-2"/>
              <w:jc w:val="center"/>
              <w:rPr>
                <w:sz w:val="16"/>
                <w:szCs w:val="16"/>
                <w:lang w:val="pt-BR"/>
              </w:rPr>
            </w:pPr>
            <w:r w:rsidRPr="00FA5FF8">
              <w:rPr>
                <w:sz w:val="16"/>
                <w:szCs w:val="16"/>
                <w:lang w:val="pt-BR"/>
              </w:rPr>
              <w:t>≤100</w:t>
            </w:r>
          </w:p>
        </w:tc>
        <w:tc>
          <w:tcPr>
            <w:tcW w:w="1985" w:type="dxa"/>
          </w:tcPr>
          <w:p w14:paraId="25EC24B8" w14:textId="77777777" w:rsidR="00096AAA" w:rsidRPr="00FA5FF8" w:rsidRDefault="00096AAA" w:rsidP="00281914">
            <w:pPr>
              <w:spacing w:before="120" w:after="160"/>
              <w:ind w:right="-2"/>
              <w:jc w:val="center"/>
              <w:rPr>
                <w:sz w:val="16"/>
                <w:szCs w:val="16"/>
                <w:lang w:val="pt-BR"/>
              </w:rPr>
            </w:pPr>
            <w:r w:rsidRPr="00FA5FF8">
              <w:rPr>
                <w:sz w:val="16"/>
                <w:szCs w:val="16"/>
                <w:lang w:val="pt-BR"/>
              </w:rPr>
              <w:t>≤50</w:t>
            </w:r>
          </w:p>
        </w:tc>
        <w:tc>
          <w:tcPr>
            <w:tcW w:w="1984" w:type="dxa"/>
          </w:tcPr>
          <w:p w14:paraId="6F496DB9" w14:textId="77777777" w:rsidR="00096AAA" w:rsidRPr="00FA5FF8" w:rsidRDefault="00096AAA" w:rsidP="00281914">
            <w:pPr>
              <w:spacing w:before="120" w:after="160"/>
              <w:ind w:right="-2"/>
              <w:jc w:val="center"/>
              <w:rPr>
                <w:sz w:val="16"/>
                <w:szCs w:val="16"/>
                <w:lang w:val="pt-BR"/>
              </w:rPr>
            </w:pPr>
            <w:r w:rsidRPr="00FA5FF8">
              <w:rPr>
                <w:sz w:val="16"/>
                <w:szCs w:val="16"/>
                <w:lang w:val="pt-BR"/>
              </w:rPr>
              <w:t>≤20</w:t>
            </w:r>
          </w:p>
        </w:tc>
      </w:tr>
      <w:tr w:rsidR="00096AAA" w:rsidRPr="00FA5FF8" w14:paraId="17486A45" w14:textId="77777777" w:rsidTr="00281914">
        <w:trPr>
          <w:trHeight w:val="560"/>
        </w:trPr>
        <w:tc>
          <w:tcPr>
            <w:tcW w:w="2694" w:type="dxa"/>
          </w:tcPr>
          <w:p w14:paraId="6C862303" w14:textId="77777777" w:rsidR="00096AAA" w:rsidRPr="00FA5FF8" w:rsidRDefault="00096AAA" w:rsidP="00281914">
            <w:pPr>
              <w:spacing w:before="120" w:after="160"/>
              <w:ind w:right="-2"/>
              <w:rPr>
                <w:sz w:val="16"/>
                <w:szCs w:val="16"/>
                <w:lang w:val="pt-BR"/>
              </w:rPr>
            </w:pPr>
            <w:r w:rsidRPr="00FA5FF8">
              <w:rPr>
                <w:b/>
                <w:sz w:val="16"/>
                <w:szCs w:val="16"/>
                <w:lang w:val="pt-BR"/>
              </w:rPr>
              <w:t xml:space="preserve">SNC </w:t>
            </w:r>
            <w:r w:rsidRPr="00FA5FF8">
              <w:rPr>
                <w:sz w:val="16"/>
                <w:szCs w:val="16"/>
                <w:lang w:val="pt-BR"/>
              </w:rPr>
              <w:t>(Glasgow Coma Scale)</w:t>
            </w:r>
          </w:p>
        </w:tc>
        <w:tc>
          <w:tcPr>
            <w:tcW w:w="1655" w:type="dxa"/>
          </w:tcPr>
          <w:p w14:paraId="70FA13A9" w14:textId="77777777" w:rsidR="00096AAA" w:rsidRPr="00FA5FF8" w:rsidRDefault="00096AAA" w:rsidP="00281914">
            <w:pPr>
              <w:spacing w:before="120" w:after="160"/>
              <w:ind w:right="-2"/>
              <w:jc w:val="center"/>
              <w:rPr>
                <w:sz w:val="16"/>
                <w:szCs w:val="16"/>
                <w:lang w:val="pt-BR"/>
              </w:rPr>
            </w:pPr>
            <w:r w:rsidRPr="00FA5FF8">
              <w:rPr>
                <w:sz w:val="16"/>
                <w:szCs w:val="16"/>
                <w:lang w:val="pt-BR"/>
              </w:rPr>
              <w:t>15</w:t>
            </w:r>
          </w:p>
        </w:tc>
        <w:tc>
          <w:tcPr>
            <w:tcW w:w="1405" w:type="dxa"/>
          </w:tcPr>
          <w:p w14:paraId="44D1380D" w14:textId="77777777" w:rsidR="00096AAA" w:rsidRPr="00FA5FF8" w:rsidRDefault="00096AAA" w:rsidP="00281914">
            <w:pPr>
              <w:spacing w:before="120" w:after="160"/>
              <w:ind w:right="-2"/>
              <w:jc w:val="center"/>
              <w:rPr>
                <w:sz w:val="16"/>
                <w:szCs w:val="16"/>
                <w:lang w:val="pt-BR"/>
              </w:rPr>
            </w:pPr>
            <w:r w:rsidRPr="00FA5FF8">
              <w:rPr>
                <w:sz w:val="16"/>
                <w:szCs w:val="16"/>
                <w:lang w:val="pt-BR"/>
              </w:rPr>
              <w:t>13-14</w:t>
            </w:r>
          </w:p>
        </w:tc>
        <w:tc>
          <w:tcPr>
            <w:tcW w:w="1759" w:type="dxa"/>
          </w:tcPr>
          <w:p w14:paraId="296015BA" w14:textId="77777777" w:rsidR="00096AAA" w:rsidRPr="00FA5FF8" w:rsidRDefault="00096AAA" w:rsidP="00281914">
            <w:pPr>
              <w:spacing w:before="120" w:after="160"/>
              <w:ind w:right="-2"/>
              <w:jc w:val="center"/>
              <w:rPr>
                <w:sz w:val="16"/>
                <w:szCs w:val="16"/>
                <w:lang w:val="pt-BR"/>
              </w:rPr>
            </w:pPr>
            <w:r w:rsidRPr="00FA5FF8">
              <w:rPr>
                <w:sz w:val="16"/>
                <w:szCs w:val="16"/>
                <w:lang w:val="pt-BR"/>
              </w:rPr>
              <w:t>10-12</w:t>
            </w:r>
          </w:p>
        </w:tc>
        <w:tc>
          <w:tcPr>
            <w:tcW w:w="1985" w:type="dxa"/>
          </w:tcPr>
          <w:p w14:paraId="662E5397" w14:textId="77777777" w:rsidR="00096AAA" w:rsidRPr="00FA5FF8" w:rsidRDefault="00096AAA" w:rsidP="00281914">
            <w:pPr>
              <w:spacing w:before="120" w:after="160"/>
              <w:ind w:right="-2"/>
              <w:jc w:val="center"/>
              <w:rPr>
                <w:sz w:val="16"/>
                <w:szCs w:val="16"/>
                <w:lang w:val="pt-BR"/>
              </w:rPr>
            </w:pPr>
            <w:r w:rsidRPr="00FA5FF8">
              <w:rPr>
                <w:sz w:val="16"/>
                <w:szCs w:val="16"/>
                <w:lang w:val="pt-BR"/>
              </w:rPr>
              <w:t>6-9</w:t>
            </w:r>
          </w:p>
        </w:tc>
        <w:tc>
          <w:tcPr>
            <w:tcW w:w="1984" w:type="dxa"/>
          </w:tcPr>
          <w:p w14:paraId="1A49AB96" w14:textId="77777777" w:rsidR="00096AAA" w:rsidRPr="00FA5FF8" w:rsidRDefault="00096AAA" w:rsidP="00281914">
            <w:pPr>
              <w:spacing w:before="120" w:after="160"/>
              <w:ind w:right="-2"/>
              <w:jc w:val="center"/>
              <w:rPr>
                <w:sz w:val="16"/>
                <w:szCs w:val="16"/>
                <w:lang w:val="pt-BR"/>
              </w:rPr>
            </w:pPr>
            <w:r w:rsidRPr="00FA5FF8">
              <w:rPr>
                <w:sz w:val="16"/>
                <w:szCs w:val="16"/>
                <w:lang w:val="pt-BR"/>
              </w:rPr>
              <w:t>&lt;6</w:t>
            </w:r>
          </w:p>
        </w:tc>
      </w:tr>
    </w:tbl>
    <w:p w14:paraId="50218533" w14:textId="77777777" w:rsidR="00096AAA" w:rsidRPr="00FA5FF8" w:rsidRDefault="00096AAA" w:rsidP="00096AAA">
      <w:pPr>
        <w:spacing w:after="160"/>
        <w:ind w:right="-2"/>
        <w:rPr>
          <w:b/>
          <w:sz w:val="20"/>
          <w:szCs w:val="20"/>
          <w:lang w:val="pt-BR"/>
        </w:rPr>
      </w:pPr>
    </w:p>
    <w:p w14:paraId="30FFCED8" w14:textId="77777777" w:rsidR="00096AAA" w:rsidRPr="00FA5FF8" w:rsidRDefault="00096AAA" w:rsidP="00096AAA">
      <w:pPr>
        <w:spacing w:after="160"/>
        <w:ind w:right="-2"/>
        <w:rPr>
          <w:b/>
          <w:sz w:val="20"/>
          <w:szCs w:val="20"/>
          <w:lang w:val="pt-BR"/>
        </w:rPr>
      </w:pPr>
    </w:p>
    <w:p w14:paraId="60AEFBB9" w14:textId="77777777" w:rsidR="00096AAA" w:rsidRPr="00FA5FF8" w:rsidRDefault="00096AAA" w:rsidP="00096AAA">
      <w:pPr>
        <w:spacing w:after="160"/>
        <w:ind w:right="-2"/>
        <w:rPr>
          <w:sz w:val="20"/>
          <w:szCs w:val="20"/>
          <w:lang w:val="pt-BR"/>
        </w:rPr>
      </w:pPr>
      <w:r w:rsidRPr="00FA5FF8">
        <w:rPr>
          <w:sz w:val="20"/>
          <w:szCs w:val="20"/>
          <w:lang w:val="pt-BR"/>
        </w:rPr>
        <w:br/>
      </w:r>
    </w:p>
    <w:p w14:paraId="33FBDE72" w14:textId="77777777" w:rsidR="00096AAA" w:rsidRPr="00FA5FF8" w:rsidRDefault="00096AAA" w:rsidP="00096AAA">
      <w:pPr>
        <w:spacing w:after="160"/>
        <w:ind w:right="-2"/>
        <w:rPr>
          <w:sz w:val="20"/>
          <w:szCs w:val="20"/>
          <w:lang w:val="pt-BR"/>
        </w:rPr>
      </w:pPr>
      <w:r w:rsidRPr="00FA5FF8">
        <w:rPr>
          <w:b/>
          <w:sz w:val="20"/>
          <w:szCs w:val="20"/>
          <w:lang w:val="pt-BR"/>
        </w:rPr>
        <w:t>ARISCAT Score</w:t>
      </w:r>
    </w:p>
    <w:tbl>
      <w:tblPr>
        <w:tblW w:w="8488"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393"/>
        <w:gridCol w:w="36"/>
        <w:gridCol w:w="2136"/>
        <w:gridCol w:w="1923"/>
      </w:tblGrid>
      <w:tr w:rsidR="00096AAA" w:rsidRPr="00FA5FF8" w14:paraId="138F6759" w14:textId="77777777" w:rsidTr="00281914">
        <w:trPr>
          <w:trHeight w:val="100"/>
        </w:trPr>
        <w:tc>
          <w:tcPr>
            <w:tcW w:w="4393" w:type="dxa"/>
            <w:vMerge w:val="restart"/>
            <w:tcBorders>
              <w:top w:val="single" w:sz="4" w:space="0" w:color="000000"/>
              <w:bottom w:val="nil"/>
            </w:tcBorders>
            <w:shd w:val="clear" w:color="auto" w:fill="auto"/>
            <w:vAlign w:val="center"/>
          </w:tcPr>
          <w:p w14:paraId="60918704" w14:textId="77777777" w:rsidR="00096AAA" w:rsidRPr="00FA5FF8" w:rsidRDefault="00096AAA" w:rsidP="00281914">
            <w:pPr>
              <w:spacing w:after="160"/>
              <w:ind w:right="-2"/>
              <w:rPr>
                <w:b/>
                <w:sz w:val="16"/>
                <w:szCs w:val="16"/>
                <w:lang w:val="pt-BR"/>
              </w:rPr>
            </w:pPr>
            <w:r w:rsidRPr="00FA5FF8">
              <w:rPr>
                <w:b/>
                <w:sz w:val="16"/>
                <w:szCs w:val="16"/>
                <w:lang w:val="pt-BR"/>
              </w:rPr>
              <w:t>Age</w:t>
            </w:r>
          </w:p>
        </w:tc>
        <w:tc>
          <w:tcPr>
            <w:tcW w:w="2172" w:type="dxa"/>
            <w:gridSpan w:val="2"/>
            <w:shd w:val="clear" w:color="auto" w:fill="auto"/>
            <w:vAlign w:val="center"/>
          </w:tcPr>
          <w:p w14:paraId="49F588DB" w14:textId="77777777" w:rsidR="00096AAA" w:rsidRPr="00FA5FF8" w:rsidRDefault="00096AAA" w:rsidP="00281914">
            <w:pPr>
              <w:spacing w:after="160"/>
              <w:ind w:right="-2"/>
              <w:rPr>
                <w:sz w:val="16"/>
                <w:szCs w:val="16"/>
                <w:lang w:val="pt-BR"/>
              </w:rPr>
            </w:pPr>
            <w:r w:rsidRPr="00FA5FF8">
              <w:rPr>
                <w:sz w:val="16"/>
                <w:szCs w:val="16"/>
                <w:lang w:val="pt-BR"/>
              </w:rPr>
              <w:t>≤ 50</w:t>
            </w:r>
          </w:p>
        </w:tc>
        <w:tc>
          <w:tcPr>
            <w:tcW w:w="1923" w:type="dxa"/>
            <w:shd w:val="clear" w:color="auto" w:fill="auto"/>
            <w:vAlign w:val="center"/>
          </w:tcPr>
          <w:p w14:paraId="6B9022AE" w14:textId="77777777" w:rsidR="00096AAA" w:rsidRPr="00FA5FF8" w:rsidRDefault="00096AAA" w:rsidP="00281914">
            <w:pPr>
              <w:spacing w:after="160"/>
              <w:ind w:right="-2"/>
              <w:rPr>
                <w:sz w:val="16"/>
                <w:szCs w:val="16"/>
                <w:lang w:val="pt-BR"/>
              </w:rPr>
            </w:pPr>
            <w:r w:rsidRPr="00FA5FF8">
              <w:rPr>
                <w:sz w:val="16"/>
                <w:szCs w:val="16"/>
                <w:lang w:val="pt-BR"/>
              </w:rPr>
              <w:t>0</w:t>
            </w:r>
          </w:p>
        </w:tc>
      </w:tr>
      <w:tr w:rsidR="00096AAA" w:rsidRPr="00FA5FF8" w14:paraId="0D6C8380" w14:textId="77777777" w:rsidTr="00281914">
        <w:trPr>
          <w:trHeight w:val="100"/>
        </w:trPr>
        <w:tc>
          <w:tcPr>
            <w:tcW w:w="4393" w:type="dxa"/>
            <w:vMerge/>
            <w:tcBorders>
              <w:top w:val="single" w:sz="4" w:space="0" w:color="000000"/>
              <w:bottom w:val="nil"/>
            </w:tcBorders>
            <w:shd w:val="clear" w:color="auto" w:fill="auto"/>
            <w:vAlign w:val="center"/>
          </w:tcPr>
          <w:p w14:paraId="7F7C77CD" w14:textId="77777777" w:rsidR="00096AAA" w:rsidRPr="00FA5FF8" w:rsidRDefault="00096AAA" w:rsidP="00281914">
            <w:pPr>
              <w:spacing w:after="160"/>
              <w:ind w:right="-2"/>
              <w:rPr>
                <w:b/>
                <w:sz w:val="16"/>
                <w:szCs w:val="16"/>
                <w:lang w:val="pt-BR"/>
              </w:rPr>
            </w:pPr>
          </w:p>
        </w:tc>
        <w:tc>
          <w:tcPr>
            <w:tcW w:w="2172" w:type="dxa"/>
            <w:gridSpan w:val="2"/>
            <w:tcBorders>
              <w:bottom w:val="nil"/>
            </w:tcBorders>
            <w:shd w:val="clear" w:color="auto" w:fill="auto"/>
            <w:vAlign w:val="center"/>
          </w:tcPr>
          <w:p w14:paraId="650CF5B2" w14:textId="77777777" w:rsidR="00096AAA" w:rsidRPr="00FA5FF8" w:rsidRDefault="00096AAA" w:rsidP="00281914">
            <w:pPr>
              <w:spacing w:after="160"/>
              <w:ind w:right="-2"/>
              <w:rPr>
                <w:sz w:val="16"/>
                <w:szCs w:val="16"/>
                <w:lang w:val="pt-BR"/>
              </w:rPr>
            </w:pPr>
            <w:r w:rsidRPr="00FA5FF8">
              <w:rPr>
                <w:sz w:val="16"/>
                <w:szCs w:val="16"/>
                <w:lang w:val="pt-BR"/>
              </w:rPr>
              <w:t>51-80</w:t>
            </w:r>
          </w:p>
        </w:tc>
        <w:tc>
          <w:tcPr>
            <w:tcW w:w="1923" w:type="dxa"/>
            <w:tcBorders>
              <w:bottom w:val="nil"/>
            </w:tcBorders>
            <w:shd w:val="clear" w:color="auto" w:fill="auto"/>
            <w:vAlign w:val="center"/>
          </w:tcPr>
          <w:p w14:paraId="3D3AA22E" w14:textId="77777777" w:rsidR="00096AAA" w:rsidRPr="00FA5FF8" w:rsidRDefault="00096AAA" w:rsidP="00281914">
            <w:pPr>
              <w:spacing w:after="160"/>
              <w:ind w:right="-2"/>
              <w:rPr>
                <w:sz w:val="16"/>
                <w:szCs w:val="16"/>
                <w:lang w:val="pt-BR"/>
              </w:rPr>
            </w:pPr>
            <w:r w:rsidRPr="00FA5FF8">
              <w:rPr>
                <w:sz w:val="16"/>
                <w:szCs w:val="16"/>
                <w:lang w:val="pt-BR"/>
              </w:rPr>
              <w:t>3</w:t>
            </w:r>
          </w:p>
        </w:tc>
      </w:tr>
      <w:tr w:rsidR="00096AAA" w:rsidRPr="00FA5FF8" w14:paraId="10F12E20" w14:textId="77777777" w:rsidTr="00281914">
        <w:trPr>
          <w:trHeight w:val="320"/>
        </w:trPr>
        <w:tc>
          <w:tcPr>
            <w:tcW w:w="4393" w:type="dxa"/>
            <w:vMerge/>
            <w:tcBorders>
              <w:top w:val="single" w:sz="4" w:space="0" w:color="000000"/>
              <w:bottom w:val="nil"/>
            </w:tcBorders>
            <w:shd w:val="clear" w:color="auto" w:fill="auto"/>
            <w:vAlign w:val="center"/>
          </w:tcPr>
          <w:p w14:paraId="16FD6F3D" w14:textId="77777777" w:rsidR="00096AAA" w:rsidRPr="00FA5FF8" w:rsidRDefault="00096AAA" w:rsidP="00281914">
            <w:pPr>
              <w:spacing w:after="160"/>
              <w:ind w:right="-2"/>
              <w:rPr>
                <w:b/>
                <w:sz w:val="16"/>
                <w:szCs w:val="16"/>
                <w:lang w:val="pt-BR"/>
              </w:rPr>
            </w:pPr>
          </w:p>
        </w:tc>
        <w:tc>
          <w:tcPr>
            <w:tcW w:w="2172" w:type="dxa"/>
            <w:gridSpan w:val="2"/>
            <w:tcBorders>
              <w:top w:val="nil"/>
              <w:bottom w:val="single" w:sz="4" w:space="0" w:color="000000"/>
            </w:tcBorders>
            <w:shd w:val="clear" w:color="auto" w:fill="auto"/>
            <w:vAlign w:val="center"/>
          </w:tcPr>
          <w:p w14:paraId="13A1314F" w14:textId="77777777" w:rsidR="00096AAA" w:rsidRPr="00FA5FF8" w:rsidRDefault="00096AAA" w:rsidP="00281914">
            <w:pPr>
              <w:spacing w:after="160"/>
              <w:ind w:right="-2"/>
              <w:rPr>
                <w:sz w:val="16"/>
                <w:szCs w:val="16"/>
                <w:lang w:val="pt-BR"/>
              </w:rPr>
            </w:pPr>
            <w:r w:rsidRPr="00FA5FF8">
              <w:rPr>
                <w:sz w:val="16"/>
                <w:szCs w:val="16"/>
                <w:lang w:val="pt-BR"/>
              </w:rPr>
              <w:t>≥ 80</w:t>
            </w:r>
          </w:p>
        </w:tc>
        <w:tc>
          <w:tcPr>
            <w:tcW w:w="1923" w:type="dxa"/>
            <w:tcBorders>
              <w:top w:val="nil"/>
              <w:bottom w:val="single" w:sz="4" w:space="0" w:color="000000"/>
            </w:tcBorders>
            <w:shd w:val="clear" w:color="auto" w:fill="auto"/>
            <w:vAlign w:val="center"/>
          </w:tcPr>
          <w:p w14:paraId="29ED5561" w14:textId="77777777" w:rsidR="00096AAA" w:rsidRPr="00FA5FF8" w:rsidRDefault="00096AAA" w:rsidP="00281914">
            <w:pPr>
              <w:spacing w:after="160"/>
              <w:ind w:right="-2"/>
              <w:rPr>
                <w:sz w:val="16"/>
                <w:szCs w:val="16"/>
                <w:lang w:val="pt-BR"/>
              </w:rPr>
            </w:pPr>
            <w:r w:rsidRPr="00FA5FF8">
              <w:rPr>
                <w:sz w:val="16"/>
                <w:szCs w:val="16"/>
                <w:lang w:val="pt-BR"/>
              </w:rPr>
              <w:t>16</w:t>
            </w:r>
          </w:p>
        </w:tc>
      </w:tr>
      <w:tr w:rsidR="00096AAA" w:rsidRPr="00FA5FF8" w14:paraId="5E1A6FE9" w14:textId="77777777" w:rsidTr="00281914">
        <w:trPr>
          <w:trHeight w:val="100"/>
        </w:trPr>
        <w:tc>
          <w:tcPr>
            <w:tcW w:w="4393" w:type="dxa"/>
            <w:vMerge w:val="restart"/>
            <w:tcBorders>
              <w:top w:val="single" w:sz="4" w:space="0" w:color="000000"/>
              <w:bottom w:val="single" w:sz="4" w:space="0" w:color="000000"/>
            </w:tcBorders>
            <w:shd w:val="clear" w:color="auto" w:fill="auto"/>
            <w:vAlign w:val="center"/>
          </w:tcPr>
          <w:p w14:paraId="0F834AD5" w14:textId="77777777" w:rsidR="00096AAA" w:rsidRPr="00FA5FF8" w:rsidRDefault="00096AAA" w:rsidP="00281914">
            <w:pPr>
              <w:spacing w:after="160"/>
              <w:ind w:right="-2"/>
              <w:rPr>
                <w:sz w:val="16"/>
                <w:szCs w:val="16"/>
                <w:lang w:val="pt-BR"/>
              </w:rPr>
            </w:pPr>
            <w:r w:rsidRPr="00FA5FF8">
              <w:rPr>
                <w:sz w:val="16"/>
                <w:szCs w:val="16"/>
                <w:lang w:val="pt-BR"/>
              </w:rPr>
              <w:t>Preoperative SpO</w:t>
            </w:r>
            <w:r w:rsidRPr="00FA5FF8">
              <w:rPr>
                <w:sz w:val="16"/>
                <w:szCs w:val="16"/>
                <w:vertAlign w:val="subscript"/>
                <w:lang w:val="pt-BR"/>
              </w:rPr>
              <w:t>2</w:t>
            </w:r>
            <w:r w:rsidRPr="00FA5FF8">
              <w:rPr>
                <w:sz w:val="16"/>
                <w:szCs w:val="16"/>
                <w:lang w:val="pt-BR"/>
              </w:rPr>
              <w:t xml:space="preserve"> </w:t>
            </w:r>
          </w:p>
        </w:tc>
        <w:tc>
          <w:tcPr>
            <w:tcW w:w="2172" w:type="dxa"/>
            <w:gridSpan w:val="2"/>
            <w:tcBorders>
              <w:top w:val="single" w:sz="4" w:space="0" w:color="000000"/>
              <w:bottom w:val="nil"/>
            </w:tcBorders>
            <w:shd w:val="clear" w:color="auto" w:fill="auto"/>
            <w:vAlign w:val="center"/>
          </w:tcPr>
          <w:p w14:paraId="3ADA929D" w14:textId="77777777" w:rsidR="00096AAA" w:rsidRPr="00FA5FF8" w:rsidRDefault="00096AAA" w:rsidP="00281914">
            <w:pPr>
              <w:spacing w:after="160"/>
              <w:ind w:right="-2"/>
              <w:rPr>
                <w:sz w:val="16"/>
                <w:szCs w:val="16"/>
                <w:lang w:val="pt-BR"/>
              </w:rPr>
            </w:pPr>
            <w:r w:rsidRPr="00FA5FF8">
              <w:rPr>
                <w:sz w:val="16"/>
                <w:szCs w:val="16"/>
                <w:lang w:val="pt-BR"/>
              </w:rPr>
              <w:t>≥ 96</w:t>
            </w:r>
          </w:p>
        </w:tc>
        <w:tc>
          <w:tcPr>
            <w:tcW w:w="1923" w:type="dxa"/>
            <w:tcBorders>
              <w:top w:val="single" w:sz="4" w:space="0" w:color="000000"/>
              <w:bottom w:val="nil"/>
            </w:tcBorders>
            <w:shd w:val="clear" w:color="auto" w:fill="auto"/>
            <w:vAlign w:val="center"/>
          </w:tcPr>
          <w:p w14:paraId="6E376494" w14:textId="77777777" w:rsidR="00096AAA" w:rsidRPr="00FA5FF8" w:rsidRDefault="00096AAA" w:rsidP="00281914">
            <w:pPr>
              <w:spacing w:after="160"/>
              <w:ind w:right="-2"/>
              <w:rPr>
                <w:sz w:val="16"/>
                <w:szCs w:val="16"/>
                <w:lang w:val="pt-BR"/>
              </w:rPr>
            </w:pPr>
            <w:r w:rsidRPr="00FA5FF8">
              <w:rPr>
                <w:sz w:val="16"/>
                <w:szCs w:val="16"/>
                <w:lang w:val="pt-BR"/>
              </w:rPr>
              <w:t>0</w:t>
            </w:r>
          </w:p>
        </w:tc>
      </w:tr>
      <w:tr w:rsidR="00096AAA" w:rsidRPr="00FA5FF8" w14:paraId="627112A4" w14:textId="77777777" w:rsidTr="00281914">
        <w:trPr>
          <w:trHeight w:val="100"/>
        </w:trPr>
        <w:tc>
          <w:tcPr>
            <w:tcW w:w="4393" w:type="dxa"/>
            <w:vMerge/>
            <w:tcBorders>
              <w:top w:val="single" w:sz="4" w:space="0" w:color="000000"/>
              <w:bottom w:val="single" w:sz="4" w:space="0" w:color="000000"/>
            </w:tcBorders>
            <w:shd w:val="clear" w:color="auto" w:fill="auto"/>
            <w:vAlign w:val="center"/>
          </w:tcPr>
          <w:p w14:paraId="37441815" w14:textId="77777777" w:rsidR="00096AAA" w:rsidRPr="00FA5FF8" w:rsidRDefault="00096AAA" w:rsidP="00281914">
            <w:pPr>
              <w:spacing w:after="160"/>
              <w:ind w:right="-2"/>
              <w:rPr>
                <w:sz w:val="16"/>
                <w:szCs w:val="16"/>
                <w:lang w:val="pt-BR"/>
              </w:rPr>
            </w:pPr>
          </w:p>
        </w:tc>
        <w:tc>
          <w:tcPr>
            <w:tcW w:w="2172" w:type="dxa"/>
            <w:gridSpan w:val="2"/>
            <w:tcBorders>
              <w:top w:val="nil"/>
              <w:bottom w:val="nil"/>
            </w:tcBorders>
            <w:shd w:val="clear" w:color="auto" w:fill="auto"/>
            <w:vAlign w:val="center"/>
          </w:tcPr>
          <w:p w14:paraId="4A5CC0AF" w14:textId="77777777" w:rsidR="00096AAA" w:rsidRPr="00FA5FF8" w:rsidRDefault="00096AAA" w:rsidP="00281914">
            <w:pPr>
              <w:spacing w:after="160"/>
              <w:ind w:right="-2"/>
              <w:rPr>
                <w:sz w:val="16"/>
                <w:szCs w:val="16"/>
                <w:lang w:val="pt-BR"/>
              </w:rPr>
            </w:pPr>
            <w:r w:rsidRPr="00FA5FF8">
              <w:rPr>
                <w:sz w:val="16"/>
                <w:szCs w:val="16"/>
                <w:lang w:val="pt-BR"/>
              </w:rPr>
              <w:t>91- 95</w:t>
            </w:r>
          </w:p>
        </w:tc>
        <w:tc>
          <w:tcPr>
            <w:tcW w:w="1923" w:type="dxa"/>
            <w:tcBorders>
              <w:top w:val="nil"/>
              <w:bottom w:val="nil"/>
            </w:tcBorders>
            <w:shd w:val="clear" w:color="auto" w:fill="auto"/>
            <w:vAlign w:val="center"/>
          </w:tcPr>
          <w:p w14:paraId="6358D85B" w14:textId="77777777" w:rsidR="00096AAA" w:rsidRPr="00FA5FF8" w:rsidRDefault="00096AAA" w:rsidP="00281914">
            <w:pPr>
              <w:spacing w:after="160"/>
              <w:ind w:right="-2"/>
              <w:rPr>
                <w:sz w:val="16"/>
                <w:szCs w:val="16"/>
                <w:lang w:val="pt-BR"/>
              </w:rPr>
            </w:pPr>
            <w:r w:rsidRPr="00FA5FF8">
              <w:rPr>
                <w:sz w:val="16"/>
                <w:szCs w:val="16"/>
                <w:lang w:val="pt-BR"/>
              </w:rPr>
              <w:t>8</w:t>
            </w:r>
          </w:p>
        </w:tc>
      </w:tr>
      <w:tr w:rsidR="00096AAA" w:rsidRPr="00FA5FF8" w14:paraId="5842C5F6" w14:textId="77777777" w:rsidTr="00281914">
        <w:trPr>
          <w:trHeight w:val="100"/>
        </w:trPr>
        <w:tc>
          <w:tcPr>
            <w:tcW w:w="4393" w:type="dxa"/>
            <w:vMerge/>
            <w:tcBorders>
              <w:top w:val="single" w:sz="4" w:space="0" w:color="000000"/>
              <w:bottom w:val="single" w:sz="4" w:space="0" w:color="000000"/>
            </w:tcBorders>
            <w:shd w:val="clear" w:color="auto" w:fill="auto"/>
            <w:vAlign w:val="center"/>
          </w:tcPr>
          <w:p w14:paraId="26E519E3" w14:textId="77777777" w:rsidR="00096AAA" w:rsidRPr="00FA5FF8" w:rsidRDefault="00096AAA" w:rsidP="00281914">
            <w:pPr>
              <w:spacing w:after="160"/>
              <w:ind w:right="-2"/>
              <w:rPr>
                <w:sz w:val="16"/>
                <w:szCs w:val="16"/>
                <w:lang w:val="pt-BR"/>
              </w:rPr>
            </w:pPr>
          </w:p>
        </w:tc>
        <w:tc>
          <w:tcPr>
            <w:tcW w:w="2172" w:type="dxa"/>
            <w:gridSpan w:val="2"/>
            <w:tcBorders>
              <w:top w:val="nil"/>
              <w:bottom w:val="single" w:sz="4" w:space="0" w:color="000000"/>
            </w:tcBorders>
            <w:shd w:val="clear" w:color="auto" w:fill="auto"/>
            <w:vAlign w:val="center"/>
          </w:tcPr>
          <w:p w14:paraId="3E1EDA0E" w14:textId="77777777" w:rsidR="00096AAA" w:rsidRPr="00FA5FF8" w:rsidRDefault="00096AAA" w:rsidP="00281914">
            <w:pPr>
              <w:spacing w:after="160"/>
              <w:ind w:right="-2"/>
              <w:rPr>
                <w:sz w:val="16"/>
                <w:szCs w:val="16"/>
                <w:lang w:val="pt-BR"/>
              </w:rPr>
            </w:pPr>
            <w:r w:rsidRPr="00FA5FF8">
              <w:rPr>
                <w:sz w:val="16"/>
                <w:szCs w:val="16"/>
                <w:lang w:val="pt-BR"/>
              </w:rPr>
              <w:t>≤ 90</w:t>
            </w:r>
          </w:p>
        </w:tc>
        <w:tc>
          <w:tcPr>
            <w:tcW w:w="1923" w:type="dxa"/>
            <w:tcBorders>
              <w:top w:val="nil"/>
              <w:bottom w:val="single" w:sz="4" w:space="0" w:color="000000"/>
            </w:tcBorders>
            <w:shd w:val="clear" w:color="auto" w:fill="auto"/>
            <w:vAlign w:val="center"/>
          </w:tcPr>
          <w:p w14:paraId="40A01497" w14:textId="77777777" w:rsidR="00096AAA" w:rsidRPr="00FA5FF8" w:rsidRDefault="00096AAA" w:rsidP="00281914">
            <w:pPr>
              <w:spacing w:after="160"/>
              <w:ind w:right="-2"/>
              <w:rPr>
                <w:sz w:val="16"/>
                <w:szCs w:val="16"/>
                <w:lang w:val="pt-BR"/>
              </w:rPr>
            </w:pPr>
            <w:r w:rsidRPr="00FA5FF8">
              <w:rPr>
                <w:sz w:val="16"/>
                <w:szCs w:val="16"/>
                <w:lang w:val="pt-BR"/>
              </w:rPr>
              <w:t>24</w:t>
            </w:r>
          </w:p>
        </w:tc>
      </w:tr>
      <w:tr w:rsidR="00096AAA" w:rsidRPr="00FA5FF8" w14:paraId="6BBD36E2" w14:textId="77777777" w:rsidTr="00281914">
        <w:tc>
          <w:tcPr>
            <w:tcW w:w="4393" w:type="dxa"/>
            <w:tcBorders>
              <w:top w:val="single" w:sz="4" w:space="0" w:color="000000"/>
              <w:bottom w:val="single" w:sz="4" w:space="0" w:color="000000"/>
            </w:tcBorders>
            <w:shd w:val="clear" w:color="auto" w:fill="auto"/>
            <w:vAlign w:val="center"/>
          </w:tcPr>
          <w:p w14:paraId="14B157CB" w14:textId="77777777" w:rsidR="00096AAA" w:rsidRPr="00FA5FF8" w:rsidRDefault="00096AAA" w:rsidP="00281914">
            <w:pPr>
              <w:spacing w:after="160"/>
              <w:ind w:right="-2"/>
              <w:rPr>
                <w:sz w:val="16"/>
                <w:szCs w:val="16"/>
                <w:lang w:val="pt-BR"/>
              </w:rPr>
            </w:pPr>
            <w:r w:rsidRPr="00FA5FF8">
              <w:rPr>
                <w:sz w:val="16"/>
                <w:szCs w:val="16"/>
                <w:lang w:val="pt-BR"/>
              </w:rPr>
              <w:t>Respiratory infection (last month)</w:t>
            </w:r>
          </w:p>
        </w:tc>
        <w:tc>
          <w:tcPr>
            <w:tcW w:w="2172" w:type="dxa"/>
            <w:gridSpan w:val="2"/>
            <w:tcBorders>
              <w:top w:val="single" w:sz="4" w:space="0" w:color="000000"/>
              <w:bottom w:val="single" w:sz="4" w:space="0" w:color="000000"/>
            </w:tcBorders>
            <w:shd w:val="clear" w:color="auto" w:fill="auto"/>
            <w:vAlign w:val="center"/>
          </w:tcPr>
          <w:p w14:paraId="7281D006" w14:textId="77777777" w:rsidR="00096AAA" w:rsidRPr="00FA5FF8" w:rsidRDefault="00096AAA" w:rsidP="00281914">
            <w:pPr>
              <w:spacing w:after="160"/>
              <w:ind w:right="-2"/>
              <w:rPr>
                <w:sz w:val="16"/>
                <w:szCs w:val="16"/>
                <w:lang w:val="pt-BR"/>
              </w:rPr>
            </w:pPr>
          </w:p>
        </w:tc>
        <w:tc>
          <w:tcPr>
            <w:tcW w:w="1923" w:type="dxa"/>
            <w:tcBorders>
              <w:top w:val="single" w:sz="4" w:space="0" w:color="000000"/>
              <w:bottom w:val="single" w:sz="4" w:space="0" w:color="000000"/>
            </w:tcBorders>
            <w:shd w:val="clear" w:color="auto" w:fill="auto"/>
            <w:vAlign w:val="center"/>
          </w:tcPr>
          <w:p w14:paraId="791668BE" w14:textId="77777777" w:rsidR="00096AAA" w:rsidRPr="00FA5FF8" w:rsidRDefault="00096AAA" w:rsidP="00281914">
            <w:pPr>
              <w:spacing w:after="160"/>
              <w:ind w:right="-2"/>
              <w:rPr>
                <w:sz w:val="16"/>
                <w:szCs w:val="16"/>
                <w:lang w:val="pt-BR"/>
              </w:rPr>
            </w:pPr>
            <w:r w:rsidRPr="00FA5FF8">
              <w:rPr>
                <w:sz w:val="16"/>
                <w:szCs w:val="16"/>
                <w:lang w:val="pt-BR"/>
              </w:rPr>
              <w:t>17</w:t>
            </w:r>
          </w:p>
        </w:tc>
      </w:tr>
      <w:tr w:rsidR="00096AAA" w:rsidRPr="00FA5FF8" w14:paraId="4E338639" w14:textId="77777777" w:rsidTr="00281914">
        <w:tc>
          <w:tcPr>
            <w:tcW w:w="4393" w:type="dxa"/>
            <w:tcBorders>
              <w:top w:val="single" w:sz="4" w:space="0" w:color="000000"/>
              <w:bottom w:val="single" w:sz="4" w:space="0" w:color="000000"/>
            </w:tcBorders>
            <w:shd w:val="clear" w:color="auto" w:fill="auto"/>
            <w:vAlign w:val="center"/>
          </w:tcPr>
          <w:p w14:paraId="54EF71AA" w14:textId="77777777" w:rsidR="00096AAA" w:rsidRPr="00FA5FF8" w:rsidRDefault="00096AAA" w:rsidP="00281914">
            <w:pPr>
              <w:spacing w:after="160"/>
              <w:ind w:right="-2"/>
              <w:rPr>
                <w:sz w:val="16"/>
                <w:szCs w:val="16"/>
                <w:lang w:val="pt-BR"/>
              </w:rPr>
            </w:pPr>
            <w:r w:rsidRPr="00FA5FF8">
              <w:rPr>
                <w:sz w:val="16"/>
                <w:szCs w:val="16"/>
                <w:lang w:val="pt-BR"/>
              </w:rPr>
              <w:t>Preoperative hemoglobin  (≥ 10 g/dl)</w:t>
            </w:r>
          </w:p>
        </w:tc>
        <w:tc>
          <w:tcPr>
            <w:tcW w:w="2172" w:type="dxa"/>
            <w:gridSpan w:val="2"/>
            <w:tcBorders>
              <w:top w:val="single" w:sz="4" w:space="0" w:color="000000"/>
              <w:bottom w:val="single" w:sz="4" w:space="0" w:color="000000"/>
            </w:tcBorders>
            <w:shd w:val="clear" w:color="auto" w:fill="auto"/>
            <w:vAlign w:val="center"/>
          </w:tcPr>
          <w:p w14:paraId="00E86073" w14:textId="77777777" w:rsidR="00096AAA" w:rsidRPr="00FA5FF8" w:rsidRDefault="00096AAA" w:rsidP="00281914">
            <w:pPr>
              <w:spacing w:after="160"/>
              <w:ind w:right="-2"/>
              <w:rPr>
                <w:sz w:val="16"/>
                <w:szCs w:val="16"/>
                <w:lang w:val="pt-BR"/>
              </w:rPr>
            </w:pPr>
          </w:p>
        </w:tc>
        <w:tc>
          <w:tcPr>
            <w:tcW w:w="1923" w:type="dxa"/>
            <w:tcBorders>
              <w:top w:val="single" w:sz="4" w:space="0" w:color="000000"/>
              <w:bottom w:val="single" w:sz="4" w:space="0" w:color="000000"/>
            </w:tcBorders>
            <w:shd w:val="clear" w:color="auto" w:fill="auto"/>
            <w:vAlign w:val="center"/>
          </w:tcPr>
          <w:p w14:paraId="6DC8DF83" w14:textId="77777777" w:rsidR="00096AAA" w:rsidRPr="00FA5FF8" w:rsidRDefault="00096AAA" w:rsidP="00281914">
            <w:pPr>
              <w:spacing w:after="160"/>
              <w:ind w:right="-2"/>
              <w:rPr>
                <w:sz w:val="16"/>
                <w:szCs w:val="16"/>
                <w:lang w:val="pt-BR"/>
              </w:rPr>
            </w:pPr>
            <w:r w:rsidRPr="00FA5FF8">
              <w:rPr>
                <w:sz w:val="16"/>
                <w:szCs w:val="16"/>
                <w:lang w:val="pt-BR"/>
              </w:rPr>
              <w:t>11</w:t>
            </w:r>
          </w:p>
        </w:tc>
      </w:tr>
      <w:tr w:rsidR="00096AAA" w:rsidRPr="00FA5FF8" w14:paraId="3588D64F" w14:textId="77777777" w:rsidTr="00281914">
        <w:trPr>
          <w:trHeight w:val="100"/>
        </w:trPr>
        <w:tc>
          <w:tcPr>
            <w:tcW w:w="4429" w:type="dxa"/>
            <w:gridSpan w:val="2"/>
            <w:vMerge w:val="restart"/>
            <w:tcBorders>
              <w:top w:val="single" w:sz="4" w:space="0" w:color="000000"/>
              <w:bottom w:val="single" w:sz="4" w:space="0" w:color="000000"/>
            </w:tcBorders>
            <w:shd w:val="clear" w:color="auto" w:fill="auto"/>
            <w:vAlign w:val="center"/>
          </w:tcPr>
          <w:p w14:paraId="29B111CC" w14:textId="77777777" w:rsidR="00096AAA" w:rsidRPr="00FA5FF8" w:rsidRDefault="00096AAA" w:rsidP="00281914">
            <w:pPr>
              <w:spacing w:after="160"/>
              <w:ind w:right="-2"/>
              <w:rPr>
                <w:sz w:val="16"/>
                <w:szCs w:val="16"/>
                <w:lang w:val="pt-BR"/>
              </w:rPr>
            </w:pPr>
            <w:r w:rsidRPr="00FA5FF8">
              <w:rPr>
                <w:sz w:val="16"/>
                <w:szCs w:val="16"/>
                <w:lang w:val="pt-BR"/>
              </w:rPr>
              <w:t>Surgical incision</w:t>
            </w:r>
          </w:p>
        </w:tc>
        <w:tc>
          <w:tcPr>
            <w:tcW w:w="2136" w:type="dxa"/>
            <w:tcBorders>
              <w:top w:val="single" w:sz="4" w:space="0" w:color="000000"/>
              <w:bottom w:val="nil"/>
            </w:tcBorders>
            <w:shd w:val="clear" w:color="auto" w:fill="auto"/>
            <w:vAlign w:val="center"/>
          </w:tcPr>
          <w:p w14:paraId="090497D4" w14:textId="77777777" w:rsidR="00096AAA" w:rsidRPr="00FA5FF8" w:rsidRDefault="00096AAA" w:rsidP="00281914">
            <w:pPr>
              <w:spacing w:after="160"/>
              <w:ind w:right="-2"/>
              <w:rPr>
                <w:sz w:val="16"/>
                <w:szCs w:val="16"/>
                <w:lang w:val="pt-BR"/>
              </w:rPr>
            </w:pPr>
            <w:r w:rsidRPr="00FA5FF8">
              <w:rPr>
                <w:sz w:val="16"/>
                <w:szCs w:val="16"/>
                <w:lang w:val="pt-BR"/>
              </w:rPr>
              <w:t>Peripherical</w:t>
            </w:r>
          </w:p>
        </w:tc>
        <w:tc>
          <w:tcPr>
            <w:tcW w:w="1923" w:type="dxa"/>
            <w:tcBorders>
              <w:top w:val="single" w:sz="4" w:space="0" w:color="000000"/>
              <w:bottom w:val="nil"/>
            </w:tcBorders>
            <w:shd w:val="clear" w:color="auto" w:fill="auto"/>
            <w:vAlign w:val="center"/>
          </w:tcPr>
          <w:p w14:paraId="104155E4" w14:textId="77777777" w:rsidR="00096AAA" w:rsidRPr="00FA5FF8" w:rsidRDefault="00096AAA" w:rsidP="00281914">
            <w:pPr>
              <w:spacing w:after="160"/>
              <w:ind w:right="-2"/>
              <w:rPr>
                <w:sz w:val="16"/>
                <w:szCs w:val="16"/>
                <w:lang w:val="pt-BR"/>
              </w:rPr>
            </w:pPr>
            <w:r w:rsidRPr="00FA5FF8">
              <w:rPr>
                <w:sz w:val="16"/>
                <w:szCs w:val="16"/>
                <w:lang w:val="pt-BR"/>
              </w:rPr>
              <w:t>0</w:t>
            </w:r>
          </w:p>
        </w:tc>
      </w:tr>
      <w:tr w:rsidR="00096AAA" w:rsidRPr="00FA5FF8" w14:paraId="2D9325A9" w14:textId="77777777" w:rsidTr="00281914">
        <w:trPr>
          <w:trHeight w:val="100"/>
        </w:trPr>
        <w:tc>
          <w:tcPr>
            <w:tcW w:w="4429" w:type="dxa"/>
            <w:gridSpan w:val="2"/>
            <w:vMerge/>
            <w:tcBorders>
              <w:top w:val="single" w:sz="4" w:space="0" w:color="000000"/>
              <w:bottom w:val="single" w:sz="4" w:space="0" w:color="000000"/>
            </w:tcBorders>
            <w:shd w:val="clear" w:color="auto" w:fill="auto"/>
            <w:vAlign w:val="center"/>
          </w:tcPr>
          <w:p w14:paraId="5D925D4E" w14:textId="77777777" w:rsidR="00096AAA" w:rsidRPr="00FA5FF8" w:rsidRDefault="00096AAA" w:rsidP="00281914">
            <w:pPr>
              <w:spacing w:after="160"/>
              <w:ind w:right="-2"/>
              <w:rPr>
                <w:sz w:val="16"/>
                <w:szCs w:val="16"/>
                <w:lang w:val="pt-BR"/>
              </w:rPr>
            </w:pPr>
          </w:p>
        </w:tc>
        <w:tc>
          <w:tcPr>
            <w:tcW w:w="2136" w:type="dxa"/>
            <w:tcBorders>
              <w:top w:val="nil"/>
              <w:bottom w:val="nil"/>
            </w:tcBorders>
            <w:shd w:val="clear" w:color="auto" w:fill="auto"/>
            <w:vAlign w:val="center"/>
          </w:tcPr>
          <w:p w14:paraId="5312538C" w14:textId="77777777" w:rsidR="00096AAA" w:rsidRPr="00FA5FF8" w:rsidRDefault="00096AAA" w:rsidP="00281914">
            <w:pPr>
              <w:spacing w:after="160"/>
              <w:ind w:right="-2"/>
              <w:rPr>
                <w:b/>
                <w:sz w:val="16"/>
                <w:szCs w:val="16"/>
                <w:lang w:val="pt-BR"/>
              </w:rPr>
            </w:pPr>
            <w:r w:rsidRPr="00FA5FF8">
              <w:rPr>
                <w:b/>
                <w:sz w:val="16"/>
                <w:szCs w:val="16"/>
                <w:lang w:val="pt-BR"/>
              </w:rPr>
              <w:t xml:space="preserve">Abdominal </w:t>
            </w:r>
          </w:p>
        </w:tc>
        <w:tc>
          <w:tcPr>
            <w:tcW w:w="1923" w:type="dxa"/>
            <w:tcBorders>
              <w:top w:val="nil"/>
              <w:bottom w:val="nil"/>
            </w:tcBorders>
            <w:shd w:val="clear" w:color="auto" w:fill="auto"/>
            <w:vAlign w:val="center"/>
          </w:tcPr>
          <w:p w14:paraId="011C1661" w14:textId="77777777" w:rsidR="00096AAA" w:rsidRPr="00FA5FF8" w:rsidRDefault="00096AAA" w:rsidP="00281914">
            <w:pPr>
              <w:spacing w:after="160"/>
              <w:ind w:right="-2"/>
              <w:rPr>
                <w:sz w:val="16"/>
                <w:szCs w:val="16"/>
                <w:lang w:val="pt-BR"/>
              </w:rPr>
            </w:pPr>
            <w:r w:rsidRPr="00FA5FF8">
              <w:rPr>
                <w:sz w:val="16"/>
                <w:szCs w:val="16"/>
                <w:lang w:val="pt-BR"/>
              </w:rPr>
              <w:t>15</w:t>
            </w:r>
          </w:p>
        </w:tc>
      </w:tr>
      <w:tr w:rsidR="00096AAA" w:rsidRPr="00FA5FF8" w14:paraId="45330221" w14:textId="77777777" w:rsidTr="00281914">
        <w:trPr>
          <w:trHeight w:val="100"/>
        </w:trPr>
        <w:tc>
          <w:tcPr>
            <w:tcW w:w="4429" w:type="dxa"/>
            <w:gridSpan w:val="2"/>
            <w:vMerge/>
            <w:tcBorders>
              <w:top w:val="single" w:sz="4" w:space="0" w:color="000000"/>
              <w:bottom w:val="single" w:sz="4" w:space="0" w:color="000000"/>
            </w:tcBorders>
            <w:shd w:val="clear" w:color="auto" w:fill="auto"/>
            <w:vAlign w:val="center"/>
          </w:tcPr>
          <w:p w14:paraId="01189480" w14:textId="77777777" w:rsidR="00096AAA" w:rsidRPr="00FA5FF8" w:rsidRDefault="00096AAA" w:rsidP="00281914">
            <w:pPr>
              <w:spacing w:after="160"/>
              <w:ind w:right="-2"/>
              <w:rPr>
                <w:sz w:val="16"/>
                <w:szCs w:val="16"/>
                <w:lang w:val="pt-BR"/>
              </w:rPr>
            </w:pPr>
          </w:p>
        </w:tc>
        <w:tc>
          <w:tcPr>
            <w:tcW w:w="2136" w:type="dxa"/>
            <w:tcBorders>
              <w:top w:val="nil"/>
              <w:bottom w:val="single" w:sz="4" w:space="0" w:color="000000"/>
            </w:tcBorders>
            <w:shd w:val="clear" w:color="auto" w:fill="auto"/>
            <w:vAlign w:val="center"/>
          </w:tcPr>
          <w:p w14:paraId="270591C9" w14:textId="77777777" w:rsidR="00096AAA" w:rsidRPr="00FA5FF8" w:rsidRDefault="00096AAA" w:rsidP="00281914">
            <w:pPr>
              <w:spacing w:after="160"/>
              <w:ind w:right="-2"/>
              <w:rPr>
                <w:sz w:val="16"/>
                <w:szCs w:val="16"/>
                <w:lang w:val="pt-BR"/>
              </w:rPr>
            </w:pPr>
            <w:r w:rsidRPr="00FA5FF8">
              <w:rPr>
                <w:sz w:val="16"/>
                <w:szCs w:val="16"/>
                <w:lang w:val="pt-BR"/>
              </w:rPr>
              <w:t>Intrathoracic</w:t>
            </w:r>
          </w:p>
        </w:tc>
        <w:tc>
          <w:tcPr>
            <w:tcW w:w="1923" w:type="dxa"/>
            <w:tcBorders>
              <w:top w:val="nil"/>
              <w:bottom w:val="single" w:sz="4" w:space="0" w:color="000000"/>
            </w:tcBorders>
            <w:shd w:val="clear" w:color="auto" w:fill="auto"/>
            <w:vAlign w:val="center"/>
          </w:tcPr>
          <w:p w14:paraId="1BB68C59" w14:textId="77777777" w:rsidR="00096AAA" w:rsidRPr="00FA5FF8" w:rsidRDefault="00096AAA" w:rsidP="00281914">
            <w:pPr>
              <w:spacing w:after="160"/>
              <w:ind w:right="-2"/>
              <w:rPr>
                <w:sz w:val="16"/>
                <w:szCs w:val="16"/>
                <w:lang w:val="pt-BR"/>
              </w:rPr>
            </w:pPr>
            <w:r w:rsidRPr="00FA5FF8">
              <w:rPr>
                <w:sz w:val="16"/>
                <w:szCs w:val="16"/>
                <w:lang w:val="pt-BR"/>
              </w:rPr>
              <w:t>24</w:t>
            </w:r>
          </w:p>
        </w:tc>
      </w:tr>
      <w:tr w:rsidR="00096AAA" w:rsidRPr="00FA5FF8" w14:paraId="6C36372C" w14:textId="77777777" w:rsidTr="00281914">
        <w:trPr>
          <w:trHeight w:val="100"/>
        </w:trPr>
        <w:tc>
          <w:tcPr>
            <w:tcW w:w="4393" w:type="dxa"/>
            <w:vMerge w:val="restart"/>
            <w:tcBorders>
              <w:top w:val="single" w:sz="4" w:space="0" w:color="000000"/>
              <w:bottom w:val="single" w:sz="4" w:space="0" w:color="000000"/>
            </w:tcBorders>
            <w:shd w:val="clear" w:color="auto" w:fill="auto"/>
            <w:vAlign w:val="center"/>
          </w:tcPr>
          <w:p w14:paraId="50E596FC" w14:textId="77777777" w:rsidR="00096AAA" w:rsidRPr="00FA5FF8" w:rsidRDefault="00096AAA" w:rsidP="00281914">
            <w:pPr>
              <w:spacing w:after="160"/>
              <w:ind w:right="-2"/>
              <w:rPr>
                <w:sz w:val="16"/>
                <w:szCs w:val="16"/>
                <w:lang w:val="pt-BR"/>
              </w:rPr>
            </w:pPr>
            <w:r w:rsidRPr="00FA5FF8">
              <w:rPr>
                <w:sz w:val="16"/>
                <w:szCs w:val="16"/>
                <w:lang w:val="pt-BR"/>
              </w:rPr>
              <w:t>Duration of surgery (h)</w:t>
            </w:r>
          </w:p>
        </w:tc>
        <w:tc>
          <w:tcPr>
            <w:tcW w:w="2172" w:type="dxa"/>
            <w:gridSpan w:val="2"/>
            <w:tcBorders>
              <w:top w:val="single" w:sz="4" w:space="0" w:color="000000"/>
              <w:bottom w:val="nil"/>
            </w:tcBorders>
            <w:shd w:val="clear" w:color="auto" w:fill="auto"/>
            <w:vAlign w:val="center"/>
          </w:tcPr>
          <w:p w14:paraId="12DE2A13" w14:textId="77777777" w:rsidR="00096AAA" w:rsidRPr="00FA5FF8" w:rsidRDefault="00096AAA" w:rsidP="00281914">
            <w:pPr>
              <w:spacing w:after="160"/>
              <w:ind w:right="-2"/>
              <w:rPr>
                <w:sz w:val="16"/>
                <w:szCs w:val="16"/>
                <w:lang w:val="pt-BR"/>
              </w:rPr>
            </w:pPr>
            <w:r w:rsidRPr="00FA5FF8">
              <w:rPr>
                <w:sz w:val="16"/>
                <w:szCs w:val="16"/>
                <w:lang w:val="pt-BR"/>
              </w:rPr>
              <w:t>≤ 2</w:t>
            </w:r>
          </w:p>
        </w:tc>
        <w:tc>
          <w:tcPr>
            <w:tcW w:w="1923" w:type="dxa"/>
            <w:tcBorders>
              <w:top w:val="single" w:sz="4" w:space="0" w:color="000000"/>
              <w:bottom w:val="nil"/>
            </w:tcBorders>
            <w:shd w:val="clear" w:color="auto" w:fill="auto"/>
            <w:vAlign w:val="center"/>
          </w:tcPr>
          <w:p w14:paraId="7000DD49" w14:textId="77777777" w:rsidR="00096AAA" w:rsidRPr="00FA5FF8" w:rsidRDefault="00096AAA" w:rsidP="00281914">
            <w:pPr>
              <w:spacing w:after="160"/>
              <w:ind w:right="-2"/>
              <w:rPr>
                <w:sz w:val="16"/>
                <w:szCs w:val="16"/>
                <w:lang w:val="pt-BR"/>
              </w:rPr>
            </w:pPr>
            <w:r w:rsidRPr="00FA5FF8">
              <w:rPr>
                <w:sz w:val="16"/>
                <w:szCs w:val="16"/>
                <w:lang w:val="pt-BR"/>
              </w:rPr>
              <w:t>0</w:t>
            </w:r>
          </w:p>
        </w:tc>
      </w:tr>
      <w:tr w:rsidR="00096AAA" w:rsidRPr="00FA5FF8" w14:paraId="45ABDD27" w14:textId="77777777" w:rsidTr="00281914">
        <w:trPr>
          <w:trHeight w:val="100"/>
        </w:trPr>
        <w:tc>
          <w:tcPr>
            <w:tcW w:w="4393" w:type="dxa"/>
            <w:vMerge/>
            <w:tcBorders>
              <w:top w:val="single" w:sz="4" w:space="0" w:color="000000"/>
              <w:bottom w:val="single" w:sz="4" w:space="0" w:color="000000"/>
            </w:tcBorders>
            <w:shd w:val="clear" w:color="auto" w:fill="auto"/>
            <w:vAlign w:val="center"/>
          </w:tcPr>
          <w:p w14:paraId="76EF8459" w14:textId="77777777" w:rsidR="00096AAA" w:rsidRPr="00FA5FF8" w:rsidRDefault="00096AAA" w:rsidP="00281914">
            <w:pPr>
              <w:spacing w:after="160"/>
              <w:ind w:right="-2"/>
              <w:rPr>
                <w:sz w:val="16"/>
                <w:szCs w:val="16"/>
                <w:lang w:val="pt-BR"/>
              </w:rPr>
            </w:pPr>
          </w:p>
        </w:tc>
        <w:tc>
          <w:tcPr>
            <w:tcW w:w="2172" w:type="dxa"/>
            <w:gridSpan w:val="2"/>
            <w:tcBorders>
              <w:top w:val="nil"/>
              <w:bottom w:val="nil"/>
            </w:tcBorders>
            <w:shd w:val="clear" w:color="auto" w:fill="auto"/>
            <w:vAlign w:val="center"/>
          </w:tcPr>
          <w:p w14:paraId="5DB543CA" w14:textId="77777777" w:rsidR="00096AAA" w:rsidRPr="00FA5FF8" w:rsidRDefault="00096AAA" w:rsidP="00281914">
            <w:pPr>
              <w:spacing w:after="160"/>
              <w:ind w:right="-2"/>
              <w:rPr>
                <w:sz w:val="16"/>
                <w:szCs w:val="16"/>
                <w:lang w:val="pt-BR"/>
              </w:rPr>
            </w:pPr>
            <w:r w:rsidRPr="00FA5FF8">
              <w:rPr>
                <w:sz w:val="16"/>
                <w:szCs w:val="16"/>
                <w:lang w:val="pt-BR"/>
              </w:rPr>
              <w:t>&gt; 2 a 3</w:t>
            </w:r>
          </w:p>
        </w:tc>
        <w:tc>
          <w:tcPr>
            <w:tcW w:w="1923" w:type="dxa"/>
            <w:tcBorders>
              <w:top w:val="nil"/>
              <w:bottom w:val="nil"/>
            </w:tcBorders>
            <w:shd w:val="clear" w:color="auto" w:fill="auto"/>
            <w:vAlign w:val="center"/>
          </w:tcPr>
          <w:p w14:paraId="0DF68729" w14:textId="77777777" w:rsidR="00096AAA" w:rsidRPr="00FA5FF8" w:rsidRDefault="00096AAA" w:rsidP="00281914">
            <w:pPr>
              <w:spacing w:after="160"/>
              <w:ind w:right="-2"/>
              <w:rPr>
                <w:sz w:val="16"/>
                <w:szCs w:val="16"/>
                <w:lang w:val="pt-BR"/>
              </w:rPr>
            </w:pPr>
            <w:r w:rsidRPr="00FA5FF8">
              <w:rPr>
                <w:sz w:val="16"/>
                <w:szCs w:val="16"/>
                <w:lang w:val="pt-BR"/>
              </w:rPr>
              <w:t>16</w:t>
            </w:r>
          </w:p>
        </w:tc>
      </w:tr>
      <w:tr w:rsidR="00096AAA" w:rsidRPr="00FA5FF8" w14:paraId="07641460" w14:textId="77777777" w:rsidTr="00281914">
        <w:trPr>
          <w:trHeight w:val="60"/>
        </w:trPr>
        <w:tc>
          <w:tcPr>
            <w:tcW w:w="4393" w:type="dxa"/>
            <w:vMerge/>
            <w:tcBorders>
              <w:top w:val="single" w:sz="4" w:space="0" w:color="000000"/>
              <w:bottom w:val="single" w:sz="4" w:space="0" w:color="000000"/>
            </w:tcBorders>
            <w:shd w:val="clear" w:color="auto" w:fill="auto"/>
            <w:vAlign w:val="center"/>
          </w:tcPr>
          <w:p w14:paraId="6D4FEFEA" w14:textId="77777777" w:rsidR="00096AAA" w:rsidRPr="00FA5FF8" w:rsidRDefault="00096AAA" w:rsidP="00281914">
            <w:pPr>
              <w:spacing w:after="160"/>
              <w:ind w:right="-2"/>
              <w:rPr>
                <w:sz w:val="16"/>
                <w:szCs w:val="16"/>
                <w:lang w:val="pt-BR"/>
              </w:rPr>
            </w:pPr>
          </w:p>
        </w:tc>
        <w:tc>
          <w:tcPr>
            <w:tcW w:w="2172" w:type="dxa"/>
            <w:gridSpan w:val="2"/>
            <w:tcBorders>
              <w:top w:val="nil"/>
              <w:bottom w:val="single" w:sz="4" w:space="0" w:color="000000"/>
            </w:tcBorders>
            <w:shd w:val="clear" w:color="auto" w:fill="auto"/>
            <w:vAlign w:val="center"/>
          </w:tcPr>
          <w:p w14:paraId="2EB3E08A" w14:textId="77777777" w:rsidR="00096AAA" w:rsidRPr="00FA5FF8" w:rsidRDefault="00096AAA" w:rsidP="00281914">
            <w:pPr>
              <w:spacing w:after="160"/>
              <w:ind w:right="-2"/>
              <w:rPr>
                <w:sz w:val="16"/>
                <w:szCs w:val="16"/>
                <w:lang w:val="pt-BR"/>
              </w:rPr>
            </w:pPr>
            <w:r w:rsidRPr="00FA5FF8">
              <w:rPr>
                <w:sz w:val="16"/>
                <w:szCs w:val="16"/>
                <w:lang w:val="pt-BR"/>
              </w:rPr>
              <w:t>&gt; 3</w:t>
            </w:r>
          </w:p>
        </w:tc>
        <w:tc>
          <w:tcPr>
            <w:tcW w:w="1923" w:type="dxa"/>
            <w:tcBorders>
              <w:top w:val="nil"/>
              <w:bottom w:val="single" w:sz="4" w:space="0" w:color="000000"/>
            </w:tcBorders>
            <w:shd w:val="clear" w:color="auto" w:fill="auto"/>
            <w:vAlign w:val="center"/>
          </w:tcPr>
          <w:p w14:paraId="45B9E3C7" w14:textId="77777777" w:rsidR="00096AAA" w:rsidRPr="00FA5FF8" w:rsidRDefault="00096AAA" w:rsidP="00281914">
            <w:pPr>
              <w:spacing w:after="160"/>
              <w:ind w:right="-2"/>
              <w:rPr>
                <w:sz w:val="16"/>
                <w:szCs w:val="16"/>
                <w:lang w:val="pt-BR"/>
              </w:rPr>
            </w:pPr>
            <w:r w:rsidRPr="00FA5FF8">
              <w:rPr>
                <w:sz w:val="16"/>
                <w:szCs w:val="16"/>
                <w:lang w:val="pt-BR"/>
              </w:rPr>
              <w:t>23</w:t>
            </w:r>
          </w:p>
        </w:tc>
      </w:tr>
      <w:tr w:rsidR="00096AAA" w:rsidRPr="00FA5FF8" w14:paraId="7EB1EFC3" w14:textId="77777777" w:rsidTr="00281914">
        <w:tc>
          <w:tcPr>
            <w:tcW w:w="4393" w:type="dxa"/>
            <w:tcBorders>
              <w:top w:val="single" w:sz="4" w:space="0" w:color="000000"/>
              <w:bottom w:val="single" w:sz="4" w:space="0" w:color="000000"/>
            </w:tcBorders>
            <w:shd w:val="clear" w:color="auto" w:fill="auto"/>
            <w:vAlign w:val="center"/>
          </w:tcPr>
          <w:p w14:paraId="256E5A81" w14:textId="77777777" w:rsidR="00096AAA" w:rsidRPr="00FA5FF8" w:rsidRDefault="00096AAA" w:rsidP="00281914">
            <w:pPr>
              <w:spacing w:after="160"/>
              <w:ind w:right="-2"/>
              <w:rPr>
                <w:b/>
                <w:sz w:val="16"/>
                <w:szCs w:val="16"/>
                <w:lang w:val="pt-BR"/>
              </w:rPr>
            </w:pPr>
            <w:r w:rsidRPr="00FA5FF8">
              <w:rPr>
                <w:b/>
                <w:sz w:val="16"/>
                <w:szCs w:val="16"/>
                <w:lang w:val="pt-BR"/>
              </w:rPr>
              <w:t>Emergency surgery</w:t>
            </w:r>
          </w:p>
        </w:tc>
        <w:tc>
          <w:tcPr>
            <w:tcW w:w="2172" w:type="dxa"/>
            <w:gridSpan w:val="2"/>
            <w:tcBorders>
              <w:top w:val="single" w:sz="4" w:space="0" w:color="000000"/>
              <w:bottom w:val="single" w:sz="4" w:space="0" w:color="000000"/>
            </w:tcBorders>
            <w:shd w:val="clear" w:color="auto" w:fill="auto"/>
            <w:vAlign w:val="center"/>
          </w:tcPr>
          <w:p w14:paraId="1592C01D" w14:textId="77777777" w:rsidR="00096AAA" w:rsidRPr="00FA5FF8" w:rsidRDefault="00096AAA" w:rsidP="00281914">
            <w:pPr>
              <w:spacing w:after="160"/>
              <w:ind w:right="-2"/>
              <w:rPr>
                <w:sz w:val="16"/>
                <w:szCs w:val="16"/>
                <w:lang w:val="pt-BR"/>
              </w:rPr>
            </w:pPr>
          </w:p>
        </w:tc>
        <w:tc>
          <w:tcPr>
            <w:tcW w:w="1923" w:type="dxa"/>
            <w:tcBorders>
              <w:top w:val="single" w:sz="4" w:space="0" w:color="000000"/>
              <w:bottom w:val="single" w:sz="4" w:space="0" w:color="000000"/>
            </w:tcBorders>
            <w:shd w:val="clear" w:color="auto" w:fill="auto"/>
            <w:vAlign w:val="center"/>
          </w:tcPr>
          <w:p w14:paraId="39E0C352" w14:textId="77777777" w:rsidR="00096AAA" w:rsidRPr="00FA5FF8" w:rsidRDefault="00096AAA" w:rsidP="00281914">
            <w:pPr>
              <w:spacing w:after="160"/>
              <w:ind w:right="-2"/>
              <w:rPr>
                <w:sz w:val="16"/>
                <w:szCs w:val="16"/>
                <w:lang w:val="pt-BR"/>
              </w:rPr>
            </w:pPr>
            <w:r w:rsidRPr="00FA5FF8">
              <w:rPr>
                <w:sz w:val="16"/>
                <w:szCs w:val="16"/>
                <w:lang w:val="pt-BR"/>
              </w:rPr>
              <w:t>8</w:t>
            </w:r>
          </w:p>
        </w:tc>
      </w:tr>
    </w:tbl>
    <w:p w14:paraId="0B47F6EA" w14:textId="77777777" w:rsidR="00096AAA" w:rsidRPr="00FA5FF8" w:rsidRDefault="00096AAA" w:rsidP="00096AAA">
      <w:pPr>
        <w:spacing w:after="160"/>
        <w:ind w:left="360" w:right="-2"/>
        <w:rPr>
          <w:b/>
          <w:sz w:val="20"/>
          <w:szCs w:val="20"/>
          <w:lang w:val="pt-BR"/>
        </w:rPr>
      </w:pPr>
    </w:p>
    <w:p w14:paraId="62D83836" w14:textId="77777777" w:rsidR="00096AAA" w:rsidRPr="00FA5FF8" w:rsidRDefault="00096AAA" w:rsidP="00096AAA">
      <w:pPr>
        <w:spacing w:after="160"/>
        <w:ind w:left="360" w:right="-2"/>
        <w:rPr>
          <w:b/>
          <w:sz w:val="20"/>
          <w:szCs w:val="20"/>
          <w:lang w:val="pt-BR"/>
        </w:rPr>
      </w:pPr>
    </w:p>
    <w:p w14:paraId="1BF15B37" w14:textId="77777777" w:rsidR="00096AAA" w:rsidRPr="00FA5FF8" w:rsidRDefault="00096AAA" w:rsidP="00096AAA">
      <w:pPr>
        <w:spacing w:after="160"/>
        <w:ind w:left="360" w:right="-2"/>
        <w:rPr>
          <w:b/>
          <w:sz w:val="20"/>
          <w:szCs w:val="20"/>
          <w:lang w:val="pt-BR"/>
        </w:rPr>
      </w:pPr>
    </w:p>
    <w:p w14:paraId="15452087" w14:textId="77777777" w:rsidR="00096AAA" w:rsidRPr="00FA5FF8" w:rsidRDefault="00096AAA" w:rsidP="00096AAA">
      <w:pPr>
        <w:spacing w:after="160"/>
        <w:ind w:left="360" w:right="-2"/>
        <w:rPr>
          <w:b/>
          <w:sz w:val="20"/>
          <w:szCs w:val="20"/>
          <w:lang w:val="pt-BR"/>
        </w:rPr>
      </w:pPr>
    </w:p>
    <w:p w14:paraId="17FDA2D4" w14:textId="77777777" w:rsidR="00096AAA" w:rsidRPr="00FA5FF8" w:rsidRDefault="00096AAA" w:rsidP="00096AAA">
      <w:pPr>
        <w:spacing w:after="200" w:line="259" w:lineRule="auto"/>
        <w:ind w:right="-2"/>
        <w:rPr>
          <w:b/>
          <w:sz w:val="20"/>
          <w:szCs w:val="20"/>
          <w:lang w:val="pt-BR"/>
        </w:rPr>
      </w:pPr>
    </w:p>
    <w:p w14:paraId="785C52F0" w14:textId="77777777" w:rsidR="00096AAA" w:rsidRPr="00FA5FF8" w:rsidRDefault="00096AAA" w:rsidP="00096AAA">
      <w:pPr>
        <w:spacing w:after="200"/>
        <w:ind w:right="-2"/>
        <w:rPr>
          <w:b/>
          <w:sz w:val="20"/>
          <w:szCs w:val="20"/>
          <w:lang w:val="pt-BR"/>
        </w:rPr>
      </w:pPr>
      <w:r w:rsidRPr="00FA5FF8">
        <w:rPr>
          <w:b/>
          <w:sz w:val="20"/>
          <w:szCs w:val="20"/>
          <w:lang w:val="pt-BR"/>
        </w:rPr>
        <w:t>Richmond Agitation Sedation Scale (RASS)</w:t>
      </w:r>
    </w:p>
    <w:tbl>
      <w:tblPr>
        <w:tblW w:w="10627"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00" w:firstRow="0" w:lastRow="0" w:firstColumn="0" w:lastColumn="0" w:noHBand="0" w:noVBand="1"/>
      </w:tblPr>
      <w:tblGrid>
        <w:gridCol w:w="1081"/>
        <w:gridCol w:w="1811"/>
        <w:gridCol w:w="7735"/>
      </w:tblGrid>
      <w:tr w:rsidR="00096AAA" w:rsidRPr="00FA5FF8" w14:paraId="0F6965C8" w14:textId="77777777" w:rsidTr="00281914">
        <w:tc>
          <w:tcPr>
            <w:tcW w:w="1081" w:type="dxa"/>
            <w:shd w:val="clear" w:color="auto" w:fill="auto"/>
            <w:vAlign w:val="center"/>
          </w:tcPr>
          <w:p w14:paraId="08E6BCAC" w14:textId="77777777" w:rsidR="00096AAA" w:rsidRPr="00FA5FF8" w:rsidRDefault="00096AAA" w:rsidP="00281914">
            <w:pPr>
              <w:spacing w:after="200"/>
              <w:ind w:right="-2"/>
              <w:rPr>
                <w:b/>
                <w:sz w:val="20"/>
                <w:szCs w:val="20"/>
                <w:lang w:val="pt-BR"/>
              </w:rPr>
            </w:pPr>
            <w:r w:rsidRPr="00FA5FF8">
              <w:rPr>
                <w:b/>
                <w:sz w:val="20"/>
                <w:szCs w:val="20"/>
                <w:lang w:val="pt-BR"/>
              </w:rPr>
              <w:t>Score</w:t>
            </w:r>
          </w:p>
        </w:tc>
        <w:tc>
          <w:tcPr>
            <w:tcW w:w="1811" w:type="dxa"/>
            <w:shd w:val="clear" w:color="auto" w:fill="auto"/>
            <w:vAlign w:val="center"/>
          </w:tcPr>
          <w:p w14:paraId="16E0D326" w14:textId="77777777" w:rsidR="00096AAA" w:rsidRPr="00FA5FF8" w:rsidRDefault="00096AAA" w:rsidP="00281914">
            <w:pPr>
              <w:spacing w:after="200"/>
              <w:ind w:right="-2"/>
              <w:rPr>
                <w:b/>
                <w:sz w:val="20"/>
                <w:szCs w:val="20"/>
                <w:lang w:val="pt-BR"/>
              </w:rPr>
            </w:pPr>
            <w:r w:rsidRPr="00FA5FF8">
              <w:rPr>
                <w:b/>
                <w:sz w:val="20"/>
                <w:szCs w:val="20"/>
                <w:lang w:val="pt-BR"/>
              </w:rPr>
              <w:t>Term</w:t>
            </w:r>
          </w:p>
        </w:tc>
        <w:tc>
          <w:tcPr>
            <w:tcW w:w="7735" w:type="dxa"/>
            <w:shd w:val="clear" w:color="auto" w:fill="auto"/>
            <w:vAlign w:val="center"/>
          </w:tcPr>
          <w:p w14:paraId="4A112947" w14:textId="77777777" w:rsidR="00096AAA" w:rsidRPr="00FA5FF8" w:rsidRDefault="00096AAA" w:rsidP="00281914">
            <w:pPr>
              <w:spacing w:after="200"/>
              <w:ind w:right="-2"/>
              <w:rPr>
                <w:b/>
                <w:sz w:val="20"/>
                <w:szCs w:val="20"/>
                <w:lang w:val="pt-BR"/>
              </w:rPr>
            </w:pPr>
            <w:r w:rsidRPr="00FA5FF8">
              <w:rPr>
                <w:b/>
                <w:sz w:val="20"/>
                <w:szCs w:val="20"/>
                <w:lang w:val="pt-BR"/>
              </w:rPr>
              <w:t>Description</w:t>
            </w:r>
          </w:p>
        </w:tc>
      </w:tr>
      <w:tr w:rsidR="00096AAA" w:rsidRPr="00281914" w14:paraId="07B05875" w14:textId="77777777" w:rsidTr="00281914">
        <w:tc>
          <w:tcPr>
            <w:tcW w:w="1081" w:type="dxa"/>
            <w:shd w:val="clear" w:color="auto" w:fill="auto"/>
            <w:vAlign w:val="center"/>
          </w:tcPr>
          <w:p w14:paraId="59726D17" w14:textId="77777777" w:rsidR="00096AAA" w:rsidRPr="00FA5FF8" w:rsidRDefault="00096AAA" w:rsidP="00281914">
            <w:pPr>
              <w:spacing w:after="200"/>
              <w:ind w:right="-2"/>
              <w:rPr>
                <w:b/>
                <w:sz w:val="20"/>
                <w:szCs w:val="20"/>
                <w:lang w:val="pt-BR"/>
              </w:rPr>
            </w:pPr>
            <w:r w:rsidRPr="00FA5FF8">
              <w:rPr>
                <w:b/>
                <w:sz w:val="20"/>
                <w:szCs w:val="20"/>
                <w:lang w:val="pt-BR"/>
              </w:rPr>
              <w:t>+4</w:t>
            </w:r>
          </w:p>
        </w:tc>
        <w:tc>
          <w:tcPr>
            <w:tcW w:w="1811" w:type="dxa"/>
            <w:shd w:val="clear" w:color="auto" w:fill="auto"/>
            <w:vAlign w:val="center"/>
          </w:tcPr>
          <w:p w14:paraId="15CFF77B" w14:textId="77777777" w:rsidR="00096AAA" w:rsidRPr="00FA5FF8" w:rsidRDefault="00096AAA" w:rsidP="00281914">
            <w:pPr>
              <w:spacing w:after="200"/>
              <w:ind w:right="-2"/>
              <w:rPr>
                <w:b/>
                <w:sz w:val="20"/>
                <w:szCs w:val="20"/>
                <w:lang w:val="pt-BR"/>
              </w:rPr>
            </w:pPr>
            <w:r w:rsidRPr="00FA5FF8">
              <w:rPr>
                <w:b/>
                <w:sz w:val="20"/>
                <w:szCs w:val="20"/>
                <w:lang w:val="pt-BR"/>
              </w:rPr>
              <w:t>Combative</w:t>
            </w:r>
          </w:p>
        </w:tc>
        <w:tc>
          <w:tcPr>
            <w:tcW w:w="7735" w:type="dxa"/>
            <w:shd w:val="clear" w:color="auto" w:fill="auto"/>
            <w:vAlign w:val="center"/>
          </w:tcPr>
          <w:p w14:paraId="6655E147" w14:textId="77777777" w:rsidR="00096AAA" w:rsidRPr="00FA5FF8" w:rsidRDefault="00096AAA" w:rsidP="00281914">
            <w:pPr>
              <w:spacing w:after="160"/>
              <w:ind w:right="-2"/>
              <w:rPr>
                <w:sz w:val="20"/>
                <w:szCs w:val="20"/>
                <w:lang w:val="pt-BR"/>
              </w:rPr>
            </w:pPr>
            <w:r w:rsidRPr="00FA5FF8">
              <w:rPr>
                <w:sz w:val="20"/>
                <w:szCs w:val="20"/>
                <w:shd w:val="clear" w:color="auto" w:fill="F8F9FA"/>
                <w:lang w:val="pt-BR"/>
              </w:rPr>
              <w:t>Overtly combative or violent; immediate danger for the staff</w:t>
            </w:r>
          </w:p>
        </w:tc>
      </w:tr>
      <w:tr w:rsidR="00096AAA" w:rsidRPr="00281914" w14:paraId="721A2FD0" w14:textId="77777777" w:rsidTr="00281914">
        <w:tc>
          <w:tcPr>
            <w:tcW w:w="1081" w:type="dxa"/>
            <w:shd w:val="clear" w:color="auto" w:fill="auto"/>
            <w:vAlign w:val="center"/>
          </w:tcPr>
          <w:p w14:paraId="133E370E" w14:textId="77777777" w:rsidR="00096AAA" w:rsidRPr="00FA5FF8" w:rsidRDefault="00096AAA" w:rsidP="00281914">
            <w:pPr>
              <w:spacing w:after="200"/>
              <w:ind w:right="-2"/>
              <w:rPr>
                <w:b/>
                <w:sz w:val="20"/>
                <w:szCs w:val="20"/>
                <w:lang w:val="pt-BR"/>
              </w:rPr>
            </w:pPr>
            <w:r w:rsidRPr="00FA5FF8">
              <w:rPr>
                <w:b/>
                <w:sz w:val="20"/>
                <w:szCs w:val="20"/>
                <w:lang w:val="pt-BR"/>
              </w:rPr>
              <w:t>+3</w:t>
            </w:r>
          </w:p>
        </w:tc>
        <w:tc>
          <w:tcPr>
            <w:tcW w:w="1811" w:type="dxa"/>
            <w:shd w:val="clear" w:color="auto" w:fill="auto"/>
            <w:vAlign w:val="center"/>
          </w:tcPr>
          <w:p w14:paraId="54D2D08D" w14:textId="77777777" w:rsidR="00096AAA" w:rsidRPr="00FA5FF8" w:rsidRDefault="00096AAA" w:rsidP="00281914">
            <w:pPr>
              <w:spacing w:after="200"/>
              <w:ind w:right="-2"/>
              <w:rPr>
                <w:b/>
                <w:sz w:val="20"/>
                <w:szCs w:val="20"/>
                <w:lang w:val="pt-BR"/>
              </w:rPr>
            </w:pPr>
            <w:r w:rsidRPr="00FA5FF8">
              <w:rPr>
                <w:b/>
                <w:sz w:val="20"/>
                <w:szCs w:val="20"/>
                <w:lang w:val="pt-BR"/>
              </w:rPr>
              <w:t>Very agitated</w:t>
            </w:r>
          </w:p>
        </w:tc>
        <w:tc>
          <w:tcPr>
            <w:tcW w:w="7735" w:type="dxa"/>
            <w:shd w:val="clear" w:color="auto" w:fill="auto"/>
            <w:vAlign w:val="center"/>
          </w:tcPr>
          <w:p w14:paraId="3697A177" w14:textId="77777777" w:rsidR="00096AAA" w:rsidRPr="00FA5FF8" w:rsidRDefault="00096AAA" w:rsidP="00281914">
            <w:pPr>
              <w:spacing w:before="240" w:after="240"/>
              <w:ind w:right="-2"/>
              <w:rPr>
                <w:sz w:val="20"/>
                <w:szCs w:val="20"/>
                <w:lang w:val="pt-BR"/>
              </w:rPr>
            </w:pPr>
            <w:r w:rsidRPr="00FA5FF8">
              <w:rPr>
                <w:sz w:val="20"/>
                <w:szCs w:val="20"/>
                <w:lang w:val="pt-BR"/>
              </w:rPr>
              <w:t>Pulls on or removes tube(s) or catheter(s) or has aggressive behavior towards staff</w:t>
            </w:r>
          </w:p>
        </w:tc>
      </w:tr>
      <w:tr w:rsidR="00096AAA" w:rsidRPr="00281914" w14:paraId="561A77B6" w14:textId="77777777" w:rsidTr="00281914">
        <w:tc>
          <w:tcPr>
            <w:tcW w:w="1081" w:type="dxa"/>
            <w:shd w:val="clear" w:color="auto" w:fill="auto"/>
            <w:vAlign w:val="center"/>
          </w:tcPr>
          <w:p w14:paraId="71A939BE" w14:textId="77777777" w:rsidR="00096AAA" w:rsidRPr="00FA5FF8" w:rsidRDefault="00096AAA" w:rsidP="00281914">
            <w:pPr>
              <w:spacing w:after="200"/>
              <w:ind w:right="-2"/>
              <w:rPr>
                <w:b/>
                <w:sz w:val="20"/>
                <w:szCs w:val="20"/>
                <w:lang w:val="pt-BR"/>
              </w:rPr>
            </w:pPr>
            <w:r w:rsidRPr="00FA5FF8">
              <w:rPr>
                <w:b/>
                <w:sz w:val="20"/>
                <w:szCs w:val="20"/>
                <w:lang w:val="pt-BR"/>
              </w:rPr>
              <w:t>+2</w:t>
            </w:r>
          </w:p>
        </w:tc>
        <w:tc>
          <w:tcPr>
            <w:tcW w:w="1811" w:type="dxa"/>
            <w:shd w:val="clear" w:color="auto" w:fill="auto"/>
            <w:vAlign w:val="center"/>
          </w:tcPr>
          <w:p w14:paraId="04191F8B" w14:textId="77777777" w:rsidR="00096AAA" w:rsidRPr="00FA5FF8" w:rsidRDefault="00096AAA" w:rsidP="00281914">
            <w:pPr>
              <w:spacing w:after="200"/>
              <w:ind w:right="-2"/>
              <w:rPr>
                <w:b/>
                <w:sz w:val="20"/>
                <w:szCs w:val="20"/>
                <w:lang w:val="pt-BR"/>
              </w:rPr>
            </w:pPr>
            <w:r w:rsidRPr="00FA5FF8">
              <w:rPr>
                <w:b/>
                <w:sz w:val="20"/>
                <w:szCs w:val="20"/>
                <w:lang w:val="pt-BR"/>
              </w:rPr>
              <w:t>Agited</w:t>
            </w:r>
          </w:p>
        </w:tc>
        <w:tc>
          <w:tcPr>
            <w:tcW w:w="7735" w:type="dxa"/>
            <w:shd w:val="clear" w:color="auto" w:fill="auto"/>
            <w:vAlign w:val="center"/>
          </w:tcPr>
          <w:p w14:paraId="52DBD22A" w14:textId="77777777" w:rsidR="00096AAA" w:rsidRPr="00FA5FF8" w:rsidRDefault="00096AAA" w:rsidP="00281914">
            <w:pPr>
              <w:spacing w:after="160"/>
              <w:ind w:right="-2"/>
              <w:rPr>
                <w:sz w:val="20"/>
                <w:szCs w:val="20"/>
                <w:lang w:val="pt-BR"/>
              </w:rPr>
            </w:pPr>
            <w:r w:rsidRPr="00FA5FF8">
              <w:rPr>
                <w:sz w:val="20"/>
                <w:szCs w:val="20"/>
                <w:shd w:val="clear" w:color="auto" w:fill="F8F9FA"/>
                <w:lang w:val="pt-BR"/>
              </w:rPr>
              <w:t>Frequent nonpurposeful movement or patient–ventilator dyssynchrony</w:t>
            </w:r>
          </w:p>
        </w:tc>
      </w:tr>
      <w:tr w:rsidR="00096AAA" w:rsidRPr="00281914" w14:paraId="507CD08B" w14:textId="77777777" w:rsidTr="00281914">
        <w:tc>
          <w:tcPr>
            <w:tcW w:w="1081" w:type="dxa"/>
            <w:shd w:val="clear" w:color="auto" w:fill="auto"/>
            <w:vAlign w:val="center"/>
          </w:tcPr>
          <w:p w14:paraId="506F74E1" w14:textId="77777777" w:rsidR="00096AAA" w:rsidRPr="00FA5FF8" w:rsidRDefault="00096AAA" w:rsidP="00281914">
            <w:pPr>
              <w:spacing w:after="200"/>
              <w:ind w:right="-2"/>
              <w:rPr>
                <w:b/>
                <w:sz w:val="20"/>
                <w:szCs w:val="20"/>
                <w:lang w:val="pt-BR"/>
              </w:rPr>
            </w:pPr>
            <w:r w:rsidRPr="00FA5FF8">
              <w:rPr>
                <w:b/>
                <w:sz w:val="20"/>
                <w:szCs w:val="20"/>
                <w:lang w:val="pt-BR"/>
              </w:rPr>
              <w:t>+1</w:t>
            </w:r>
          </w:p>
        </w:tc>
        <w:tc>
          <w:tcPr>
            <w:tcW w:w="1811" w:type="dxa"/>
            <w:shd w:val="clear" w:color="auto" w:fill="auto"/>
            <w:vAlign w:val="center"/>
          </w:tcPr>
          <w:p w14:paraId="5EE3CDED" w14:textId="77777777" w:rsidR="00096AAA" w:rsidRPr="00FA5FF8" w:rsidRDefault="00096AAA" w:rsidP="00281914">
            <w:pPr>
              <w:spacing w:after="200"/>
              <w:ind w:right="-2"/>
              <w:rPr>
                <w:b/>
                <w:sz w:val="20"/>
                <w:szCs w:val="20"/>
                <w:lang w:val="pt-BR"/>
              </w:rPr>
            </w:pPr>
            <w:r w:rsidRPr="00FA5FF8">
              <w:rPr>
                <w:b/>
                <w:sz w:val="20"/>
                <w:szCs w:val="20"/>
                <w:lang w:val="pt-BR"/>
              </w:rPr>
              <w:t>Restless</w:t>
            </w:r>
          </w:p>
        </w:tc>
        <w:tc>
          <w:tcPr>
            <w:tcW w:w="7735" w:type="dxa"/>
            <w:shd w:val="clear" w:color="auto" w:fill="auto"/>
            <w:vAlign w:val="center"/>
          </w:tcPr>
          <w:p w14:paraId="645FF668" w14:textId="77777777" w:rsidR="00096AAA" w:rsidRPr="00FA5FF8" w:rsidRDefault="00096AAA" w:rsidP="00281914">
            <w:pPr>
              <w:spacing w:after="160"/>
              <w:ind w:right="-2"/>
              <w:rPr>
                <w:sz w:val="20"/>
                <w:szCs w:val="20"/>
                <w:lang w:val="pt-BR"/>
              </w:rPr>
            </w:pPr>
            <w:r w:rsidRPr="00FA5FF8">
              <w:rPr>
                <w:sz w:val="20"/>
                <w:szCs w:val="20"/>
                <w:shd w:val="clear" w:color="auto" w:fill="F8F9FA"/>
                <w:lang w:val="pt-BR"/>
              </w:rPr>
              <w:t>Anxious or apprehensive movements but not aggressive or vigorous</w:t>
            </w:r>
          </w:p>
        </w:tc>
      </w:tr>
      <w:tr w:rsidR="00096AAA" w:rsidRPr="00281914" w14:paraId="7AD3F5F8" w14:textId="77777777" w:rsidTr="00281914">
        <w:tc>
          <w:tcPr>
            <w:tcW w:w="1081" w:type="dxa"/>
            <w:shd w:val="clear" w:color="auto" w:fill="auto"/>
            <w:vAlign w:val="center"/>
          </w:tcPr>
          <w:p w14:paraId="5F593963" w14:textId="77777777" w:rsidR="00096AAA" w:rsidRPr="00FA5FF8" w:rsidRDefault="00096AAA" w:rsidP="00281914">
            <w:pPr>
              <w:spacing w:after="200"/>
              <w:ind w:right="-2"/>
              <w:rPr>
                <w:b/>
                <w:sz w:val="20"/>
                <w:szCs w:val="20"/>
                <w:lang w:val="pt-BR"/>
              </w:rPr>
            </w:pPr>
            <w:r w:rsidRPr="00FA5FF8">
              <w:rPr>
                <w:b/>
                <w:sz w:val="20"/>
                <w:szCs w:val="20"/>
                <w:lang w:val="pt-BR"/>
              </w:rPr>
              <w:t>0</w:t>
            </w:r>
          </w:p>
        </w:tc>
        <w:tc>
          <w:tcPr>
            <w:tcW w:w="1811" w:type="dxa"/>
            <w:shd w:val="clear" w:color="auto" w:fill="auto"/>
            <w:vAlign w:val="center"/>
          </w:tcPr>
          <w:p w14:paraId="7CFB8372" w14:textId="77777777" w:rsidR="00096AAA" w:rsidRPr="00FA5FF8" w:rsidRDefault="00096AAA" w:rsidP="00281914">
            <w:pPr>
              <w:spacing w:after="200"/>
              <w:ind w:right="-2"/>
              <w:rPr>
                <w:b/>
                <w:sz w:val="20"/>
                <w:szCs w:val="20"/>
                <w:lang w:val="pt-BR"/>
              </w:rPr>
            </w:pPr>
            <w:r w:rsidRPr="00FA5FF8">
              <w:rPr>
                <w:b/>
                <w:sz w:val="20"/>
                <w:szCs w:val="20"/>
                <w:lang w:val="pt-BR"/>
              </w:rPr>
              <w:t xml:space="preserve">Alert and calm </w:t>
            </w:r>
          </w:p>
        </w:tc>
        <w:tc>
          <w:tcPr>
            <w:tcW w:w="7735" w:type="dxa"/>
            <w:shd w:val="clear" w:color="auto" w:fill="auto"/>
            <w:vAlign w:val="center"/>
          </w:tcPr>
          <w:p w14:paraId="57EEAF9D" w14:textId="77777777" w:rsidR="00096AAA" w:rsidRPr="00FA5FF8" w:rsidRDefault="00096AAA" w:rsidP="00281914">
            <w:pPr>
              <w:spacing w:after="200"/>
              <w:ind w:right="-2"/>
              <w:rPr>
                <w:b/>
                <w:sz w:val="20"/>
                <w:szCs w:val="20"/>
                <w:lang w:val="pt-BR"/>
              </w:rPr>
            </w:pPr>
            <w:r w:rsidRPr="00FA5FF8">
              <w:rPr>
                <w:sz w:val="20"/>
                <w:szCs w:val="20"/>
                <w:shd w:val="clear" w:color="auto" w:fill="F8F9FA"/>
                <w:lang w:val="pt-BR"/>
              </w:rPr>
              <w:t>Spontaneously pays attention to caregiver</w:t>
            </w:r>
          </w:p>
        </w:tc>
      </w:tr>
      <w:tr w:rsidR="00096AAA" w:rsidRPr="00281914" w14:paraId="30A1EAB0" w14:textId="77777777" w:rsidTr="00281914">
        <w:tc>
          <w:tcPr>
            <w:tcW w:w="1081" w:type="dxa"/>
            <w:shd w:val="clear" w:color="auto" w:fill="auto"/>
            <w:vAlign w:val="center"/>
          </w:tcPr>
          <w:p w14:paraId="3090266D" w14:textId="77777777" w:rsidR="00096AAA" w:rsidRPr="00FA5FF8" w:rsidRDefault="00096AAA" w:rsidP="00281914">
            <w:pPr>
              <w:spacing w:after="200"/>
              <w:ind w:right="-2"/>
              <w:rPr>
                <w:b/>
                <w:sz w:val="20"/>
                <w:szCs w:val="20"/>
                <w:lang w:val="pt-BR"/>
              </w:rPr>
            </w:pPr>
            <w:r w:rsidRPr="00FA5FF8">
              <w:rPr>
                <w:b/>
                <w:sz w:val="20"/>
                <w:szCs w:val="20"/>
                <w:lang w:val="pt-BR"/>
              </w:rPr>
              <w:t>-1</w:t>
            </w:r>
          </w:p>
        </w:tc>
        <w:tc>
          <w:tcPr>
            <w:tcW w:w="1811" w:type="dxa"/>
            <w:shd w:val="clear" w:color="auto" w:fill="auto"/>
            <w:vAlign w:val="center"/>
          </w:tcPr>
          <w:p w14:paraId="251EFCD7" w14:textId="77777777" w:rsidR="00096AAA" w:rsidRPr="00FA5FF8" w:rsidRDefault="00096AAA" w:rsidP="00281914">
            <w:pPr>
              <w:spacing w:after="200"/>
              <w:ind w:right="-2"/>
              <w:rPr>
                <w:b/>
                <w:sz w:val="20"/>
                <w:szCs w:val="20"/>
                <w:lang w:val="pt-BR"/>
              </w:rPr>
            </w:pPr>
            <w:r w:rsidRPr="00FA5FF8">
              <w:rPr>
                <w:b/>
                <w:sz w:val="20"/>
                <w:szCs w:val="20"/>
                <w:lang w:val="pt-BR"/>
              </w:rPr>
              <w:t>Drowsy</w:t>
            </w:r>
          </w:p>
        </w:tc>
        <w:tc>
          <w:tcPr>
            <w:tcW w:w="7735" w:type="dxa"/>
            <w:shd w:val="clear" w:color="auto" w:fill="auto"/>
            <w:vAlign w:val="center"/>
          </w:tcPr>
          <w:p w14:paraId="30D68465" w14:textId="77777777" w:rsidR="00096AAA" w:rsidRPr="00FA5FF8" w:rsidRDefault="00096AAA" w:rsidP="00281914">
            <w:pPr>
              <w:spacing w:after="160"/>
              <w:ind w:right="-2"/>
              <w:rPr>
                <w:sz w:val="20"/>
                <w:szCs w:val="20"/>
                <w:lang w:val="pt-BR"/>
              </w:rPr>
            </w:pPr>
            <w:r w:rsidRPr="00FA5FF8">
              <w:rPr>
                <w:sz w:val="20"/>
                <w:szCs w:val="20"/>
                <w:shd w:val="clear" w:color="auto" w:fill="F8F9FA"/>
                <w:lang w:val="pt-BR"/>
              </w:rPr>
              <w:t>Not fully alert, but has sustained (more than 10 seconds) awakening, with eye contact, to voice</w:t>
            </w:r>
          </w:p>
        </w:tc>
      </w:tr>
      <w:tr w:rsidR="00096AAA" w:rsidRPr="00281914" w14:paraId="0C4EC6F3" w14:textId="77777777" w:rsidTr="00281914">
        <w:tc>
          <w:tcPr>
            <w:tcW w:w="1081" w:type="dxa"/>
            <w:shd w:val="clear" w:color="auto" w:fill="auto"/>
            <w:vAlign w:val="center"/>
          </w:tcPr>
          <w:p w14:paraId="4EB52D2A" w14:textId="77777777" w:rsidR="00096AAA" w:rsidRPr="00FA5FF8" w:rsidRDefault="00096AAA" w:rsidP="00281914">
            <w:pPr>
              <w:spacing w:after="200"/>
              <w:ind w:right="-2"/>
              <w:rPr>
                <w:b/>
                <w:sz w:val="20"/>
                <w:szCs w:val="20"/>
                <w:lang w:val="pt-BR"/>
              </w:rPr>
            </w:pPr>
            <w:r w:rsidRPr="00FA5FF8">
              <w:rPr>
                <w:b/>
                <w:sz w:val="20"/>
                <w:szCs w:val="20"/>
                <w:lang w:val="pt-BR"/>
              </w:rPr>
              <w:t>-2</w:t>
            </w:r>
          </w:p>
        </w:tc>
        <w:tc>
          <w:tcPr>
            <w:tcW w:w="1811" w:type="dxa"/>
            <w:shd w:val="clear" w:color="auto" w:fill="auto"/>
            <w:vAlign w:val="center"/>
          </w:tcPr>
          <w:p w14:paraId="17928C30" w14:textId="77777777" w:rsidR="00096AAA" w:rsidRPr="00FA5FF8" w:rsidRDefault="00096AAA" w:rsidP="00281914">
            <w:pPr>
              <w:spacing w:after="200"/>
              <w:ind w:right="-2"/>
              <w:rPr>
                <w:b/>
                <w:sz w:val="20"/>
                <w:szCs w:val="20"/>
                <w:lang w:val="pt-BR"/>
              </w:rPr>
            </w:pPr>
            <w:r w:rsidRPr="00FA5FF8">
              <w:rPr>
                <w:b/>
                <w:sz w:val="20"/>
                <w:szCs w:val="20"/>
                <w:lang w:val="pt-BR"/>
              </w:rPr>
              <w:t>Light sedation</w:t>
            </w:r>
          </w:p>
        </w:tc>
        <w:tc>
          <w:tcPr>
            <w:tcW w:w="7735" w:type="dxa"/>
            <w:shd w:val="clear" w:color="auto" w:fill="auto"/>
            <w:vAlign w:val="center"/>
          </w:tcPr>
          <w:p w14:paraId="6C18BE70" w14:textId="77777777" w:rsidR="00096AAA" w:rsidRPr="00FA5FF8" w:rsidRDefault="00096AAA" w:rsidP="00281914">
            <w:pPr>
              <w:spacing w:after="160"/>
              <w:ind w:right="-2"/>
              <w:rPr>
                <w:sz w:val="20"/>
                <w:szCs w:val="20"/>
                <w:lang w:val="pt-BR"/>
              </w:rPr>
            </w:pPr>
            <w:r w:rsidRPr="00FA5FF8">
              <w:rPr>
                <w:sz w:val="20"/>
                <w:szCs w:val="20"/>
                <w:shd w:val="clear" w:color="auto" w:fill="F8F9FA"/>
                <w:lang w:val="pt-BR"/>
              </w:rPr>
              <w:t>Briefly (less than 10 seconds) awakens with eye contact to voice</w:t>
            </w:r>
          </w:p>
        </w:tc>
      </w:tr>
      <w:tr w:rsidR="00096AAA" w:rsidRPr="00281914" w14:paraId="551C15ED" w14:textId="77777777" w:rsidTr="00281914">
        <w:tc>
          <w:tcPr>
            <w:tcW w:w="1081" w:type="dxa"/>
            <w:shd w:val="clear" w:color="auto" w:fill="auto"/>
            <w:vAlign w:val="center"/>
          </w:tcPr>
          <w:p w14:paraId="45332049" w14:textId="77777777" w:rsidR="00096AAA" w:rsidRPr="00FA5FF8" w:rsidRDefault="00096AAA" w:rsidP="00281914">
            <w:pPr>
              <w:spacing w:after="200"/>
              <w:ind w:right="-2"/>
              <w:rPr>
                <w:b/>
                <w:sz w:val="20"/>
                <w:szCs w:val="20"/>
                <w:lang w:val="pt-BR"/>
              </w:rPr>
            </w:pPr>
            <w:r w:rsidRPr="00FA5FF8">
              <w:rPr>
                <w:b/>
                <w:sz w:val="20"/>
                <w:szCs w:val="20"/>
                <w:lang w:val="pt-BR"/>
              </w:rPr>
              <w:t>-3</w:t>
            </w:r>
          </w:p>
        </w:tc>
        <w:tc>
          <w:tcPr>
            <w:tcW w:w="1811" w:type="dxa"/>
            <w:shd w:val="clear" w:color="auto" w:fill="auto"/>
            <w:vAlign w:val="center"/>
          </w:tcPr>
          <w:p w14:paraId="556A5959" w14:textId="77777777" w:rsidR="00096AAA" w:rsidRPr="00FA5FF8" w:rsidRDefault="00096AAA" w:rsidP="00281914">
            <w:pPr>
              <w:spacing w:after="200"/>
              <w:ind w:right="-2"/>
              <w:rPr>
                <w:b/>
                <w:sz w:val="20"/>
                <w:szCs w:val="20"/>
                <w:lang w:val="pt-BR"/>
              </w:rPr>
            </w:pPr>
            <w:r w:rsidRPr="00FA5FF8">
              <w:rPr>
                <w:b/>
                <w:sz w:val="20"/>
                <w:szCs w:val="20"/>
                <w:lang w:val="pt-BR"/>
              </w:rPr>
              <w:t>Moderate sedation</w:t>
            </w:r>
          </w:p>
        </w:tc>
        <w:tc>
          <w:tcPr>
            <w:tcW w:w="7735" w:type="dxa"/>
            <w:shd w:val="clear" w:color="auto" w:fill="auto"/>
            <w:vAlign w:val="center"/>
          </w:tcPr>
          <w:p w14:paraId="6BF29A73" w14:textId="77777777" w:rsidR="00096AAA" w:rsidRPr="00FA5FF8" w:rsidRDefault="00096AAA" w:rsidP="00281914">
            <w:pPr>
              <w:spacing w:after="160"/>
              <w:ind w:right="-2"/>
              <w:rPr>
                <w:sz w:val="20"/>
                <w:szCs w:val="20"/>
                <w:lang w:val="pt-BR"/>
              </w:rPr>
            </w:pPr>
            <w:r w:rsidRPr="00FA5FF8">
              <w:rPr>
                <w:sz w:val="20"/>
                <w:szCs w:val="20"/>
                <w:shd w:val="clear" w:color="auto" w:fill="F8F9FA"/>
                <w:lang w:val="pt-BR"/>
              </w:rPr>
              <w:t>Any movement (but no eye contact) to voice</w:t>
            </w:r>
          </w:p>
        </w:tc>
      </w:tr>
      <w:tr w:rsidR="00096AAA" w:rsidRPr="00281914" w14:paraId="6EA06892" w14:textId="77777777" w:rsidTr="00281914">
        <w:tc>
          <w:tcPr>
            <w:tcW w:w="1081" w:type="dxa"/>
            <w:shd w:val="clear" w:color="auto" w:fill="auto"/>
            <w:vAlign w:val="center"/>
          </w:tcPr>
          <w:p w14:paraId="31821185" w14:textId="77777777" w:rsidR="00096AAA" w:rsidRPr="00FA5FF8" w:rsidRDefault="00096AAA" w:rsidP="00281914">
            <w:pPr>
              <w:spacing w:after="200"/>
              <w:ind w:right="-2"/>
              <w:rPr>
                <w:b/>
                <w:sz w:val="20"/>
                <w:szCs w:val="20"/>
                <w:lang w:val="pt-BR"/>
              </w:rPr>
            </w:pPr>
            <w:r w:rsidRPr="00FA5FF8">
              <w:rPr>
                <w:b/>
                <w:sz w:val="20"/>
                <w:szCs w:val="20"/>
                <w:lang w:val="pt-BR"/>
              </w:rPr>
              <w:t>-4</w:t>
            </w:r>
          </w:p>
        </w:tc>
        <w:tc>
          <w:tcPr>
            <w:tcW w:w="1811" w:type="dxa"/>
            <w:shd w:val="clear" w:color="auto" w:fill="auto"/>
            <w:vAlign w:val="center"/>
          </w:tcPr>
          <w:p w14:paraId="65E6EEC9" w14:textId="77777777" w:rsidR="00096AAA" w:rsidRPr="00FA5FF8" w:rsidRDefault="00096AAA" w:rsidP="00281914">
            <w:pPr>
              <w:spacing w:after="200"/>
              <w:ind w:right="-2"/>
              <w:rPr>
                <w:b/>
                <w:sz w:val="20"/>
                <w:szCs w:val="20"/>
                <w:lang w:val="pt-BR"/>
              </w:rPr>
            </w:pPr>
            <w:r w:rsidRPr="00FA5FF8">
              <w:rPr>
                <w:b/>
                <w:sz w:val="20"/>
                <w:szCs w:val="20"/>
                <w:lang w:val="pt-BR"/>
              </w:rPr>
              <w:t>Deep sedation</w:t>
            </w:r>
          </w:p>
        </w:tc>
        <w:tc>
          <w:tcPr>
            <w:tcW w:w="7735" w:type="dxa"/>
            <w:shd w:val="clear" w:color="auto" w:fill="auto"/>
            <w:vAlign w:val="center"/>
          </w:tcPr>
          <w:p w14:paraId="67637C32" w14:textId="77777777" w:rsidR="00096AAA" w:rsidRPr="00FA5FF8" w:rsidRDefault="00096AAA" w:rsidP="00281914">
            <w:pPr>
              <w:spacing w:after="160"/>
              <w:ind w:right="-2"/>
              <w:rPr>
                <w:sz w:val="20"/>
                <w:szCs w:val="20"/>
                <w:lang w:val="pt-BR"/>
              </w:rPr>
            </w:pPr>
            <w:r w:rsidRPr="00FA5FF8">
              <w:rPr>
                <w:sz w:val="20"/>
                <w:szCs w:val="20"/>
                <w:shd w:val="clear" w:color="auto" w:fill="F8F9FA"/>
                <w:lang w:val="pt-BR"/>
              </w:rPr>
              <w:t>No response to voice, but any movement to physical stimulation</w:t>
            </w:r>
          </w:p>
        </w:tc>
      </w:tr>
      <w:tr w:rsidR="00096AAA" w:rsidRPr="00281914" w14:paraId="14BC15EB" w14:textId="77777777" w:rsidTr="00281914">
        <w:tc>
          <w:tcPr>
            <w:tcW w:w="1081" w:type="dxa"/>
            <w:shd w:val="clear" w:color="auto" w:fill="auto"/>
            <w:vAlign w:val="center"/>
          </w:tcPr>
          <w:p w14:paraId="1AD8A426" w14:textId="77777777" w:rsidR="00096AAA" w:rsidRPr="00FA5FF8" w:rsidRDefault="00096AAA" w:rsidP="00281914">
            <w:pPr>
              <w:spacing w:after="200"/>
              <w:ind w:right="-2"/>
              <w:rPr>
                <w:b/>
                <w:sz w:val="20"/>
                <w:szCs w:val="20"/>
                <w:lang w:val="pt-BR"/>
              </w:rPr>
            </w:pPr>
            <w:r w:rsidRPr="00FA5FF8">
              <w:rPr>
                <w:b/>
                <w:sz w:val="20"/>
                <w:szCs w:val="20"/>
                <w:lang w:val="pt-BR"/>
              </w:rPr>
              <w:t>-5</w:t>
            </w:r>
          </w:p>
        </w:tc>
        <w:tc>
          <w:tcPr>
            <w:tcW w:w="1811" w:type="dxa"/>
            <w:shd w:val="clear" w:color="auto" w:fill="auto"/>
            <w:vAlign w:val="center"/>
          </w:tcPr>
          <w:p w14:paraId="041E0A11" w14:textId="77777777" w:rsidR="00096AAA" w:rsidRPr="00FA5FF8" w:rsidRDefault="00096AAA" w:rsidP="00281914">
            <w:pPr>
              <w:spacing w:after="200"/>
              <w:ind w:right="-2"/>
              <w:rPr>
                <w:b/>
                <w:sz w:val="20"/>
                <w:szCs w:val="20"/>
                <w:lang w:val="pt-BR"/>
              </w:rPr>
            </w:pPr>
            <w:r w:rsidRPr="00FA5FF8">
              <w:rPr>
                <w:b/>
                <w:sz w:val="20"/>
                <w:szCs w:val="20"/>
                <w:lang w:val="pt-BR"/>
              </w:rPr>
              <w:t>Unarousable</w:t>
            </w:r>
          </w:p>
        </w:tc>
        <w:tc>
          <w:tcPr>
            <w:tcW w:w="7735" w:type="dxa"/>
            <w:shd w:val="clear" w:color="auto" w:fill="auto"/>
            <w:vAlign w:val="center"/>
          </w:tcPr>
          <w:p w14:paraId="0F74F3DD" w14:textId="77777777" w:rsidR="00096AAA" w:rsidRPr="00FA5FF8" w:rsidRDefault="00096AAA" w:rsidP="00281914">
            <w:pPr>
              <w:spacing w:after="160"/>
              <w:ind w:right="-2"/>
              <w:rPr>
                <w:sz w:val="20"/>
                <w:szCs w:val="20"/>
                <w:lang w:val="pt-BR"/>
              </w:rPr>
            </w:pPr>
            <w:r w:rsidRPr="00FA5FF8">
              <w:rPr>
                <w:sz w:val="20"/>
                <w:szCs w:val="20"/>
                <w:shd w:val="clear" w:color="auto" w:fill="F8F9FA"/>
                <w:lang w:val="pt-BR"/>
              </w:rPr>
              <w:t>No response to voice or physical stimulation</w:t>
            </w:r>
          </w:p>
        </w:tc>
      </w:tr>
    </w:tbl>
    <w:p w14:paraId="0EA1876E" w14:textId="77777777" w:rsidR="00096AAA" w:rsidRPr="00FA5FF8" w:rsidRDefault="00096AAA" w:rsidP="00096AAA">
      <w:pPr>
        <w:spacing w:after="200" w:line="259" w:lineRule="auto"/>
        <w:ind w:right="-2"/>
        <w:jc w:val="center"/>
        <w:rPr>
          <w:rFonts w:ascii="Calibri Light" w:hAnsi="Calibri Light" w:cs="Times New Roman"/>
          <w:b/>
          <w:sz w:val="22"/>
          <w:szCs w:val="22"/>
          <w:lang w:val="pt-BR"/>
        </w:rPr>
      </w:pPr>
    </w:p>
    <w:p w14:paraId="65D53D22" w14:textId="77777777" w:rsidR="00096AAA" w:rsidRPr="00FA5FF8" w:rsidRDefault="00096AAA" w:rsidP="00096AAA">
      <w:pPr>
        <w:spacing w:after="200" w:line="259" w:lineRule="auto"/>
        <w:ind w:right="-2"/>
        <w:jc w:val="center"/>
        <w:rPr>
          <w:rFonts w:ascii="Calibri Light" w:hAnsi="Calibri Light" w:cs="Times New Roman"/>
          <w:b/>
          <w:sz w:val="22"/>
          <w:szCs w:val="22"/>
          <w:lang w:val="pt-BR"/>
        </w:rPr>
      </w:pPr>
    </w:p>
    <w:p w14:paraId="409727B4" w14:textId="77777777" w:rsidR="00096AAA" w:rsidRPr="00FA5FF8" w:rsidRDefault="00096AAA" w:rsidP="00096AAA">
      <w:pPr>
        <w:spacing w:after="200" w:line="259" w:lineRule="auto"/>
        <w:ind w:right="-2"/>
        <w:rPr>
          <w:rFonts w:ascii="Calibri Light" w:hAnsi="Calibri Light" w:cs="Times New Roman"/>
          <w:b/>
          <w:sz w:val="22"/>
          <w:szCs w:val="22"/>
          <w:lang w:val="pt-BR"/>
        </w:rPr>
      </w:pPr>
    </w:p>
    <w:p w14:paraId="4A0A2716" w14:textId="029BE8BF" w:rsidR="00096AAA" w:rsidRDefault="00096AAA" w:rsidP="00096AAA">
      <w:pPr>
        <w:ind w:right="-2"/>
        <w:rPr>
          <w:b/>
          <w:sz w:val="20"/>
          <w:szCs w:val="20"/>
          <w:lang w:val="pt-BR"/>
        </w:rPr>
      </w:pPr>
    </w:p>
    <w:p w14:paraId="028A5D6D" w14:textId="77777777" w:rsidR="00096AAA" w:rsidRPr="00FA5FF8" w:rsidRDefault="00096AAA" w:rsidP="00096AAA">
      <w:pPr>
        <w:spacing w:after="200" w:line="259" w:lineRule="auto"/>
        <w:ind w:right="-2"/>
        <w:rPr>
          <w:b/>
          <w:sz w:val="20"/>
          <w:szCs w:val="20"/>
          <w:lang w:val="pt-BR"/>
        </w:rPr>
      </w:pPr>
      <w:r w:rsidRPr="00FA5FF8">
        <w:rPr>
          <w:b/>
          <w:sz w:val="20"/>
          <w:szCs w:val="20"/>
          <w:lang w:val="pt-BR"/>
        </w:rPr>
        <w:t>CAM-ICU scale</w:t>
      </w:r>
    </w:p>
    <w:p w14:paraId="112ECE55" w14:textId="77777777" w:rsidR="00096AAA" w:rsidRPr="00FA5FF8" w:rsidRDefault="00096AAA" w:rsidP="00096AAA">
      <w:pPr>
        <w:spacing w:after="200" w:line="259" w:lineRule="auto"/>
        <w:ind w:right="-2"/>
        <w:rPr>
          <w:b/>
          <w:sz w:val="20"/>
          <w:szCs w:val="20"/>
          <w:lang w:val="pt-BR"/>
        </w:rPr>
      </w:pPr>
      <w:r w:rsidRPr="00FA5FF8">
        <w:rPr>
          <w:b/>
          <w:noProof/>
          <w:sz w:val="20"/>
          <w:szCs w:val="20"/>
          <w:lang w:val="pt-BR"/>
        </w:rPr>
        <w:drawing>
          <wp:inline distT="0" distB="0" distL="0" distR="0" wp14:anchorId="2B2F5345" wp14:editId="519A5A61">
            <wp:extent cx="6372225" cy="3936753"/>
            <wp:effectExtent l="0" t="0" r="317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9-08-13 a las 10.50.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76212" cy="3939216"/>
                    </a:xfrm>
                    <a:prstGeom prst="rect">
                      <a:avLst/>
                    </a:prstGeom>
                  </pic:spPr>
                </pic:pic>
              </a:graphicData>
            </a:graphic>
          </wp:inline>
        </w:drawing>
      </w:r>
    </w:p>
    <w:p w14:paraId="4BAE3B0B" w14:textId="77777777" w:rsidR="00096AAA" w:rsidRPr="00FA5FF8" w:rsidRDefault="00096AAA" w:rsidP="00096AAA">
      <w:pPr>
        <w:spacing w:after="200" w:line="259" w:lineRule="auto"/>
        <w:ind w:right="-2"/>
        <w:jc w:val="center"/>
        <w:rPr>
          <w:rFonts w:ascii="Calibri Light" w:hAnsi="Calibri Light" w:cs="Times New Roman"/>
          <w:b/>
          <w:sz w:val="22"/>
          <w:szCs w:val="22"/>
          <w:lang w:val="pt-BR"/>
        </w:rPr>
      </w:pPr>
    </w:p>
    <w:p w14:paraId="761BED42" w14:textId="77777777" w:rsidR="00096AAA" w:rsidRPr="00FA5FF8" w:rsidRDefault="00096AAA" w:rsidP="00096AAA">
      <w:pPr>
        <w:spacing w:after="160" w:line="259" w:lineRule="auto"/>
        <w:ind w:right="-2"/>
        <w:rPr>
          <w:rFonts w:ascii="Arial" w:hAnsi="Arial" w:cs="Arial"/>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4752"/>
        <w:gridCol w:w="1702"/>
      </w:tblGrid>
      <w:tr w:rsidR="00096AAA" w:rsidRPr="00FA5FF8" w14:paraId="04FA6146" w14:textId="77777777" w:rsidTr="00281914">
        <w:trPr>
          <w:jc w:val="center"/>
        </w:trPr>
        <w:tc>
          <w:tcPr>
            <w:tcW w:w="7933"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2869FC22" w14:textId="77777777" w:rsidR="00096AAA" w:rsidRPr="00FA5FF8" w:rsidRDefault="00096AAA" w:rsidP="00281914">
            <w:pPr>
              <w:spacing w:after="160"/>
              <w:ind w:right="-2"/>
              <w:jc w:val="center"/>
              <w:rPr>
                <w:b/>
                <w:sz w:val="16"/>
                <w:szCs w:val="16"/>
                <w:lang w:val="pt-BR"/>
              </w:rPr>
            </w:pPr>
            <w:r w:rsidRPr="00FA5FF8">
              <w:rPr>
                <w:b/>
                <w:sz w:val="16"/>
                <w:szCs w:val="16"/>
                <w:lang w:val="pt-BR"/>
              </w:rPr>
              <w:lastRenderedPageBreak/>
              <w:t xml:space="preserve">CLINCAL FRAILTY SCALE </w:t>
            </w:r>
          </w:p>
        </w:tc>
      </w:tr>
      <w:tr w:rsidR="00096AAA" w:rsidRPr="00FA5FF8" w14:paraId="71B64F45" w14:textId="77777777" w:rsidTr="00281914">
        <w:trPr>
          <w:jc w:val="center"/>
        </w:trPr>
        <w:tc>
          <w:tcPr>
            <w:tcW w:w="1479" w:type="dxa"/>
            <w:tcBorders>
              <w:top w:val="single" w:sz="4" w:space="0" w:color="auto"/>
              <w:left w:val="single" w:sz="4" w:space="0" w:color="auto"/>
              <w:bottom w:val="single" w:sz="4" w:space="0" w:color="auto"/>
              <w:right w:val="single" w:sz="4" w:space="0" w:color="auto"/>
            </w:tcBorders>
            <w:hideMark/>
          </w:tcPr>
          <w:p w14:paraId="14726165" w14:textId="77777777" w:rsidR="00096AAA" w:rsidRPr="00FA5FF8" w:rsidRDefault="00096AAA" w:rsidP="00281914">
            <w:pPr>
              <w:spacing w:after="160"/>
              <w:ind w:right="-2"/>
              <w:rPr>
                <w:sz w:val="16"/>
                <w:szCs w:val="16"/>
                <w:lang w:val="pt-BR"/>
              </w:rPr>
            </w:pPr>
            <w:r w:rsidRPr="00FA5FF8">
              <w:rPr>
                <w:sz w:val="16"/>
                <w:szCs w:val="16"/>
                <w:lang w:val="pt-BR"/>
              </w:rPr>
              <w:t>Very fit</w:t>
            </w:r>
          </w:p>
        </w:tc>
        <w:tc>
          <w:tcPr>
            <w:tcW w:w="4752" w:type="dxa"/>
            <w:tcBorders>
              <w:top w:val="single" w:sz="4" w:space="0" w:color="auto"/>
              <w:left w:val="single" w:sz="4" w:space="0" w:color="auto"/>
              <w:bottom w:val="single" w:sz="4" w:space="0" w:color="auto"/>
              <w:right w:val="single" w:sz="4" w:space="0" w:color="auto"/>
            </w:tcBorders>
          </w:tcPr>
          <w:p w14:paraId="030F248E" w14:textId="77777777" w:rsidR="00096AAA" w:rsidRPr="00FA5FF8" w:rsidRDefault="00096AAA" w:rsidP="00281914">
            <w:pPr>
              <w:spacing w:after="160"/>
              <w:ind w:right="-2"/>
              <w:rPr>
                <w:sz w:val="16"/>
                <w:szCs w:val="16"/>
                <w:lang w:val="pt-BR"/>
              </w:rPr>
            </w:pPr>
            <w:r w:rsidRPr="00FA5FF8">
              <w:rPr>
                <w:sz w:val="16"/>
                <w:szCs w:val="16"/>
                <w:lang w:val="pt-BR"/>
              </w:rPr>
              <w:t>Robust, active, energetic, motivated. Exercise regularly.</w:t>
            </w:r>
          </w:p>
        </w:tc>
        <w:tc>
          <w:tcPr>
            <w:tcW w:w="1702" w:type="dxa"/>
            <w:tcBorders>
              <w:top w:val="single" w:sz="4" w:space="0" w:color="auto"/>
              <w:left w:val="single" w:sz="4" w:space="0" w:color="auto"/>
              <w:bottom w:val="single" w:sz="4" w:space="0" w:color="auto"/>
              <w:right w:val="single" w:sz="4" w:space="0" w:color="auto"/>
            </w:tcBorders>
            <w:hideMark/>
          </w:tcPr>
          <w:p w14:paraId="76FA0C49" w14:textId="77777777" w:rsidR="00096AAA" w:rsidRPr="00FA5FF8" w:rsidRDefault="00096AAA" w:rsidP="002432ED">
            <w:pPr>
              <w:numPr>
                <w:ilvl w:val="0"/>
                <w:numId w:val="23"/>
              </w:numPr>
              <w:spacing w:before="240" w:after="160"/>
              <w:ind w:right="-2"/>
              <w:contextualSpacing/>
              <w:jc w:val="center"/>
              <w:rPr>
                <w:sz w:val="16"/>
                <w:szCs w:val="16"/>
                <w:lang w:val="pt-BR"/>
              </w:rPr>
            </w:pPr>
            <w:r w:rsidRPr="00FA5FF8">
              <w:rPr>
                <w:sz w:val="16"/>
                <w:szCs w:val="16"/>
                <w:lang w:val="pt-BR"/>
              </w:rPr>
              <w:sym w:font="Symbol" w:char="007F"/>
            </w:r>
          </w:p>
        </w:tc>
      </w:tr>
      <w:tr w:rsidR="00096AAA" w:rsidRPr="00FA5FF8" w14:paraId="5ED1734A" w14:textId="77777777" w:rsidTr="00281914">
        <w:trPr>
          <w:jc w:val="center"/>
        </w:trPr>
        <w:tc>
          <w:tcPr>
            <w:tcW w:w="1479" w:type="dxa"/>
            <w:tcBorders>
              <w:top w:val="single" w:sz="4" w:space="0" w:color="auto"/>
              <w:left w:val="single" w:sz="4" w:space="0" w:color="auto"/>
              <w:bottom w:val="single" w:sz="4" w:space="0" w:color="auto"/>
              <w:right w:val="single" w:sz="4" w:space="0" w:color="auto"/>
            </w:tcBorders>
            <w:hideMark/>
          </w:tcPr>
          <w:p w14:paraId="7A0BF97B" w14:textId="77777777" w:rsidR="00096AAA" w:rsidRPr="00FA5FF8" w:rsidRDefault="00096AAA" w:rsidP="00281914">
            <w:pPr>
              <w:spacing w:after="160"/>
              <w:ind w:right="-2"/>
              <w:rPr>
                <w:sz w:val="16"/>
                <w:szCs w:val="16"/>
                <w:lang w:val="pt-BR"/>
              </w:rPr>
            </w:pPr>
            <w:r w:rsidRPr="00FA5FF8">
              <w:rPr>
                <w:sz w:val="16"/>
                <w:szCs w:val="16"/>
                <w:lang w:val="pt-BR"/>
              </w:rPr>
              <w:t>Well</w:t>
            </w:r>
          </w:p>
        </w:tc>
        <w:tc>
          <w:tcPr>
            <w:tcW w:w="4752" w:type="dxa"/>
            <w:tcBorders>
              <w:top w:val="single" w:sz="4" w:space="0" w:color="auto"/>
              <w:left w:val="single" w:sz="4" w:space="0" w:color="auto"/>
              <w:bottom w:val="single" w:sz="4" w:space="0" w:color="auto"/>
              <w:right w:val="single" w:sz="4" w:space="0" w:color="auto"/>
            </w:tcBorders>
            <w:hideMark/>
          </w:tcPr>
          <w:p w14:paraId="386EE7C8" w14:textId="77777777" w:rsidR="00096AAA" w:rsidRPr="00FA5FF8" w:rsidRDefault="00096AAA" w:rsidP="00281914">
            <w:pPr>
              <w:spacing w:after="160"/>
              <w:ind w:right="-2"/>
              <w:rPr>
                <w:sz w:val="16"/>
                <w:szCs w:val="16"/>
                <w:lang w:val="pt-BR"/>
              </w:rPr>
            </w:pPr>
            <w:r w:rsidRPr="00FA5FF8">
              <w:rPr>
                <w:sz w:val="16"/>
                <w:szCs w:val="16"/>
                <w:lang w:val="pt-BR"/>
              </w:rPr>
              <w:t>No active disease symptoms. Exercise or very active occasionally.</w:t>
            </w:r>
          </w:p>
        </w:tc>
        <w:tc>
          <w:tcPr>
            <w:tcW w:w="1702" w:type="dxa"/>
            <w:tcBorders>
              <w:top w:val="single" w:sz="4" w:space="0" w:color="auto"/>
              <w:left w:val="single" w:sz="4" w:space="0" w:color="auto"/>
              <w:bottom w:val="single" w:sz="4" w:space="0" w:color="auto"/>
              <w:right w:val="single" w:sz="4" w:space="0" w:color="auto"/>
            </w:tcBorders>
            <w:hideMark/>
          </w:tcPr>
          <w:p w14:paraId="11BEC67D" w14:textId="77777777" w:rsidR="00096AAA" w:rsidRPr="00FA5FF8" w:rsidRDefault="00096AAA" w:rsidP="002432ED">
            <w:pPr>
              <w:numPr>
                <w:ilvl w:val="0"/>
                <w:numId w:val="23"/>
              </w:numPr>
              <w:spacing w:before="240" w:after="160"/>
              <w:ind w:right="-2"/>
              <w:contextualSpacing/>
              <w:jc w:val="center"/>
              <w:rPr>
                <w:sz w:val="16"/>
                <w:szCs w:val="16"/>
                <w:lang w:val="pt-BR"/>
              </w:rPr>
            </w:pPr>
            <w:r w:rsidRPr="00FA5FF8">
              <w:rPr>
                <w:sz w:val="16"/>
                <w:szCs w:val="16"/>
                <w:lang w:val="pt-BR"/>
              </w:rPr>
              <w:sym w:font="Symbol" w:char="007F"/>
            </w:r>
          </w:p>
        </w:tc>
      </w:tr>
      <w:tr w:rsidR="00096AAA" w:rsidRPr="00FA5FF8" w14:paraId="595C045A" w14:textId="77777777" w:rsidTr="00281914">
        <w:trPr>
          <w:jc w:val="center"/>
        </w:trPr>
        <w:tc>
          <w:tcPr>
            <w:tcW w:w="1479" w:type="dxa"/>
            <w:tcBorders>
              <w:top w:val="single" w:sz="4" w:space="0" w:color="auto"/>
              <w:left w:val="single" w:sz="4" w:space="0" w:color="auto"/>
              <w:bottom w:val="single" w:sz="4" w:space="0" w:color="auto"/>
              <w:right w:val="single" w:sz="4" w:space="0" w:color="auto"/>
            </w:tcBorders>
            <w:hideMark/>
          </w:tcPr>
          <w:p w14:paraId="2440BB78" w14:textId="77777777" w:rsidR="00096AAA" w:rsidRPr="00FA5FF8" w:rsidRDefault="00096AAA" w:rsidP="00281914">
            <w:pPr>
              <w:spacing w:after="160"/>
              <w:ind w:right="-2"/>
              <w:rPr>
                <w:sz w:val="16"/>
                <w:szCs w:val="16"/>
                <w:lang w:val="pt-BR"/>
              </w:rPr>
            </w:pPr>
            <w:r w:rsidRPr="00FA5FF8">
              <w:rPr>
                <w:sz w:val="16"/>
                <w:szCs w:val="16"/>
                <w:lang w:val="pt-BR"/>
              </w:rPr>
              <w:t>Managing well</w:t>
            </w:r>
          </w:p>
        </w:tc>
        <w:tc>
          <w:tcPr>
            <w:tcW w:w="4752" w:type="dxa"/>
            <w:tcBorders>
              <w:top w:val="single" w:sz="4" w:space="0" w:color="auto"/>
              <w:left w:val="single" w:sz="4" w:space="0" w:color="auto"/>
              <w:bottom w:val="single" w:sz="4" w:space="0" w:color="auto"/>
              <w:right w:val="single" w:sz="4" w:space="0" w:color="auto"/>
            </w:tcBorders>
            <w:hideMark/>
          </w:tcPr>
          <w:p w14:paraId="6264BF69" w14:textId="77777777" w:rsidR="00096AAA" w:rsidRPr="00FA5FF8" w:rsidRDefault="00096AAA" w:rsidP="00281914">
            <w:pPr>
              <w:spacing w:after="160"/>
              <w:ind w:right="-2"/>
              <w:rPr>
                <w:sz w:val="16"/>
                <w:szCs w:val="16"/>
                <w:lang w:val="pt-BR"/>
              </w:rPr>
            </w:pPr>
            <w:r w:rsidRPr="00FA5FF8">
              <w:rPr>
                <w:sz w:val="16"/>
                <w:szCs w:val="16"/>
                <w:lang w:val="pt-BR"/>
              </w:rPr>
              <w:t>Well controlled medical problems. Not regularly active (walking).</w:t>
            </w:r>
          </w:p>
        </w:tc>
        <w:tc>
          <w:tcPr>
            <w:tcW w:w="1702" w:type="dxa"/>
            <w:tcBorders>
              <w:top w:val="single" w:sz="4" w:space="0" w:color="auto"/>
              <w:left w:val="single" w:sz="4" w:space="0" w:color="auto"/>
              <w:bottom w:val="single" w:sz="4" w:space="0" w:color="auto"/>
              <w:right w:val="single" w:sz="4" w:space="0" w:color="auto"/>
            </w:tcBorders>
            <w:hideMark/>
          </w:tcPr>
          <w:p w14:paraId="4E1010A9" w14:textId="77777777" w:rsidR="00096AAA" w:rsidRPr="00FA5FF8" w:rsidRDefault="00096AAA" w:rsidP="002432ED">
            <w:pPr>
              <w:numPr>
                <w:ilvl w:val="0"/>
                <w:numId w:val="23"/>
              </w:numPr>
              <w:spacing w:before="240" w:after="160"/>
              <w:ind w:right="-2"/>
              <w:contextualSpacing/>
              <w:jc w:val="center"/>
              <w:rPr>
                <w:sz w:val="16"/>
                <w:szCs w:val="16"/>
                <w:lang w:val="pt-BR"/>
              </w:rPr>
            </w:pPr>
            <w:r w:rsidRPr="00FA5FF8">
              <w:rPr>
                <w:sz w:val="16"/>
                <w:szCs w:val="16"/>
                <w:lang w:val="pt-BR"/>
              </w:rPr>
              <w:sym w:font="Symbol" w:char="007F"/>
            </w:r>
          </w:p>
        </w:tc>
      </w:tr>
      <w:tr w:rsidR="00096AAA" w:rsidRPr="00FA5FF8" w14:paraId="72811CCF" w14:textId="77777777" w:rsidTr="00281914">
        <w:trPr>
          <w:jc w:val="center"/>
        </w:trPr>
        <w:tc>
          <w:tcPr>
            <w:tcW w:w="1479" w:type="dxa"/>
            <w:tcBorders>
              <w:top w:val="single" w:sz="4" w:space="0" w:color="auto"/>
              <w:left w:val="single" w:sz="4" w:space="0" w:color="auto"/>
              <w:bottom w:val="single" w:sz="4" w:space="0" w:color="auto"/>
              <w:right w:val="single" w:sz="4" w:space="0" w:color="auto"/>
            </w:tcBorders>
            <w:hideMark/>
          </w:tcPr>
          <w:p w14:paraId="3A1FCC2F" w14:textId="77777777" w:rsidR="00096AAA" w:rsidRPr="00FA5FF8" w:rsidRDefault="00096AAA" w:rsidP="00281914">
            <w:pPr>
              <w:spacing w:after="160"/>
              <w:ind w:right="-2"/>
              <w:rPr>
                <w:sz w:val="16"/>
                <w:szCs w:val="16"/>
                <w:lang w:val="pt-BR"/>
              </w:rPr>
            </w:pPr>
            <w:r w:rsidRPr="00FA5FF8">
              <w:rPr>
                <w:sz w:val="16"/>
                <w:szCs w:val="16"/>
                <w:lang w:val="pt-BR"/>
              </w:rPr>
              <w:t>Vulnerable</w:t>
            </w:r>
          </w:p>
        </w:tc>
        <w:tc>
          <w:tcPr>
            <w:tcW w:w="4752" w:type="dxa"/>
            <w:tcBorders>
              <w:top w:val="single" w:sz="4" w:space="0" w:color="auto"/>
              <w:left w:val="single" w:sz="4" w:space="0" w:color="auto"/>
              <w:bottom w:val="single" w:sz="4" w:space="0" w:color="auto"/>
              <w:right w:val="single" w:sz="4" w:space="0" w:color="auto"/>
            </w:tcBorders>
            <w:hideMark/>
          </w:tcPr>
          <w:p w14:paraId="70E8F898" w14:textId="77777777" w:rsidR="00096AAA" w:rsidRPr="00FA5FF8" w:rsidRDefault="00096AAA" w:rsidP="00281914">
            <w:pPr>
              <w:spacing w:after="160"/>
              <w:ind w:right="-2"/>
              <w:rPr>
                <w:sz w:val="16"/>
                <w:szCs w:val="16"/>
                <w:lang w:val="pt-BR"/>
              </w:rPr>
            </w:pPr>
            <w:r w:rsidRPr="00FA5FF8">
              <w:rPr>
                <w:sz w:val="16"/>
                <w:szCs w:val="16"/>
                <w:lang w:val="pt-BR"/>
              </w:rPr>
              <w:t xml:space="preserve">Symptoms limit activities, but not dependent on others for daily help. </w:t>
            </w:r>
          </w:p>
        </w:tc>
        <w:tc>
          <w:tcPr>
            <w:tcW w:w="1702" w:type="dxa"/>
            <w:tcBorders>
              <w:top w:val="single" w:sz="4" w:space="0" w:color="auto"/>
              <w:left w:val="single" w:sz="4" w:space="0" w:color="auto"/>
              <w:bottom w:val="single" w:sz="4" w:space="0" w:color="auto"/>
              <w:right w:val="single" w:sz="4" w:space="0" w:color="auto"/>
            </w:tcBorders>
            <w:hideMark/>
          </w:tcPr>
          <w:p w14:paraId="3495D109" w14:textId="77777777" w:rsidR="00096AAA" w:rsidRPr="00FA5FF8" w:rsidRDefault="00096AAA" w:rsidP="002432ED">
            <w:pPr>
              <w:numPr>
                <w:ilvl w:val="0"/>
                <w:numId w:val="23"/>
              </w:numPr>
              <w:spacing w:before="240" w:after="160"/>
              <w:ind w:right="-2"/>
              <w:contextualSpacing/>
              <w:jc w:val="center"/>
              <w:rPr>
                <w:sz w:val="16"/>
                <w:szCs w:val="16"/>
                <w:lang w:val="pt-BR"/>
              </w:rPr>
            </w:pPr>
            <w:r w:rsidRPr="00FA5FF8">
              <w:rPr>
                <w:sz w:val="16"/>
                <w:szCs w:val="16"/>
                <w:lang w:val="pt-BR"/>
              </w:rPr>
              <w:sym w:font="Symbol" w:char="007F"/>
            </w:r>
          </w:p>
        </w:tc>
      </w:tr>
      <w:tr w:rsidR="00096AAA" w:rsidRPr="00FA5FF8" w14:paraId="7A129919" w14:textId="77777777" w:rsidTr="00281914">
        <w:trPr>
          <w:jc w:val="center"/>
        </w:trPr>
        <w:tc>
          <w:tcPr>
            <w:tcW w:w="1479" w:type="dxa"/>
            <w:tcBorders>
              <w:top w:val="single" w:sz="4" w:space="0" w:color="auto"/>
              <w:left w:val="single" w:sz="4" w:space="0" w:color="auto"/>
              <w:bottom w:val="single" w:sz="4" w:space="0" w:color="auto"/>
              <w:right w:val="single" w:sz="4" w:space="0" w:color="auto"/>
            </w:tcBorders>
            <w:hideMark/>
          </w:tcPr>
          <w:p w14:paraId="5E3B2988" w14:textId="77777777" w:rsidR="00096AAA" w:rsidRPr="00FA5FF8" w:rsidRDefault="00096AAA" w:rsidP="00281914">
            <w:pPr>
              <w:spacing w:after="160"/>
              <w:ind w:right="-2"/>
              <w:rPr>
                <w:sz w:val="16"/>
                <w:szCs w:val="16"/>
                <w:lang w:val="pt-BR"/>
              </w:rPr>
            </w:pPr>
            <w:r w:rsidRPr="00FA5FF8">
              <w:rPr>
                <w:sz w:val="16"/>
                <w:szCs w:val="16"/>
                <w:lang w:val="pt-BR"/>
              </w:rPr>
              <w:t>Mildly frail</w:t>
            </w:r>
          </w:p>
        </w:tc>
        <w:tc>
          <w:tcPr>
            <w:tcW w:w="4752" w:type="dxa"/>
            <w:tcBorders>
              <w:top w:val="single" w:sz="4" w:space="0" w:color="auto"/>
              <w:left w:val="single" w:sz="4" w:space="0" w:color="auto"/>
              <w:bottom w:val="single" w:sz="4" w:space="0" w:color="auto"/>
              <w:right w:val="single" w:sz="4" w:space="0" w:color="auto"/>
            </w:tcBorders>
          </w:tcPr>
          <w:p w14:paraId="1EB53BD2" w14:textId="77777777" w:rsidR="00096AAA" w:rsidRPr="00FA5FF8" w:rsidRDefault="00096AAA" w:rsidP="00281914">
            <w:pPr>
              <w:spacing w:after="160"/>
              <w:ind w:right="-2"/>
              <w:rPr>
                <w:sz w:val="16"/>
                <w:szCs w:val="16"/>
                <w:lang w:val="pt-BR"/>
              </w:rPr>
            </w:pPr>
            <w:r w:rsidRPr="00FA5FF8">
              <w:rPr>
                <w:sz w:val="16"/>
                <w:szCs w:val="16"/>
                <w:lang w:val="pt-BR"/>
              </w:rPr>
              <w:t xml:space="preserve">Evident slowing and need help in instrumental activities of daily living  (controlling medication, finances, transportation, heavy housework). Typically impairs shopping, walking outside alone, meal preparation and housework. </w:t>
            </w:r>
          </w:p>
        </w:tc>
        <w:tc>
          <w:tcPr>
            <w:tcW w:w="1702" w:type="dxa"/>
            <w:tcBorders>
              <w:top w:val="single" w:sz="4" w:space="0" w:color="auto"/>
              <w:left w:val="single" w:sz="4" w:space="0" w:color="auto"/>
              <w:bottom w:val="single" w:sz="4" w:space="0" w:color="auto"/>
              <w:right w:val="single" w:sz="4" w:space="0" w:color="auto"/>
            </w:tcBorders>
            <w:hideMark/>
          </w:tcPr>
          <w:p w14:paraId="29C4B2F8" w14:textId="77777777" w:rsidR="00096AAA" w:rsidRPr="00FA5FF8" w:rsidRDefault="00096AAA" w:rsidP="002432ED">
            <w:pPr>
              <w:numPr>
                <w:ilvl w:val="0"/>
                <w:numId w:val="23"/>
              </w:numPr>
              <w:spacing w:before="240" w:after="160"/>
              <w:ind w:right="-2"/>
              <w:contextualSpacing/>
              <w:jc w:val="center"/>
              <w:rPr>
                <w:sz w:val="16"/>
                <w:szCs w:val="16"/>
                <w:lang w:val="pt-BR"/>
              </w:rPr>
            </w:pPr>
            <w:r w:rsidRPr="00FA5FF8">
              <w:rPr>
                <w:sz w:val="16"/>
                <w:szCs w:val="16"/>
                <w:lang w:val="pt-BR"/>
              </w:rPr>
              <w:sym w:font="Symbol" w:char="007F"/>
            </w:r>
          </w:p>
        </w:tc>
      </w:tr>
      <w:tr w:rsidR="00096AAA" w:rsidRPr="00FA5FF8" w14:paraId="3845973D" w14:textId="77777777" w:rsidTr="00281914">
        <w:trPr>
          <w:jc w:val="center"/>
        </w:trPr>
        <w:tc>
          <w:tcPr>
            <w:tcW w:w="1479" w:type="dxa"/>
            <w:tcBorders>
              <w:top w:val="single" w:sz="4" w:space="0" w:color="auto"/>
              <w:left w:val="single" w:sz="4" w:space="0" w:color="auto"/>
              <w:bottom w:val="single" w:sz="4" w:space="0" w:color="auto"/>
              <w:right w:val="single" w:sz="4" w:space="0" w:color="auto"/>
            </w:tcBorders>
            <w:hideMark/>
          </w:tcPr>
          <w:p w14:paraId="36885F73" w14:textId="77777777" w:rsidR="00096AAA" w:rsidRPr="00FA5FF8" w:rsidRDefault="00096AAA" w:rsidP="00281914">
            <w:pPr>
              <w:spacing w:after="160"/>
              <w:ind w:right="-2"/>
              <w:rPr>
                <w:sz w:val="16"/>
                <w:szCs w:val="16"/>
                <w:lang w:val="pt-BR"/>
              </w:rPr>
            </w:pPr>
            <w:r w:rsidRPr="00FA5FF8">
              <w:rPr>
                <w:sz w:val="16"/>
                <w:szCs w:val="16"/>
                <w:lang w:val="pt-BR"/>
              </w:rPr>
              <w:t>Moderately frail</w:t>
            </w:r>
          </w:p>
        </w:tc>
        <w:tc>
          <w:tcPr>
            <w:tcW w:w="4752" w:type="dxa"/>
            <w:tcBorders>
              <w:top w:val="single" w:sz="4" w:space="0" w:color="auto"/>
              <w:left w:val="single" w:sz="4" w:space="0" w:color="auto"/>
              <w:bottom w:val="single" w:sz="4" w:space="0" w:color="auto"/>
              <w:right w:val="single" w:sz="4" w:space="0" w:color="auto"/>
            </w:tcBorders>
          </w:tcPr>
          <w:p w14:paraId="28C292EC" w14:textId="77777777" w:rsidR="00096AAA" w:rsidRPr="00FA5FF8" w:rsidRDefault="00096AAA" w:rsidP="00281914">
            <w:pPr>
              <w:spacing w:after="160"/>
              <w:ind w:right="-2"/>
              <w:rPr>
                <w:sz w:val="16"/>
                <w:szCs w:val="16"/>
                <w:lang w:val="pt-BR"/>
              </w:rPr>
            </w:pPr>
            <w:r w:rsidRPr="00FA5FF8">
              <w:rPr>
                <w:sz w:val="16"/>
                <w:szCs w:val="16"/>
                <w:lang w:val="pt-BR"/>
              </w:rPr>
              <w:t xml:space="preserve">Need help with all outside activities and housekeeping. Often have problems with stairs and need help with bathing and getting dressed. </w:t>
            </w:r>
          </w:p>
        </w:tc>
        <w:tc>
          <w:tcPr>
            <w:tcW w:w="1702" w:type="dxa"/>
            <w:tcBorders>
              <w:top w:val="single" w:sz="4" w:space="0" w:color="auto"/>
              <w:left w:val="single" w:sz="4" w:space="0" w:color="auto"/>
              <w:bottom w:val="single" w:sz="4" w:space="0" w:color="auto"/>
              <w:right w:val="single" w:sz="4" w:space="0" w:color="auto"/>
            </w:tcBorders>
            <w:hideMark/>
          </w:tcPr>
          <w:p w14:paraId="4B8B40E6" w14:textId="77777777" w:rsidR="00096AAA" w:rsidRPr="00FA5FF8" w:rsidRDefault="00096AAA" w:rsidP="002432ED">
            <w:pPr>
              <w:numPr>
                <w:ilvl w:val="0"/>
                <w:numId w:val="23"/>
              </w:numPr>
              <w:spacing w:before="240" w:after="160"/>
              <w:ind w:right="-2"/>
              <w:contextualSpacing/>
              <w:jc w:val="center"/>
              <w:rPr>
                <w:sz w:val="16"/>
                <w:szCs w:val="16"/>
                <w:lang w:val="pt-BR"/>
              </w:rPr>
            </w:pPr>
            <w:r w:rsidRPr="00FA5FF8">
              <w:rPr>
                <w:sz w:val="16"/>
                <w:szCs w:val="16"/>
                <w:lang w:val="pt-BR"/>
              </w:rPr>
              <w:sym w:font="Symbol" w:char="007F"/>
            </w:r>
          </w:p>
        </w:tc>
      </w:tr>
      <w:tr w:rsidR="00096AAA" w:rsidRPr="00FA5FF8" w14:paraId="6AC14416" w14:textId="77777777" w:rsidTr="00281914">
        <w:trPr>
          <w:jc w:val="center"/>
        </w:trPr>
        <w:tc>
          <w:tcPr>
            <w:tcW w:w="1479" w:type="dxa"/>
            <w:tcBorders>
              <w:top w:val="single" w:sz="4" w:space="0" w:color="auto"/>
              <w:left w:val="single" w:sz="4" w:space="0" w:color="auto"/>
              <w:bottom w:val="single" w:sz="4" w:space="0" w:color="auto"/>
              <w:right w:val="single" w:sz="4" w:space="0" w:color="auto"/>
            </w:tcBorders>
            <w:hideMark/>
          </w:tcPr>
          <w:p w14:paraId="60C7D746" w14:textId="77777777" w:rsidR="00096AAA" w:rsidRPr="00FA5FF8" w:rsidRDefault="00096AAA" w:rsidP="00281914">
            <w:pPr>
              <w:spacing w:after="160"/>
              <w:ind w:right="-2"/>
              <w:rPr>
                <w:sz w:val="16"/>
                <w:szCs w:val="16"/>
                <w:lang w:val="pt-BR"/>
              </w:rPr>
            </w:pPr>
            <w:r w:rsidRPr="00FA5FF8">
              <w:rPr>
                <w:sz w:val="16"/>
                <w:szCs w:val="16"/>
                <w:lang w:val="pt-BR"/>
              </w:rPr>
              <w:t>Severely frail</w:t>
            </w:r>
          </w:p>
        </w:tc>
        <w:tc>
          <w:tcPr>
            <w:tcW w:w="4752" w:type="dxa"/>
            <w:tcBorders>
              <w:top w:val="single" w:sz="4" w:space="0" w:color="auto"/>
              <w:left w:val="single" w:sz="4" w:space="0" w:color="auto"/>
              <w:bottom w:val="single" w:sz="4" w:space="0" w:color="auto"/>
              <w:right w:val="single" w:sz="4" w:space="0" w:color="auto"/>
            </w:tcBorders>
            <w:hideMark/>
          </w:tcPr>
          <w:p w14:paraId="6D9A89A5" w14:textId="77777777" w:rsidR="00096AAA" w:rsidRPr="00FA5FF8" w:rsidRDefault="00096AAA" w:rsidP="00281914">
            <w:pPr>
              <w:spacing w:after="160"/>
              <w:ind w:right="-2"/>
              <w:rPr>
                <w:sz w:val="16"/>
                <w:szCs w:val="16"/>
                <w:lang w:val="pt-BR"/>
              </w:rPr>
            </w:pPr>
            <w:r w:rsidRPr="00FA5FF8">
              <w:rPr>
                <w:sz w:val="16"/>
                <w:szCs w:val="16"/>
                <w:lang w:val="pt-BR"/>
              </w:rPr>
              <w:t xml:space="preserve">Completely dependent for personal care, any physical or cognitive activity. </w:t>
            </w:r>
            <w:r w:rsidRPr="00FA5FF8">
              <w:rPr>
                <w:sz w:val="16"/>
                <w:szCs w:val="16"/>
              </w:rPr>
              <w:t xml:space="preserve">Stable, not at high risk of dying within 6 months. </w:t>
            </w:r>
          </w:p>
        </w:tc>
        <w:tc>
          <w:tcPr>
            <w:tcW w:w="1702" w:type="dxa"/>
            <w:tcBorders>
              <w:top w:val="single" w:sz="4" w:space="0" w:color="auto"/>
              <w:left w:val="single" w:sz="4" w:space="0" w:color="auto"/>
              <w:bottom w:val="single" w:sz="4" w:space="0" w:color="auto"/>
              <w:right w:val="single" w:sz="4" w:space="0" w:color="auto"/>
            </w:tcBorders>
            <w:hideMark/>
          </w:tcPr>
          <w:p w14:paraId="5C9F6A63" w14:textId="77777777" w:rsidR="00096AAA" w:rsidRPr="00FA5FF8" w:rsidRDefault="00096AAA" w:rsidP="002432ED">
            <w:pPr>
              <w:numPr>
                <w:ilvl w:val="0"/>
                <w:numId w:val="23"/>
              </w:numPr>
              <w:spacing w:before="240" w:after="160"/>
              <w:ind w:right="-2"/>
              <w:contextualSpacing/>
              <w:jc w:val="center"/>
              <w:rPr>
                <w:sz w:val="16"/>
                <w:szCs w:val="16"/>
                <w:lang w:val="pt-BR"/>
              </w:rPr>
            </w:pPr>
            <w:r w:rsidRPr="00FA5FF8">
              <w:rPr>
                <w:sz w:val="16"/>
                <w:szCs w:val="16"/>
                <w:lang w:val="pt-BR"/>
              </w:rPr>
              <w:sym w:font="Symbol" w:char="007F"/>
            </w:r>
          </w:p>
        </w:tc>
      </w:tr>
      <w:tr w:rsidR="00096AAA" w:rsidRPr="00FA5FF8" w14:paraId="3C461DE3" w14:textId="77777777" w:rsidTr="00281914">
        <w:trPr>
          <w:jc w:val="center"/>
        </w:trPr>
        <w:tc>
          <w:tcPr>
            <w:tcW w:w="1479" w:type="dxa"/>
            <w:tcBorders>
              <w:top w:val="single" w:sz="4" w:space="0" w:color="auto"/>
              <w:left w:val="single" w:sz="4" w:space="0" w:color="auto"/>
              <w:bottom w:val="single" w:sz="4" w:space="0" w:color="auto"/>
              <w:right w:val="single" w:sz="4" w:space="0" w:color="auto"/>
            </w:tcBorders>
            <w:hideMark/>
          </w:tcPr>
          <w:p w14:paraId="135DDDF5" w14:textId="77777777" w:rsidR="00096AAA" w:rsidRPr="00FA5FF8" w:rsidRDefault="00096AAA" w:rsidP="00281914">
            <w:pPr>
              <w:spacing w:after="160"/>
              <w:ind w:right="-2"/>
              <w:rPr>
                <w:sz w:val="16"/>
                <w:szCs w:val="16"/>
                <w:lang w:val="pt-BR"/>
              </w:rPr>
            </w:pPr>
            <w:r w:rsidRPr="00FA5FF8">
              <w:rPr>
                <w:sz w:val="16"/>
                <w:szCs w:val="16"/>
                <w:lang w:val="pt-BR"/>
              </w:rPr>
              <w:t>Very severely frail</w:t>
            </w:r>
          </w:p>
        </w:tc>
        <w:tc>
          <w:tcPr>
            <w:tcW w:w="4752" w:type="dxa"/>
            <w:tcBorders>
              <w:top w:val="single" w:sz="4" w:space="0" w:color="auto"/>
              <w:left w:val="single" w:sz="4" w:space="0" w:color="auto"/>
              <w:bottom w:val="single" w:sz="4" w:space="0" w:color="auto"/>
              <w:right w:val="single" w:sz="4" w:space="0" w:color="auto"/>
            </w:tcBorders>
            <w:hideMark/>
          </w:tcPr>
          <w:p w14:paraId="1318AAF1" w14:textId="77777777" w:rsidR="00096AAA" w:rsidRPr="00FA5FF8" w:rsidRDefault="00096AAA" w:rsidP="00281914">
            <w:pPr>
              <w:spacing w:after="160"/>
              <w:ind w:right="-2"/>
              <w:rPr>
                <w:sz w:val="16"/>
                <w:szCs w:val="16"/>
                <w:lang w:val="pt-BR"/>
              </w:rPr>
            </w:pPr>
            <w:r w:rsidRPr="00FA5FF8">
              <w:rPr>
                <w:sz w:val="16"/>
                <w:szCs w:val="16"/>
                <w:lang w:val="pt-BR"/>
              </w:rPr>
              <w:t xml:space="preserve">Completely dependent, approaching the end of life. </w:t>
            </w:r>
          </w:p>
          <w:p w14:paraId="3462961A" w14:textId="77777777" w:rsidR="00096AAA" w:rsidRPr="00FA5FF8" w:rsidRDefault="00096AAA" w:rsidP="00281914">
            <w:pPr>
              <w:spacing w:after="160"/>
              <w:ind w:right="-2"/>
              <w:rPr>
                <w:sz w:val="16"/>
                <w:szCs w:val="16"/>
                <w:lang w:val="pt-BR"/>
              </w:rPr>
            </w:pPr>
            <w:r w:rsidRPr="00FA5FF8">
              <w:rPr>
                <w:sz w:val="16"/>
                <w:szCs w:val="16"/>
                <w:lang w:val="pt-BR"/>
              </w:rPr>
              <w:t xml:space="preserve">Typically, they could not recover from a minor illness. </w:t>
            </w:r>
          </w:p>
        </w:tc>
        <w:tc>
          <w:tcPr>
            <w:tcW w:w="1702" w:type="dxa"/>
            <w:tcBorders>
              <w:top w:val="single" w:sz="4" w:space="0" w:color="auto"/>
              <w:left w:val="single" w:sz="4" w:space="0" w:color="auto"/>
              <w:bottom w:val="single" w:sz="4" w:space="0" w:color="auto"/>
              <w:right w:val="single" w:sz="4" w:space="0" w:color="auto"/>
            </w:tcBorders>
            <w:hideMark/>
          </w:tcPr>
          <w:p w14:paraId="45251FEA" w14:textId="77777777" w:rsidR="00096AAA" w:rsidRPr="00FA5FF8" w:rsidRDefault="00096AAA" w:rsidP="002432ED">
            <w:pPr>
              <w:numPr>
                <w:ilvl w:val="0"/>
                <w:numId w:val="23"/>
              </w:numPr>
              <w:spacing w:before="240" w:after="160"/>
              <w:ind w:right="-2"/>
              <w:contextualSpacing/>
              <w:jc w:val="center"/>
              <w:rPr>
                <w:b/>
                <w:sz w:val="16"/>
                <w:szCs w:val="16"/>
                <w:lang w:val="pt-BR"/>
              </w:rPr>
            </w:pPr>
            <w:r w:rsidRPr="00FA5FF8">
              <w:rPr>
                <w:sz w:val="16"/>
                <w:szCs w:val="16"/>
                <w:lang w:val="pt-BR"/>
              </w:rPr>
              <w:sym w:font="Symbol" w:char="007F"/>
            </w:r>
          </w:p>
        </w:tc>
      </w:tr>
      <w:tr w:rsidR="00096AAA" w:rsidRPr="00FA5FF8" w14:paraId="0DDEDA44" w14:textId="77777777" w:rsidTr="00281914">
        <w:trPr>
          <w:trHeight w:val="351"/>
          <w:jc w:val="center"/>
        </w:trPr>
        <w:tc>
          <w:tcPr>
            <w:tcW w:w="1479" w:type="dxa"/>
            <w:tcBorders>
              <w:top w:val="single" w:sz="4" w:space="0" w:color="auto"/>
              <w:left w:val="single" w:sz="4" w:space="0" w:color="auto"/>
              <w:bottom w:val="single" w:sz="4" w:space="0" w:color="auto"/>
              <w:right w:val="single" w:sz="4" w:space="0" w:color="auto"/>
            </w:tcBorders>
            <w:hideMark/>
          </w:tcPr>
          <w:p w14:paraId="68F56B0C" w14:textId="77777777" w:rsidR="00096AAA" w:rsidRPr="00FA5FF8" w:rsidRDefault="00096AAA" w:rsidP="00281914">
            <w:pPr>
              <w:spacing w:after="160"/>
              <w:ind w:right="-2"/>
              <w:rPr>
                <w:sz w:val="16"/>
                <w:szCs w:val="16"/>
                <w:lang w:val="pt-BR"/>
              </w:rPr>
            </w:pPr>
            <w:r w:rsidRPr="00FA5FF8">
              <w:rPr>
                <w:sz w:val="16"/>
                <w:szCs w:val="16"/>
                <w:lang w:val="pt-BR"/>
              </w:rPr>
              <w:t>Terminally ill</w:t>
            </w:r>
          </w:p>
        </w:tc>
        <w:tc>
          <w:tcPr>
            <w:tcW w:w="4752" w:type="dxa"/>
            <w:tcBorders>
              <w:top w:val="single" w:sz="4" w:space="0" w:color="auto"/>
              <w:left w:val="single" w:sz="4" w:space="0" w:color="auto"/>
              <w:bottom w:val="single" w:sz="4" w:space="0" w:color="auto"/>
              <w:right w:val="single" w:sz="4" w:space="0" w:color="auto"/>
            </w:tcBorders>
            <w:hideMark/>
          </w:tcPr>
          <w:p w14:paraId="2A18A68B" w14:textId="77777777" w:rsidR="00096AAA" w:rsidRPr="00FA5FF8" w:rsidRDefault="00096AAA" w:rsidP="00281914">
            <w:pPr>
              <w:spacing w:after="160"/>
              <w:ind w:right="-2"/>
              <w:rPr>
                <w:sz w:val="16"/>
                <w:szCs w:val="16"/>
              </w:rPr>
            </w:pPr>
            <w:r w:rsidRPr="00FA5FF8">
              <w:rPr>
                <w:sz w:val="16"/>
                <w:szCs w:val="16"/>
                <w:lang w:val="pt-BR"/>
              </w:rPr>
              <w:t xml:space="preserve">Approaching the end of life. </w:t>
            </w:r>
            <w:r w:rsidRPr="00FA5FF8">
              <w:rPr>
                <w:sz w:val="16"/>
                <w:szCs w:val="16"/>
              </w:rPr>
              <w:t xml:space="preserve">Life expectancy &lt; 6 months. </w:t>
            </w:r>
          </w:p>
        </w:tc>
        <w:tc>
          <w:tcPr>
            <w:tcW w:w="1702" w:type="dxa"/>
            <w:tcBorders>
              <w:top w:val="single" w:sz="4" w:space="0" w:color="auto"/>
              <w:left w:val="single" w:sz="4" w:space="0" w:color="auto"/>
              <w:bottom w:val="single" w:sz="4" w:space="0" w:color="auto"/>
              <w:right w:val="single" w:sz="4" w:space="0" w:color="auto"/>
            </w:tcBorders>
            <w:hideMark/>
          </w:tcPr>
          <w:p w14:paraId="0EB9EDA7" w14:textId="77777777" w:rsidR="00096AAA" w:rsidRPr="00FA5FF8" w:rsidRDefault="00096AAA" w:rsidP="002432ED">
            <w:pPr>
              <w:numPr>
                <w:ilvl w:val="0"/>
                <w:numId w:val="23"/>
              </w:numPr>
              <w:spacing w:before="240" w:after="160"/>
              <w:ind w:right="-2"/>
              <w:contextualSpacing/>
              <w:jc w:val="center"/>
              <w:rPr>
                <w:b/>
                <w:sz w:val="16"/>
                <w:szCs w:val="16"/>
                <w:lang w:val="pt-BR"/>
              </w:rPr>
            </w:pPr>
            <w:r w:rsidRPr="00FA5FF8">
              <w:rPr>
                <w:sz w:val="16"/>
                <w:szCs w:val="16"/>
                <w:lang w:val="pt-BR"/>
              </w:rPr>
              <w:sym w:font="Symbol" w:char="007F"/>
            </w:r>
          </w:p>
        </w:tc>
      </w:tr>
    </w:tbl>
    <w:p w14:paraId="396817D4" w14:textId="77777777" w:rsidR="00096AAA" w:rsidRPr="00FA5FF8" w:rsidRDefault="00096AAA" w:rsidP="00096AAA">
      <w:pPr>
        <w:spacing w:after="160" w:line="259" w:lineRule="auto"/>
        <w:ind w:right="-2"/>
        <w:rPr>
          <w:rFonts w:ascii="Arial" w:hAnsi="Arial" w:cs="Arial"/>
          <w:lang w:val="pt-BR"/>
        </w:rPr>
      </w:pPr>
    </w:p>
    <w:p w14:paraId="6966F189" w14:textId="77777777" w:rsidR="00096AAA" w:rsidRDefault="00096AAA" w:rsidP="00096AAA">
      <w:pPr>
        <w:spacing w:after="3" w:line="259" w:lineRule="auto"/>
        <w:ind w:left="10" w:right="-2"/>
        <w:jc w:val="center"/>
        <w:sectPr w:rsidR="00096AAA" w:rsidSect="00281914">
          <w:headerReference w:type="default" r:id="rId34"/>
          <w:pgSz w:w="16838" w:h="11906" w:orient="landscape"/>
          <w:pgMar w:top="1009" w:right="1417" w:bottom="1701" w:left="1417" w:header="363" w:footer="708" w:gutter="0"/>
          <w:cols w:space="708"/>
          <w:docGrid w:linePitch="360"/>
        </w:sectPr>
      </w:pPr>
    </w:p>
    <w:p w14:paraId="2D4D0696" w14:textId="77777777" w:rsidR="00096AAA" w:rsidRDefault="00096AAA" w:rsidP="00096AAA">
      <w:pPr>
        <w:spacing w:after="3" w:line="259" w:lineRule="auto"/>
        <w:ind w:left="10" w:right="-2"/>
        <w:jc w:val="center"/>
        <w:sectPr w:rsidR="00096AAA" w:rsidSect="00281914">
          <w:headerReference w:type="default" r:id="rId35"/>
          <w:pgSz w:w="16838" w:h="11906" w:orient="landscape"/>
          <w:pgMar w:top="1896" w:right="1417" w:bottom="1701" w:left="1417" w:header="762" w:footer="708" w:gutter="0"/>
          <w:cols w:space="708"/>
          <w:docGrid w:linePitch="360"/>
        </w:sectPr>
      </w:pPr>
      <w:r w:rsidRPr="00A93609">
        <w:rPr>
          <w:noProof/>
        </w:rPr>
        <w:lastRenderedPageBreak/>
        <w:drawing>
          <wp:inline distT="0" distB="0" distL="0" distR="0" wp14:anchorId="298A0CB0" wp14:editId="3015806C">
            <wp:extent cx="8892540" cy="5001895"/>
            <wp:effectExtent l="0" t="0" r="0" b="1905"/>
            <wp:docPr id="785468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68121" name=""/>
                    <pic:cNvPicPr/>
                  </pic:nvPicPr>
                  <pic:blipFill>
                    <a:blip r:embed="rId36"/>
                    <a:stretch>
                      <a:fillRect/>
                    </a:stretch>
                  </pic:blipFill>
                  <pic:spPr>
                    <a:xfrm>
                      <a:off x="0" y="0"/>
                      <a:ext cx="8892540" cy="5001895"/>
                    </a:xfrm>
                    <a:prstGeom prst="rect">
                      <a:avLst/>
                    </a:prstGeom>
                  </pic:spPr>
                </pic:pic>
              </a:graphicData>
            </a:graphic>
          </wp:inline>
        </w:drawing>
      </w:r>
    </w:p>
    <w:p w14:paraId="7F027EF5" w14:textId="0BB22049" w:rsidR="00096AAA" w:rsidRDefault="00096AAA" w:rsidP="00096AAA">
      <w:pPr>
        <w:spacing w:after="3" w:line="259" w:lineRule="auto"/>
        <w:ind w:left="10" w:right="-2"/>
        <w:jc w:val="center"/>
      </w:pPr>
      <w:r w:rsidRPr="00A93609">
        <w:rPr>
          <w:noProof/>
        </w:rPr>
        <w:lastRenderedPageBreak/>
        <w:drawing>
          <wp:inline distT="0" distB="0" distL="0" distR="0" wp14:anchorId="43EC89D3" wp14:editId="64702E47">
            <wp:extent cx="8892540" cy="5001895"/>
            <wp:effectExtent l="0" t="0" r="0" b="1905"/>
            <wp:docPr id="485063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63343" name=""/>
                    <pic:cNvPicPr/>
                  </pic:nvPicPr>
                  <pic:blipFill>
                    <a:blip r:embed="rId37"/>
                    <a:stretch>
                      <a:fillRect/>
                    </a:stretch>
                  </pic:blipFill>
                  <pic:spPr>
                    <a:xfrm>
                      <a:off x="0" y="0"/>
                      <a:ext cx="8892540" cy="5001895"/>
                    </a:xfrm>
                    <a:prstGeom prst="rect">
                      <a:avLst/>
                    </a:prstGeom>
                  </pic:spPr>
                </pic:pic>
              </a:graphicData>
            </a:graphic>
          </wp:inline>
        </w:drawing>
      </w:r>
      <w:r w:rsidRPr="00A93609">
        <w:rPr>
          <w:noProof/>
        </w:rPr>
        <w:lastRenderedPageBreak/>
        <w:drawing>
          <wp:inline distT="0" distB="0" distL="0" distR="0" wp14:anchorId="3EAC56B3" wp14:editId="7486E2FF">
            <wp:extent cx="8892540" cy="5001895"/>
            <wp:effectExtent l="0" t="0" r="0" b="1905"/>
            <wp:docPr id="12635316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31644" name=""/>
                    <pic:cNvPicPr/>
                  </pic:nvPicPr>
                  <pic:blipFill>
                    <a:blip r:embed="rId38"/>
                    <a:stretch>
                      <a:fillRect/>
                    </a:stretch>
                  </pic:blipFill>
                  <pic:spPr>
                    <a:xfrm>
                      <a:off x="0" y="0"/>
                      <a:ext cx="8892540" cy="5001895"/>
                    </a:xfrm>
                    <a:prstGeom prst="rect">
                      <a:avLst/>
                    </a:prstGeom>
                  </pic:spPr>
                </pic:pic>
              </a:graphicData>
            </a:graphic>
          </wp:inline>
        </w:drawing>
      </w:r>
      <w:r w:rsidR="00B00D55" w:rsidRPr="00B00D55">
        <w:rPr>
          <w:noProof/>
        </w:rPr>
        <w:lastRenderedPageBreak/>
        <w:drawing>
          <wp:inline distT="0" distB="0" distL="0" distR="0" wp14:anchorId="3F0C744F" wp14:editId="4B8D427F">
            <wp:extent cx="8892540" cy="500189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92540" cy="5001895"/>
                    </a:xfrm>
                    <a:prstGeom prst="rect">
                      <a:avLst/>
                    </a:prstGeom>
                  </pic:spPr>
                </pic:pic>
              </a:graphicData>
            </a:graphic>
          </wp:inline>
        </w:drawing>
      </w:r>
      <w:r w:rsidRPr="00A93609">
        <w:rPr>
          <w:noProof/>
        </w:rPr>
        <w:lastRenderedPageBreak/>
        <w:drawing>
          <wp:inline distT="0" distB="0" distL="0" distR="0" wp14:anchorId="26FD3C98" wp14:editId="10802B6F">
            <wp:extent cx="8892540" cy="5001895"/>
            <wp:effectExtent l="0" t="0" r="0" b="1905"/>
            <wp:docPr id="19211500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50080" name=""/>
                    <pic:cNvPicPr/>
                  </pic:nvPicPr>
                  <pic:blipFill>
                    <a:blip r:embed="rId40"/>
                    <a:stretch>
                      <a:fillRect/>
                    </a:stretch>
                  </pic:blipFill>
                  <pic:spPr>
                    <a:xfrm>
                      <a:off x="0" y="0"/>
                      <a:ext cx="8892540" cy="5001895"/>
                    </a:xfrm>
                    <a:prstGeom prst="rect">
                      <a:avLst/>
                    </a:prstGeom>
                  </pic:spPr>
                </pic:pic>
              </a:graphicData>
            </a:graphic>
          </wp:inline>
        </w:drawing>
      </w:r>
      <w:r w:rsidRPr="00A93609">
        <w:rPr>
          <w:noProof/>
        </w:rPr>
        <w:lastRenderedPageBreak/>
        <w:drawing>
          <wp:inline distT="0" distB="0" distL="0" distR="0" wp14:anchorId="1343B573" wp14:editId="2794AF48">
            <wp:extent cx="8892540" cy="5001895"/>
            <wp:effectExtent l="0" t="0" r="0" b="1905"/>
            <wp:docPr id="1970803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03758" name=""/>
                    <pic:cNvPicPr/>
                  </pic:nvPicPr>
                  <pic:blipFill>
                    <a:blip r:embed="rId41"/>
                    <a:stretch>
                      <a:fillRect/>
                    </a:stretch>
                  </pic:blipFill>
                  <pic:spPr>
                    <a:xfrm>
                      <a:off x="0" y="0"/>
                      <a:ext cx="8892540" cy="5001895"/>
                    </a:xfrm>
                    <a:prstGeom prst="rect">
                      <a:avLst/>
                    </a:prstGeom>
                  </pic:spPr>
                </pic:pic>
              </a:graphicData>
            </a:graphic>
          </wp:inline>
        </w:drawing>
      </w:r>
      <w:r w:rsidRPr="00A93609">
        <w:rPr>
          <w:noProof/>
        </w:rPr>
        <w:lastRenderedPageBreak/>
        <w:drawing>
          <wp:inline distT="0" distB="0" distL="0" distR="0" wp14:anchorId="0E1520F8" wp14:editId="5B9E8C54">
            <wp:extent cx="8892540" cy="5001895"/>
            <wp:effectExtent l="0" t="0" r="0" b="1905"/>
            <wp:docPr id="223448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48975" name=""/>
                    <pic:cNvPicPr/>
                  </pic:nvPicPr>
                  <pic:blipFill>
                    <a:blip r:embed="rId42"/>
                    <a:stretch>
                      <a:fillRect/>
                    </a:stretch>
                  </pic:blipFill>
                  <pic:spPr>
                    <a:xfrm>
                      <a:off x="0" y="0"/>
                      <a:ext cx="8892540" cy="5001895"/>
                    </a:xfrm>
                    <a:prstGeom prst="rect">
                      <a:avLst/>
                    </a:prstGeom>
                  </pic:spPr>
                </pic:pic>
              </a:graphicData>
            </a:graphic>
          </wp:inline>
        </w:drawing>
      </w:r>
      <w:r w:rsidRPr="00A93609">
        <w:rPr>
          <w:noProof/>
        </w:rPr>
        <w:lastRenderedPageBreak/>
        <w:drawing>
          <wp:inline distT="0" distB="0" distL="0" distR="0" wp14:anchorId="6C7A623B" wp14:editId="2E176AF8">
            <wp:extent cx="8892540" cy="5001895"/>
            <wp:effectExtent l="0" t="0" r="0" b="1905"/>
            <wp:docPr id="1038937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37302" name=""/>
                    <pic:cNvPicPr/>
                  </pic:nvPicPr>
                  <pic:blipFill>
                    <a:blip r:embed="rId43"/>
                    <a:stretch>
                      <a:fillRect/>
                    </a:stretch>
                  </pic:blipFill>
                  <pic:spPr>
                    <a:xfrm>
                      <a:off x="0" y="0"/>
                      <a:ext cx="8892540" cy="5001895"/>
                    </a:xfrm>
                    <a:prstGeom prst="rect">
                      <a:avLst/>
                    </a:prstGeom>
                  </pic:spPr>
                </pic:pic>
              </a:graphicData>
            </a:graphic>
          </wp:inline>
        </w:drawing>
      </w:r>
      <w:r w:rsidRPr="00A93609">
        <w:rPr>
          <w:noProof/>
        </w:rPr>
        <w:lastRenderedPageBreak/>
        <w:drawing>
          <wp:inline distT="0" distB="0" distL="0" distR="0" wp14:anchorId="536F778C" wp14:editId="764A0C53">
            <wp:extent cx="8892540" cy="5001895"/>
            <wp:effectExtent l="0" t="0" r="0" b="1905"/>
            <wp:docPr id="1198534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34296" name=""/>
                    <pic:cNvPicPr/>
                  </pic:nvPicPr>
                  <pic:blipFill>
                    <a:blip r:embed="rId44"/>
                    <a:stretch>
                      <a:fillRect/>
                    </a:stretch>
                  </pic:blipFill>
                  <pic:spPr>
                    <a:xfrm>
                      <a:off x="0" y="0"/>
                      <a:ext cx="8892540" cy="5001895"/>
                    </a:xfrm>
                    <a:prstGeom prst="rect">
                      <a:avLst/>
                    </a:prstGeom>
                  </pic:spPr>
                </pic:pic>
              </a:graphicData>
            </a:graphic>
          </wp:inline>
        </w:drawing>
      </w:r>
    </w:p>
    <w:p w14:paraId="1DCD6E5F" w14:textId="77777777" w:rsidR="00096AAA" w:rsidRDefault="00096AAA" w:rsidP="00096AAA">
      <w:pPr>
        <w:ind w:right="-2"/>
      </w:pPr>
      <w:r>
        <w:br w:type="page"/>
      </w:r>
    </w:p>
    <w:p w14:paraId="6D10059B" w14:textId="77777777" w:rsidR="00096AAA" w:rsidRDefault="00096AAA" w:rsidP="00096AAA">
      <w:pPr>
        <w:spacing w:after="3" w:line="259" w:lineRule="auto"/>
        <w:ind w:left="10" w:right="-2"/>
        <w:jc w:val="center"/>
        <w:sectPr w:rsidR="00096AAA" w:rsidSect="00281914">
          <w:headerReference w:type="default" r:id="rId45"/>
          <w:pgSz w:w="16838" w:h="11906" w:orient="landscape"/>
          <w:pgMar w:top="1896" w:right="1417" w:bottom="1701" w:left="1417" w:header="762" w:footer="708" w:gutter="0"/>
          <w:cols w:space="708"/>
          <w:docGrid w:linePitch="360"/>
        </w:sectPr>
      </w:pPr>
      <w:r w:rsidRPr="00464870">
        <w:rPr>
          <w:noProof/>
        </w:rPr>
        <w:lastRenderedPageBreak/>
        <w:drawing>
          <wp:inline distT="0" distB="0" distL="0" distR="0" wp14:anchorId="11C7BD86" wp14:editId="36BE6A6A">
            <wp:extent cx="8892540" cy="5001895"/>
            <wp:effectExtent l="0" t="0" r="0" b="1905"/>
            <wp:docPr id="1547999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99240" name=""/>
                    <pic:cNvPicPr/>
                  </pic:nvPicPr>
                  <pic:blipFill>
                    <a:blip r:embed="rId46"/>
                    <a:stretch>
                      <a:fillRect/>
                    </a:stretch>
                  </pic:blipFill>
                  <pic:spPr>
                    <a:xfrm>
                      <a:off x="0" y="0"/>
                      <a:ext cx="8892540" cy="5001895"/>
                    </a:xfrm>
                    <a:prstGeom prst="rect">
                      <a:avLst/>
                    </a:prstGeom>
                  </pic:spPr>
                </pic:pic>
              </a:graphicData>
            </a:graphic>
          </wp:inline>
        </w:drawing>
      </w:r>
    </w:p>
    <w:p w14:paraId="1AB3F602" w14:textId="77777777" w:rsidR="00096AAA" w:rsidRDefault="00096AAA" w:rsidP="00096AAA">
      <w:pPr>
        <w:spacing w:after="3" w:line="259" w:lineRule="auto"/>
        <w:ind w:left="10" w:right="-2"/>
        <w:jc w:val="center"/>
        <w:sectPr w:rsidR="00096AAA" w:rsidSect="00281914">
          <w:headerReference w:type="default" r:id="rId47"/>
          <w:pgSz w:w="16838" w:h="11906" w:orient="landscape"/>
          <w:pgMar w:top="1896" w:right="1417" w:bottom="1701" w:left="1417" w:header="762" w:footer="708" w:gutter="0"/>
          <w:cols w:space="708"/>
          <w:docGrid w:linePitch="360"/>
        </w:sectPr>
      </w:pPr>
      <w:r w:rsidRPr="00464870">
        <w:rPr>
          <w:noProof/>
        </w:rPr>
        <w:lastRenderedPageBreak/>
        <w:drawing>
          <wp:inline distT="0" distB="0" distL="0" distR="0" wp14:anchorId="420528D8" wp14:editId="5AFCB31E">
            <wp:extent cx="8892540" cy="5001895"/>
            <wp:effectExtent l="0" t="0" r="0" b="1905"/>
            <wp:docPr id="41689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9681" name=""/>
                    <pic:cNvPicPr/>
                  </pic:nvPicPr>
                  <pic:blipFill>
                    <a:blip r:embed="rId48"/>
                    <a:stretch>
                      <a:fillRect/>
                    </a:stretch>
                  </pic:blipFill>
                  <pic:spPr>
                    <a:xfrm>
                      <a:off x="0" y="0"/>
                      <a:ext cx="8892540" cy="5001895"/>
                    </a:xfrm>
                    <a:prstGeom prst="rect">
                      <a:avLst/>
                    </a:prstGeom>
                  </pic:spPr>
                </pic:pic>
              </a:graphicData>
            </a:graphic>
          </wp:inline>
        </w:drawing>
      </w:r>
    </w:p>
    <w:p w14:paraId="04F17762" w14:textId="77777777" w:rsidR="00096AAA" w:rsidRDefault="00096AAA" w:rsidP="00096AAA">
      <w:pPr>
        <w:spacing w:after="3" w:line="259" w:lineRule="auto"/>
        <w:ind w:left="10" w:right="-2"/>
        <w:jc w:val="center"/>
        <w:sectPr w:rsidR="00096AAA" w:rsidSect="00281914">
          <w:headerReference w:type="default" r:id="rId49"/>
          <w:pgSz w:w="16838" w:h="11906" w:orient="landscape"/>
          <w:pgMar w:top="1896" w:right="1417" w:bottom="1701" w:left="1417" w:header="762" w:footer="708" w:gutter="0"/>
          <w:cols w:space="708"/>
          <w:docGrid w:linePitch="360"/>
        </w:sectPr>
      </w:pPr>
      <w:r w:rsidRPr="00464870">
        <w:rPr>
          <w:noProof/>
        </w:rPr>
        <w:lastRenderedPageBreak/>
        <w:drawing>
          <wp:inline distT="0" distB="0" distL="0" distR="0" wp14:anchorId="2B707F22" wp14:editId="15CA1126">
            <wp:extent cx="8892540" cy="5001895"/>
            <wp:effectExtent l="0" t="0" r="0" b="1905"/>
            <wp:docPr id="8229086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08617" name=""/>
                    <pic:cNvPicPr/>
                  </pic:nvPicPr>
                  <pic:blipFill>
                    <a:blip r:embed="rId50"/>
                    <a:stretch>
                      <a:fillRect/>
                    </a:stretch>
                  </pic:blipFill>
                  <pic:spPr>
                    <a:xfrm>
                      <a:off x="0" y="0"/>
                      <a:ext cx="8892540" cy="5001895"/>
                    </a:xfrm>
                    <a:prstGeom prst="rect">
                      <a:avLst/>
                    </a:prstGeom>
                  </pic:spPr>
                </pic:pic>
              </a:graphicData>
            </a:graphic>
          </wp:inline>
        </w:drawing>
      </w:r>
    </w:p>
    <w:p w14:paraId="3E7D971C" w14:textId="77777777" w:rsidR="00096AAA" w:rsidRPr="00DA6CB7" w:rsidRDefault="00096AAA" w:rsidP="00096AAA">
      <w:pPr>
        <w:spacing w:line="276" w:lineRule="auto"/>
        <w:ind w:right="-2"/>
        <w:rPr>
          <w:rFonts w:cstheme="minorHAnsi"/>
          <w:b/>
          <w:lang w:val="en-US"/>
        </w:rPr>
      </w:pPr>
    </w:p>
    <w:p w14:paraId="731AE2F6" w14:textId="77777777" w:rsidR="00096AAA" w:rsidRPr="00DA6CB7" w:rsidRDefault="00096AAA" w:rsidP="00096AAA">
      <w:pPr>
        <w:spacing w:line="276" w:lineRule="auto"/>
        <w:ind w:right="-2"/>
        <w:rPr>
          <w:rFonts w:cstheme="minorHAnsi"/>
          <w:b/>
          <w:lang w:val="en-US"/>
        </w:rPr>
      </w:pPr>
    </w:p>
    <w:p w14:paraId="6981F6BE" w14:textId="77777777" w:rsidR="00096AAA" w:rsidRPr="00DA6CB7" w:rsidRDefault="00096AAA" w:rsidP="00096AAA">
      <w:pPr>
        <w:spacing w:line="276" w:lineRule="auto"/>
        <w:ind w:right="-2"/>
        <w:rPr>
          <w:rFonts w:cstheme="minorHAnsi"/>
          <w:b/>
          <w:lang w:val="en-US"/>
        </w:rPr>
      </w:pPr>
    </w:p>
    <w:p w14:paraId="39E3CF22" w14:textId="77777777" w:rsidR="00096AAA" w:rsidRPr="00DA6CB7" w:rsidRDefault="00096AAA" w:rsidP="00096AAA">
      <w:pPr>
        <w:spacing w:line="276" w:lineRule="auto"/>
        <w:ind w:right="-2"/>
        <w:rPr>
          <w:rFonts w:cstheme="minorHAnsi"/>
          <w:b/>
          <w:lang w:val="en-US"/>
        </w:rPr>
      </w:pPr>
    </w:p>
    <w:p w14:paraId="738E2BB5" w14:textId="77777777" w:rsidR="00096AAA" w:rsidRPr="00DA6CB7" w:rsidRDefault="00096AAA" w:rsidP="00096AAA">
      <w:pPr>
        <w:spacing w:line="276" w:lineRule="auto"/>
        <w:ind w:right="-2"/>
        <w:rPr>
          <w:rFonts w:cstheme="minorHAnsi"/>
          <w:b/>
          <w:lang w:val="en-US"/>
        </w:rPr>
      </w:pPr>
    </w:p>
    <w:p w14:paraId="302FAF39" w14:textId="77777777" w:rsidR="00096AAA" w:rsidRPr="00DA6CB7" w:rsidRDefault="00096AAA" w:rsidP="00096AAA">
      <w:pPr>
        <w:spacing w:line="276" w:lineRule="auto"/>
        <w:ind w:right="-2"/>
        <w:jc w:val="center"/>
        <w:rPr>
          <w:rFonts w:cstheme="minorHAnsi"/>
          <w:b/>
          <w:sz w:val="48"/>
          <w:szCs w:val="48"/>
          <w:lang w:val="en-US"/>
        </w:rPr>
      </w:pPr>
    </w:p>
    <w:p w14:paraId="3061E9E9" w14:textId="77777777" w:rsidR="00096AAA" w:rsidRPr="00C14F05" w:rsidRDefault="00096AAA" w:rsidP="00096AAA">
      <w:pPr>
        <w:spacing w:line="276" w:lineRule="auto"/>
        <w:ind w:right="-2"/>
        <w:jc w:val="center"/>
        <w:rPr>
          <w:rFonts w:cstheme="minorHAnsi"/>
          <w:b/>
          <w:sz w:val="48"/>
          <w:szCs w:val="48"/>
          <w:lang w:val="en-US"/>
        </w:rPr>
      </w:pPr>
      <w:r w:rsidRPr="00C14F05">
        <w:rPr>
          <w:rFonts w:cstheme="minorHAnsi"/>
          <w:b/>
          <w:sz w:val="40"/>
          <w:szCs w:val="48"/>
          <w:lang w:val="en-US"/>
        </w:rPr>
        <w:t xml:space="preserve">Individualized PeriopeRative Open lung VEntilatory approach in Emergency Abdominal </w:t>
      </w:r>
      <w:r w:rsidRPr="00C14F05">
        <w:rPr>
          <w:rFonts w:cstheme="minorHAnsi"/>
          <w:b/>
          <w:sz w:val="40"/>
          <w:szCs w:val="48"/>
          <w:lang w:val="en-GB"/>
        </w:rPr>
        <w:t>Laparo-tomy/scopy</w:t>
      </w:r>
      <w:r w:rsidRPr="00C14F05">
        <w:rPr>
          <w:rFonts w:cstheme="minorHAnsi"/>
          <w:b/>
          <w:sz w:val="40"/>
          <w:szCs w:val="48"/>
          <w:lang w:val="en-US"/>
        </w:rPr>
        <w:t>. A prospective international randomized controlled trial.</w:t>
      </w:r>
    </w:p>
    <w:p w14:paraId="37575F12" w14:textId="77777777" w:rsidR="00096AAA" w:rsidRPr="00DA6CB7" w:rsidRDefault="00096AAA" w:rsidP="00096AAA">
      <w:pPr>
        <w:spacing w:line="276" w:lineRule="auto"/>
        <w:ind w:right="-2"/>
        <w:rPr>
          <w:rFonts w:cstheme="minorHAnsi"/>
          <w:b/>
          <w:lang w:val="en-US"/>
        </w:rPr>
      </w:pPr>
    </w:p>
    <w:p w14:paraId="2DE6FDB2" w14:textId="77777777" w:rsidR="00096AAA" w:rsidRPr="00DA6CB7" w:rsidRDefault="00096AAA" w:rsidP="00096AAA">
      <w:pPr>
        <w:spacing w:line="276" w:lineRule="auto"/>
        <w:ind w:right="-2"/>
        <w:rPr>
          <w:rFonts w:cstheme="minorHAnsi"/>
          <w:b/>
          <w:lang w:val="en-US"/>
        </w:rPr>
      </w:pPr>
    </w:p>
    <w:p w14:paraId="119F6C6F" w14:textId="77777777" w:rsidR="00096AAA" w:rsidRPr="00DA6CB7" w:rsidRDefault="00096AAA" w:rsidP="00096AAA">
      <w:pPr>
        <w:pStyle w:val="Piedepgina"/>
        <w:ind w:right="-2"/>
        <w:rPr>
          <w:rFonts w:cstheme="minorHAnsi"/>
          <w:lang w:val="en-US"/>
        </w:rPr>
      </w:pPr>
      <w:r w:rsidRPr="00DA6CB7">
        <w:rPr>
          <w:rFonts w:cstheme="minorHAnsi"/>
          <w:b/>
          <w:sz w:val="28"/>
          <w:szCs w:val="28"/>
          <w:lang w:val="en-US"/>
        </w:rPr>
        <w:t>Protocol version:</w:t>
      </w:r>
      <w:r w:rsidRPr="00DA6CB7">
        <w:rPr>
          <w:rFonts w:cstheme="minorHAnsi"/>
          <w:b/>
          <w:lang w:val="en-US"/>
        </w:rPr>
        <w:t xml:space="preserve"> </w:t>
      </w:r>
      <w:r w:rsidRPr="00DA6CB7">
        <w:rPr>
          <w:rFonts w:cstheme="minorHAnsi"/>
          <w:caps/>
          <w:color w:val="000000" w:themeColor="text1"/>
          <w:lang w:val="en-US"/>
        </w:rPr>
        <w:t xml:space="preserve">iPROVE-EAL. </w:t>
      </w:r>
      <w:r w:rsidRPr="00DA6CB7">
        <w:rPr>
          <w:rFonts w:cstheme="minorHAnsi"/>
          <w:color w:val="000000" w:themeColor="text1"/>
          <w:lang w:val="en-US"/>
        </w:rPr>
        <w:t xml:space="preserve">Version 03.0 data: 11-february-2020                                                                      </w:t>
      </w:r>
      <w:r w:rsidRPr="00DA6CB7">
        <w:rPr>
          <w:rFonts w:cstheme="minorHAnsi"/>
          <w:caps/>
          <w:color w:val="000000" w:themeColor="text1"/>
          <w:lang w:val="en-US"/>
        </w:rPr>
        <w:t xml:space="preserve">                             </w:t>
      </w:r>
    </w:p>
    <w:p w14:paraId="2C0F9ED7" w14:textId="77777777" w:rsidR="00096AAA" w:rsidRPr="00DA6CB7" w:rsidRDefault="00096AAA" w:rsidP="00096AAA">
      <w:pPr>
        <w:spacing w:line="276" w:lineRule="auto"/>
        <w:ind w:right="-2"/>
        <w:rPr>
          <w:rFonts w:cstheme="minorHAnsi"/>
          <w:b/>
          <w:lang w:val="en-US"/>
        </w:rPr>
      </w:pPr>
    </w:p>
    <w:p w14:paraId="6E4D60A4" w14:textId="77777777" w:rsidR="00096AAA" w:rsidRPr="00DA6CB7" w:rsidRDefault="00096AAA" w:rsidP="00096AAA">
      <w:pPr>
        <w:spacing w:line="276" w:lineRule="auto"/>
        <w:ind w:right="-2"/>
        <w:rPr>
          <w:rFonts w:cstheme="minorHAnsi"/>
          <w:b/>
          <w:lang w:val="en-US"/>
        </w:rPr>
      </w:pPr>
      <w:r w:rsidRPr="00DA6CB7">
        <w:rPr>
          <w:rFonts w:cstheme="minorHAnsi"/>
          <w:b/>
          <w:sz w:val="28"/>
          <w:szCs w:val="28"/>
          <w:lang w:val="en-US"/>
        </w:rPr>
        <w:t>Sponsor:</w:t>
      </w:r>
      <w:r w:rsidRPr="00DA6CB7">
        <w:rPr>
          <w:rFonts w:cstheme="minorHAnsi"/>
          <w:b/>
          <w:lang w:val="en-US"/>
        </w:rPr>
        <w:t xml:space="preserve"> </w:t>
      </w:r>
      <w:r w:rsidRPr="00DA6CB7">
        <w:rPr>
          <w:rFonts w:cstheme="minorHAnsi"/>
          <w:lang w:val="en-US"/>
        </w:rPr>
        <w:t>Department of Anesthesiology and Critical Care, Hospital Clinic de Barcelona.</w:t>
      </w:r>
    </w:p>
    <w:p w14:paraId="298158CF" w14:textId="77777777" w:rsidR="00096AAA" w:rsidRPr="00DA6CB7" w:rsidRDefault="00096AAA" w:rsidP="00096AAA">
      <w:pPr>
        <w:ind w:right="-2"/>
        <w:rPr>
          <w:rFonts w:cstheme="minorHAnsi"/>
          <w:b/>
          <w:sz w:val="28"/>
          <w:szCs w:val="28"/>
          <w:lang w:val="en-US"/>
        </w:rPr>
      </w:pPr>
      <w:r w:rsidRPr="00DA6CB7">
        <w:rPr>
          <w:rFonts w:cstheme="minorHAnsi"/>
          <w:b/>
          <w:sz w:val="28"/>
          <w:szCs w:val="28"/>
          <w:lang w:val="en-US"/>
        </w:rPr>
        <w:t xml:space="preserve">Protocol registration numbers: </w:t>
      </w:r>
    </w:p>
    <w:p w14:paraId="6238BFF5" w14:textId="77777777" w:rsidR="00096AAA" w:rsidRPr="00DA6CB7" w:rsidRDefault="00096AAA" w:rsidP="00096AAA">
      <w:pPr>
        <w:ind w:right="-2"/>
        <w:rPr>
          <w:rFonts w:cstheme="minorHAnsi"/>
          <w:b/>
          <w:lang w:val="en-US"/>
        </w:rPr>
      </w:pPr>
    </w:p>
    <w:p w14:paraId="36291423" w14:textId="77777777" w:rsidR="00096AAA" w:rsidRPr="00CC7DD9" w:rsidRDefault="00096AAA" w:rsidP="00096AAA">
      <w:pPr>
        <w:ind w:right="-2"/>
        <w:rPr>
          <w:rFonts w:ascii="Times New Roman" w:hAnsi="Times New Roman"/>
          <w:lang w:val="en-US" w:eastAsia="es-ES_tradnl"/>
        </w:rPr>
      </w:pPr>
      <w:r>
        <w:rPr>
          <w:rFonts w:cstheme="minorHAnsi"/>
          <w:b/>
          <w:lang w:val="en-US"/>
        </w:rPr>
        <w:t xml:space="preserve">Clinicaltrials.gov identifier: </w:t>
      </w:r>
      <w:r w:rsidRPr="00CC7DD9">
        <w:rPr>
          <w:rFonts w:ascii="Source Sans Pro" w:hAnsi="Source Sans Pro"/>
          <w:bCs/>
          <w:iCs/>
          <w:sz w:val="23"/>
          <w:szCs w:val="23"/>
          <w:shd w:val="clear" w:color="auto" w:fill="FFFFFF"/>
          <w:lang w:val="en-US" w:eastAsia="es-ES_tradnl"/>
        </w:rPr>
        <w:t>NCT04229810</w:t>
      </w:r>
    </w:p>
    <w:p w14:paraId="60F65F66" w14:textId="77777777" w:rsidR="00096AAA" w:rsidRPr="005E635D" w:rsidRDefault="00096AAA" w:rsidP="00096AAA">
      <w:pPr>
        <w:ind w:right="-2"/>
        <w:rPr>
          <w:rFonts w:cstheme="minorHAnsi"/>
          <w:b/>
          <w:lang w:val="en-US"/>
        </w:rPr>
      </w:pPr>
      <w:r>
        <w:rPr>
          <w:rFonts w:cstheme="minorHAnsi"/>
          <w:b/>
          <w:lang w:val="en-US"/>
        </w:rPr>
        <w:t xml:space="preserve">Ethics Committee number: </w:t>
      </w:r>
      <w:r w:rsidRPr="005E635D">
        <w:rPr>
          <w:rFonts w:cstheme="minorHAnsi"/>
          <w:lang w:val="en-US"/>
        </w:rPr>
        <w:t>HCB/2020/0030</w:t>
      </w:r>
    </w:p>
    <w:p w14:paraId="66B6C057" w14:textId="77777777" w:rsidR="00096AAA" w:rsidRPr="00DA6CB7" w:rsidRDefault="00096AAA" w:rsidP="00096AAA">
      <w:pPr>
        <w:ind w:right="-2"/>
        <w:rPr>
          <w:rFonts w:cstheme="minorHAnsi"/>
          <w:b/>
          <w:lang w:val="en-US"/>
        </w:rPr>
      </w:pPr>
    </w:p>
    <w:p w14:paraId="0BFDC637" w14:textId="77777777" w:rsidR="00096AAA" w:rsidRPr="00DA6CB7" w:rsidRDefault="00096AAA" w:rsidP="00096AAA">
      <w:pPr>
        <w:ind w:right="-2"/>
        <w:rPr>
          <w:rFonts w:cstheme="minorHAnsi"/>
          <w:b/>
          <w:lang w:val="en-US"/>
        </w:rPr>
      </w:pPr>
    </w:p>
    <w:p w14:paraId="21A9E215" w14:textId="77777777" w:rsidR="00096AAA" w:rsidRPr="00DA6CB7" w:rsidRDefault="00096AAA" w:rsidP="00096AAA">
      <w:pPr>
        <w:ind w:right="-2"/>
        <w:rPr>
          <w:rFonts w:cstheme="minorHAnsi"/>
          <w:b/>
          <w:lang w:val="en-US"/>
        </w:rPr>
      </w:pPr>
    </w:p>
    <w:p w14:paraId="0D52F8A7" w14:textId="77777777" w:rsidR="00096AAA" w:rsidRPr="00DA6CB7" w:rsidRDefault="00096AAA" w:rsidP="00096AAA">
      <w:pPr>
        <w:ind w:right="-2"/>
        <w:rPr>
          <w:rFonts w:cstheme="minorHAnsi"/>
          <w:b/>
          <w:lang w:val="en-US"/>
        </w:rPr>
      </w:pPr>
    </w:p>
    <w:p w14:paraId="4319DAE9" w14:textId="77777777" w:rsidR="00096AAA" w:rsidRPr="00DA6CB7" w:rsidRDefault="00096AAA" w:rsidP="00096AAA">
      <w:pPr>
        <w:ind w:right="-2"/>
        <w:rPr>
          <w:rFonts w:cstheme="minorHAnsi"/>
          <w:b/>
          <w:lang w:val="en-US"/>
        </w:rPr>
      </w:pPr>
    </w:p>
    <w:p w14:paraId="51EFF7FB" w14:textId="77777777" w:rsidR="00096AAA" w:rsidRPr="00DA6CB7" w:rsidRDefault="00096AAA" w:rsidP="00096AAA">
      <w:pPr>
        <w:ind w:right="-2"/>
        <w:rPr>
          <w:rFonts w:cstheme="minorHAnsi"/>
          <w:b/>
          <w:lang w:val="en-US"/>
        </w:rPr>
      </w:pPr>
    </w:p>
    <w:p w14:paraId="7E094221" w14:textId="77777777" w:rsidR="00096AAA" w:rsidRPr="00DA6CB7" w:rsidRDefault="00096AAA" w:rsidP="00096AAA">
      <w:pPr>
        <w:ind w:right="-2"/>
        <w:rPr>
          <w:rFonts w:cstheme="minorHAnsi"/>
          <w:b/>
          <w:lang w:val="en-US"/>
        </w:rPr>
      </w:pPr>
    </w:p>
    <w:p w14:paraId="443AE60C" w14:textId="77777777" w:rsidR="00096AAA" w:rsidRPr="00DA6CB7" w:rsidRDefault="00096AAA" w:rsidP="00096AAA">
      <w:pPr>
        <w:ind w:right="-2"/>
        <w:rPr>
          <w:rFonts w:cstheme="minorHAnsi"/>
          <w:b/>
          <w:lang w:val="en-US"/>
        </w:rPr>
      </w:pPr>
    </w:p>
    <w:p w14:paraId="22983028" w14:textId="77777777" w:rsidR="00096AAA" w:rsidRPr="00DA6CB7" w:rsidRDefault="00096AAA" w:rsidP="00096AAA">
      <w:pPr>
        <w:ind w:right="-2"/>
        <w:rPr>
          <w:rFonts w:cstheme="minorHAnsi"/>
          <w:b/>
          <w:lang w:val="en-US"/>
        </w:rPr>
      </w:pPr>
    </w:p>
    <w:p w14:paraId="437C212F" w14:textId="77777777" w:rsidR="00096AAA" w:rsidRDefault="00096AAA" w:rsidP="00096AAA">
      <w:pPr>
        <w:pStyle w:val="Ttulo2"/>
        <w:spacing w:before="0" w:line="360" w:lineRule="auto"/>
        <w:ind w:right="-2"/>
        <w:jc w:val="both"/>
        <w:rPr>
          <w:rFonts w:asciiTheme="minorHAnsi" w:hAnsiTheme="minorHAnsi" w:cstheme="minorHAnsi"/>
          <w:bCs/>
          <w:i/>
          <w:iCs/>
          <w:sz w:val="24"/>
          <w:szCs w:val="24"/>
          <w:lang w:val="en-US"/>
        </w:rPr>
      </w:pPr>
    </w:p>
    <w:p w14:paraId="0C11D9D3" w14:textId="77777777" w:rsidR="00096AAA" w:rsidRDefault="00096AAA" w:rsidP="00096AAA">
      <w:pPr>
        <w:ind w:right="-2"/>
        <w:rPr>
          <w:lang w:val="en-US"/>
        </w:rPr>
      </w:pPr>
    </w:p>
    <w:p w14:paraId="23DE2DA6" w14:textId="77777777" w:rsidR="00096AAA" w:rsidRDefault="00096AAA" w:rsidP="00096AAA">
      <w:pPr>
        <w:ind w:right="-2"/>
        <w:rPr>
          <w:lang w:val="en-US"/>
        </w:rPr>
      </w:pPr>
    </w:p>
    <w:p w14:paraId="1D8A0369" w14:textId="77777777" w:rsidR="00096AAA" w:rsidRDefault="00096AAA" w:rsidP="00096AAA">
      <w:pPr>
        <w:ind w:right="-2"/>
        <w:rPr>
          <w:lang w:val="en-US"/>
        </w:rPr>
      </w:pPr>
    </w:p>
    <w:p w14:paraId="52B19F45" w14:textId="77777777" w:rsidR="00096AAA" w:rsidRPr="00DA6CB7" w:rsidRDefault="00096AAA" w:rsidP="00096AAA">
      <w:pPr>
        <w:ind w:right="-2"/>
        <w:rPr>
          <w:lang w:val="en-US"/>
        </w:rPr>
      </w:pPr>
    </w:p>
    <w:p w14:paraId="033808E4" w14:textId="77777777" w:rsidR="00096AAA" w:rsidRPr="00DA6CB7" w:rsidRDefault="00096AAA" w:rsidP="00096AAA">
      <w:pPr>
        <w:ind w:right="-2"/>
        <w:rPr>
          <w:rFonts w:cstheme="minorHAnsi"/>
          <w:lang w:val="en-US"/>
        </w:rPr>
      </w:pPr>
    </w:p>
    <w:p w14:paraId="17B9B8BF" w14:textId="77777777" w:rsidR="00096AAA" w:rsidRPr="00451A05" w:rsidRDefault="00096AAA" w:rsidP="00096AAA">
      <w:pPr>
        <w:ind w:right="-2"/>
        <w:rPr>
          <w:lang w:val="en-GB"/>
        </w:rPr>
      </w:pPr>
    </w:p>
    <w:p w14:paraId="4AF1276B" w14:textId="77777777" w:rsidR="00096AAA" w:rsidRDefault="00096AAA" w:rsidP="00096AAA">
      <w:pPr>
        <w:rPr>
          <w:rFonts w:cstheme="minorHAnsi"/>
          <w:b/>
          <w:bCs/>
          <w:lang w:val="en-US"/>
        </w:rPr>
      </w:pPr>
      <w:r>
        <w:rPr>
          <w:rFonts w:cstheme="minorHAnsi"/>
          <w:b/>
          <w:bCs/>
          <w:lang w:val="en-US"/>
        </w:rPr>
        <w:br w:type="page"/>
      </w:r>
    </w:p>
    <w:p w14:paraId="20820EE9" w14:textId="77777777" w:rsidR="00096AAA" w:rsidRPr="00DA6CB7" w:rsidRDefault="00096AAA" w:rsidP="00096AAA">
      <w:pPr>
        <w:spacing w:line="276" w:lineRule="auto"/>
        <w:ind w:right="-2"/>
        <w:jc w:val="both"/>
        <w:rPr>
          <w:rFonts w:cstheme="minorHAnsi"/>
          <w:b/>
          <w:bCs/>
          <w:lang w:val="en-US"/>
        </w:rPr>
      </w:pPr>
      <w:r w:rsidRPr="00DA6CB7">
        <w:rPr>
          <w:rFonts w:cstheme="minorHAnsi"/>
          <w:b/>
          <w:bCs/>
          <w:lang w:val="en-US"/>
        </w:rPr>
        <w:lastRenderedPageBreak/>
        <w:t xml:space="preserve">Introduction </w:t>
      </w:r>
    </w:p>
    <w:p w14:paraId="3882CEB8"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 xml:space="preserve">The Data Monitoring and Safety Committee (DMSC) will constitute its own plan of monitoring and meetings. However, this charter defines the minimum of obligations and primary responsibilities of the DMSC, its relationship with other trial components, its membership, and the purpose and timing of its meetings, as perceived by the iPROVE-EAL Steering Committee. The charter also outlines the procedures for ensuring confidentiality and proper communication, the statistical monitoring guidelines to be implemented by the DMSC, and an outline of the content of the open and closed reports which will be provided to the DMSC. </w:t>
      </w:r>
    </w:p>
    <w:p w14:paraId="0D414D07" w14:textId="77777777" w:rsidR="00096AAA" w:rsidRPr="00DA6CB7" w:rsidRDefault="00096AAA" w:rsidP="00096AAA">
      <w:pPr>
        <w:spacing w:line="276" w:lineRule="auto"/>
        <w:ind w:right="-2"/>
        <w:jc w:val="both"/>
        <w:rPr>
          <w:rFonts w:cstheme="minorHAnsi"/>
          <w:b/>
          <w:bCs/>
          <w:lang w:val="en-US"/>
        </w:rPr>
      </w:pPr>
    </w:p>
    <w:p w14:paraId="1D34B367" w14:textId="77777777" w:rsidR="00096AAA" w:rsidRPr="00DA6CB7" w:rsidRDefault="00096AAA" w:rsidP="00096AAA">
      <w:pPr>
        <w:spacing w:line="276" w:lineRule="auto"/>
        <w:ind w:right="-2"/>
        <w:jc w:val="both"/>
        <w:rPr>
          <w:rFonts w:cstheme="minorHAnsi"/>
          <w:b/>
          <w:bCs/>
          <w:lang w:val="en-US"/>
        </w:rPr>
      </w:pPr>
      <w:r w:rsidRPr="00DA6CB7">
        <w:rPr>
          <w:rFonts w:cstheme="minorHAnsi"/>
          <w:b/>
          <w:bCs/>
          <w:lang w:val="en-US"/>
        </w:rPr>
        <w:t xml:space="preserve">Primary responsibilities of the DMSC </w:t>
      </w:r>
    </w:p>
    <w:p w14:paraId="09D33031"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 xml:space="preserve">The DMSC are responsible for safeguarding the interests of trial participants, assessing the safety and efficacy of the interventions during the trial, and for monitoring the overall conduct of the trial. The DMSC will provide recommendations about stopping or continuing the trial to the Steering Committee of the iPROVE-EAL trial. The DMSC may also – if applicable - formulate recommendations related to the selection/recruitment/retention of participants, their management, adherence to protocol-specified regimens and retention of participants, and the procedures for data management and quality control. </w:t>
      </w:r>
    </w:p>
    <w:p w14:paraId="05EC7D01"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The DMSC will be advisory to the iPROVE-EAL Steering Committee. The Steering Committee will be responsible for promptly reviewing the DMSC recommendations, to decide whether to continue or terminate the trial, and to determine whether amendments to the protocol or changes in trial conduct are required.</w:t>
      </w:r>
    </w:p>
    <w:p w14:paraId="5C84417D"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 xml:space="preserve">The DMSC may meet physically or by phone at their own discretion in order to evaluate the planned interim analyses of the iPROVE-EAL trial. The DMSC may additionally meet whenever they decide or contact each other by telephone or e-mail to discuss the safety for trial participants. The DMSC can, at any time during the trial, request information about the distribution of events, including outcome measures and serious adverse events (SAEs) according to group allocation. Further, the DMSC can request unmasking of the interventions, if deemed important (see section on ‘closed sessions’). The recommendations of the DMSC regarding stopping, continuing or changing the design of the trial should be communicated without delay to the iPROVE-EAL Steering Committee. As fast as possible, and no later than 48 hours, the Steering Committee has the responsibility to inform all trial sites and investigators, about the recommendation of the DMSC and the Steering Committee decision hereof. </w:t>
      </w:r>
    </w:p>
    <w:p w14:paraId="58D1461B" w14:textId="77777777" w:rsidR="00096AAA" w:rsidRPr="00DA6CB7" w:rsidRDefault="00096AAA" w:rsidP="00096AAA">
      <w:pPr>
        <w:spacing w:line="276" w:lineRule="auto"/>
        <w:ind w:right="-2"/>
        <w:jc w:val="both"/>
        <w:rPr>
          <w:rFonts w:cstheme="minorHAnsi"/>
          <w:lang w:val="en-US"/>
        </w:rPr>
      </w:pPr>
    </w:p>
    <w:p w14:paraId="6F7B50A6" w14:textId="77777777" w:rsidR="00096AAA" w:rsidRDefault="00096AAA" w:rsidP="00096AAA">
      <w:pPr>
        <w:ind w:right="-2"/>
        <w:jc w:val="both"/>
        <w:rPr>
          <w:rFonts w:cstheme="minorHAnsi"/>
          <w:b/>
          <w:bCs/>
          <w:lang w:val="en-US"/>
        </w:rPr>
      </w:pPr>
      <w:r>
        <w:rPr>
          <w:rFonts w:cstheme="minorHAnsi"/>
          <w:b/>
          <w:bCs/>
          <w:lang w:val="en-US"/>
        </w:rPr>
        <w:br w:type="page"/>
      </w:r>
    </w:p>
    <w:p w14:paraId="68D1DE26" w14:textId="77777777" w:rsidR="00096AAA" w:rsidRPr="00DA6CB7" w:rsidRDefault="00096AAA" w:rsidP="00096AAA">
      <w:pPr>
        <w:spacing w:line="276" w:lineRule="auto"/>
        <w:ind w:right="-2"/>
        <w:jc w:val="both"/>
        <w:rPr>
          <w:rFonts w:cstheme="minorHAnsi"/>
          <w:b/>
          <w:bCs/>
          <w:lang w:val="en-US"/>
        </w:rPr>
      </w:pPr>
      <w:r w:rsidRPr="00DA6CB7">
        <w:rPr>
          <w:rFonts w:cstheme="minorHAnsi"/>
          <w:b/>
          <w:bCs/>
          <w:lang w:val="en-US"/>
        </w:rPr>
        <w:lastRenderedPageBreak/>
        <w:t xml:space="preserve">Members of the DMSC </w:t>
      </w:r>
    </w:p>
    <w:p w14:paraId="56443CBB"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The IDMSC is an independent multidisciplinary group consisting of three clinicians and a biostatistician that, collectively, has experience in the conduct, monitoring and analysis of randomized clinical trials.</w:t>
      </w:r>
    </w:p>
    <w:p w14:paraId="12DAC57A" w14:textId="77777777" w:rsidR="00096AAA" w:rsidRPr="00DA6CB7" w:rsidRDefault="00096AAA" w:rsidP="00096AAA">
      <w:pPr>
        <w:spacing w:line="276" w:lineRule="auto"/>
        <w:ind w:right="-2"/>
        <w:jc w:val="both"/>
        <w:rPr>
          <w:rFonts w:cstheme="minorHAnsi"/>
          <w:u w:val="single"/>
          <w:lang w:val="en-US"/>
        </w:rPr>
      </w:pPr>
      <w:r w:rsidRPr="00DA6CB7">
        <w:rPr>
          <w:rFonts w:cstheme="minorHAnsi"/>
          <w:u w:val="single"/>
          <w:lang w:val="en-US"/>
        </w:rPr>
        <w:t xml:space="preserve">DMSC Clinicians </w:t>
      </w:r>
    </w:p>
    <w:p w14:paraId="6DD6903E" w14:textId="77777777" w:rsidR="00096AAA" w:rsidRPr="00DA6CB7" w:rsidRDefault="00096AAA" w:rsidP="00096AAA">
      <w:pPr>
        <w:spacing w:line="276" w:lineRule="auto"/>
        <w:ind w:right="-2"/>
        <w:jc w:val="both"/>
        <w:rPr>
          <w:rFonts w:cstheme="minorHAnsi"/>
          <w:lang w:val="en-US"/>
        </w:rPr>
      </w:pPr>
      <w:r w:rsidRPr="0091739D">
        <w:rPr>
          <w:rFonts w:cstheme="minorHAnsi"/>
          <w:lang w:val="en-US"/>
        </w:rPr>
        <w:t>To be nominated in due time</w:t>
      </w:r>
      <w:r w:rsidRPr="00DA6CB7">
        <w:rPr>
          <w:rFonts w:cstheme="minorHAnsi"/>
          <w:lang w:val="en-US"/>
        </w:rPr>
        <w:t xml:space="preserve">  </w:t>
      </w:r>
    </w:p>
    <w:p w14:paraId="5B6879D5" w14:textId="77777777" w:rsidR="00096AAA" w:rsidRPr="00DA6CB7" w:rsidRDefault="00096AAA" w:rsidP="00096AAA">
      <w:pPr>
        <w:spacing w:line="276" w:lineRule="auto"/>
        <w:ind w:right="-2"/>
        <w:jc w:val="both"/>
        <w:rPr>
          <w:rFonts w:cstheme="minorHAnsi"/>
          <w:u w:val="single"/>
          <w:lang w:val="en-US"/>
        </w:rPr>
      </w:pPr>
      <w:r w:rsidRPr="00DA6CB7">
        <w:rPr>
          <w:rFonts w:cstheme="minorHAnsi"/>
          <w:u w:val="single"/>
          <w:lang w:val="en-US"/>
        </w:rPr>
        <w:t xml:space="preserve">DMSC Biostatistician </w:t>
      </w:r>
    </w:p>
    <w:p w14:paraId="5216BC04" w14:textId="77777777" w:rsidR="00096AAA" w:rsidRPr="00DA6CB7" w:rsidRDefault="00096AAA" w:rsidP="00096AAA">
      <w:pPr>
        <w:spacing w:line="276" w:lineRule="auto"/>
        <w:ind w:right="-2"/>
        <w:jc w:val="both"/>
        <w:rPr>
          <w:rFonts w:cstheme="minorHAnsi"/>
          <w:lang w:val="en-US"/>
        </w:rPr>
      </w:pPr>
      <w:r w:rsidRPr="0091739D">
        <w:rPr>
          <w:rFonts w:cstheme="minorHAnsi"/>
          <w:lang w:val="en-US"/>
        </w:rPr>
        <w:t>To be nominated in due time</w:t>
      </w:r>
    </w:p>
    <w:p w14:paraId="4D37C4E9" w14:textId="77777777" w:rsidR="00096AAA" w:rsidRPr="00DA6CB7" w:rsidRDefault="00096AAA" w:rsidP="00096AAA">
      <w:pPr>
        <w:spacing w:line="276" w:lineRule="auto"/>
        <w:ind w:right="-2"/>
        <w:jc w:val="both"/>
        <w:rPr>
          <w:rFonts w:cstheme="minorHAnsi"/>
          <w:lang w:val="en-US"/>
        </w:rPr>
      </w:pPr>
    </w:p>
    <w:p w14:paraId="6F8A0837" w14:textId="77777777" w:rsidR="00096AAA" w:rsidRPr="00DA6CB7" w:rsidRDefault="00096AAA" w:rsidP="00096AAA">
      <w:pPr>
        <w:spacing w:line="276" w:lineRule="auto"/>
        <w:ind w:right="-2"/>
        <w:jc w:val="both"/>
        <w:rPr>
          <w:rFonts w:cstheme="minorHAnsi"/>
          <w:b/>
          <w:bCs/>
          <w:lang w:val="en-US"/>
        </w:rPr>
      </w:pPr>
      <w:r w:rsidRPr="00DA6CB7">
        <w:rPr>
          <w:rFonts w:cstheme="minorHAnsi"/>
          <w:b/>
          <w:bCs/>
          <w:lang w:val="en-US"/>
        </w:rPr>
        <w:t xml:space="preserve">Conflicts of interest </w:t>
      </w:r>
    </w:p>
    <w:p w14:paraId="1D6A2390"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 xml:space="preserve">The members of the DMSC will fill-in and sign a conflicts of interest form. DMSC membership is restricted to individuals free of conflict of interest. The source of these conflicts may be financial, scientific, or regulatory in nature. Thus, neither trial investigators nor individuals employed by the sponsor, or individuals who might have regulatory responsibilities for the trial products, are members of the DMSC. Furthermore, the DMSC members do not own stocks in the companies having products being evaluated by the iPROVE-EAL trial. </w:t>
      </w:r>
    </w:p>
    <w:p w14:paraId="0BE30F47"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 xml:space="preserve">The DMSC members will disclose to fellow members any consulting agreements or financial interests they have with the sponsor of the trial, with the contract research organization (CRO) for the trial (if any), or with other sponsors having products that are being evaluated or having products that are competitive with those being evaluated in the trial. The DMSC will be responsible for deciding whether these consulting agreements or financial interests materially impact their objectivity. </w:t>
      </w:r>
    </w:p>
    <w:p w14:paraId="20CDC09B"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 xml:space="preserve">The IDMSC members will be responsible for advising fellow members of any changes in these consulting agreements and financial interests that occur during the trial. Any DMSC members who develop significant conflicts of interest during the trial should resign from the DMSC. </w:t>
      </w:r>
    </w:p>
    <w:p w14:paraId="1062BB6D"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 xml:space="preserve">DMSC membership is to be for the duration of the clinical trial. If any members leave the DMSC during the trial, the Steering Committee will appoint the replacement(s). </w:t>
      </w:r>
    </w:p>
    <w:p w14:paraId="36BCF228" w14:textId="77777777" w:rsidR="00096AAA" w:rsidRPr="00DA6CB7" w:rsidRDefault="00096AAA" w:rsidP="00096AAA">
      <w:pPr>
        <w:spacing w:line="276" w:lineRule="auto"/>
        <w:ind w:right="-2"/>
        <w:jc w:val="both"/>
        <w:rPr>
          <w:rFonts w:cstheme="minorHAnsi"/>
          <w:lang w:val="en-US"/>
        </w:rPr>
      </w:pPr>
    </w:p>
    <w:p w14:paraId="09A2ACCB" w14:textId="77777777" w:rsidR="00096AAA" w:rsidRPr="00DA6CB7" w:rsidRDefault="00096AAA" w:rsidP="00096AAA">
      <w:pPr>
        <w:spacing w:line="276" w:lineRule="auto"/>
        <w:ind w:right="-2"/>
        <w:jc w:val="both"/>
        <w:rPr>
          <w:rFonts w:cstheme="minorHAnsi"/>
          <w:b/>
          <w:bCs/>
          <w:lang w:val="en-US"/>
        </w:rPr>
      </w:pPr>
      <w:r w:rsidRPr="00DA6CB7">
        <w:rPr>
          <w:rFonts w:cstheme="minorHAnsi"/>
          <w:b/>
          <w:bCs/>
          <w:lang w:val="en-US"/>
        </w:rPr>
        <w:t xml:space="preserve">Formal interim analysis meetings </w:t>
      </w:r>
    </w:p>
    <w:p w14:paraId="40CBAD6E"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 xml:space="preserve">One formal interim analysis meeting will be held to review data related to protocol adherence, treatment efficacy and participant safety. The 3 members of the DMSC will meet when 30-day follow-up data of 366 participants (50% of sample size) have been obtained. </w:t>
      </w:r>
    </w:p>
    <w:p w14:paraId="60C92BF3" w14:textId="77777777" w:rsidR="00096AAA" w:rsidRPr="00DA6CB7" w:rsidRDefault="00096AAA" w:rsidP="00096AAA">
      <w:pPr>
        <w:spacing w:line="276" w:lineRule="auto"/>
        <w:ind w:right="-2"/>
        <w:jc w:val="both"/>
        <w:rPr>
          <w:rFonts w:cstheme="minorHAnsi"/>
          <w:lang w:val="en-US"/>
        </w:rPr>
      </w:pPr>
    </w:p>
    <w:p w14:paraId="20A80510" w14:textId="77777777" w:rsidR="00096AAA" w:rsidRPr="00DA6CB7" w:rsidRDefault="00096AAA" w:rsidP="00096AAA">
      <w:pPr>
        <w:spacing w:line="276" w:lineRule="auto"/>
        <w:ind w:right="-2"/>
        <w:jc w:val="both"/>
        <w:rPr>
          <w:rFonts w:cstheme="minorHAnsi"/>
          <w:b/>
          <w:bCs/>
          <w:lang w:val="en-US"/>
        </w:rPr>
      </w:pPr>
      <w:r w:rsidRPr="00DA6CB7">
        <w:rPr>
          <w:rFonts w:cstheme="minorHAnsi"/>
          <w:b/>
          <w:bCs/>
          <w:lang w:val="en-US"/>
        </w:rPr>
        <w:t xml:space="preserve">Final analysis meeting </w:t>
      </w:r>
    </w:p>
    <w:p w14:paraId="68D6ECFC"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The 3 members of the DMSC will meet when 30-day follow-up data the full sample size (732 participants) have been obtained.</w:t>
      </w:r>
    </w:p>
    <w:p w14:paraId="184E65E7" w14:textId="77777777" w:rsidR="00096AAA" w:rsidRPr="00DA6CB7" w:rsidRDefault="00096AAA" w:rsidP="00096AAA">
      <w:pPr>
        <w:spacing w:line="276" w:lineRule="auto"/>
        <w:ind w:right="-2"/>
        <w:jc w:val="both"/>
        <w:rPr>
          <w:rFonts w:cstheme="minorHAnsi"/>
          <w:b/>
          <w:bCs/>
          <w:lang w:val="en-US"/>
        </w:rPr>
      </w:pPr>
    </w:p>
    <w:p w14:paraId="12A8070B" w14:textId="77777777" w:rsidR="00096AAA" w:rsidRPr="00DA6CB7" w:rsidRDefault="00096AAA" w:rsidP="00096AAA">
      <w:pPr>
        <w:spacing w:line="276" w:lineRule="auto"/>
        <w:ind w:right="-2"/>
        <w:jc w:val="both"/>
        <w:rPr>
          <w:rFonts w:cstheme="minorHAnsi"/>
          <w:b/>
          <w:bCs/>
          <w:lang w:val="en-US"/>
        </w:rPr>
      </w:pPr>
      <w:r w:rsidRPr="00DA6CB7">
        <w:rPr>
          <w:rFonts w:cstheme="minorHAnsi"/>
          <w:b/>
          <w:bCs/>
          <w:lang w:val="en-US"/>
        </w:rPr>
        <w:lastRenderedPageBreak/>
        <w:t xml:space="preserve">Proper communication </w:t>
      </w:r>
    </w:p>
    <w:p w14:paraId="5322E658"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 xml:space="preserve">To enhance the integrity and credibility of the trial, procedures will be implemented to ensure that the DMSC has sole access to evolving information from the clinical trial regarding comparative results of efficacy and safety data aggregated by treatment group. </w:t>
      </w:r>
    </w:p>
    <w:p w14:paraId="7CEBA464"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 xml:space="preserve">At the same time, procedures will be implemented to ensure that proper communication is achieved between the DMSC and the Steering Committee. To provide a forum for exchange of information among various parties who share responsibility for the successful conduct of the trial, a format for open sessions and closed sessions could be implemented. The intent of this format is to enable the DMSC to preserve confidentiality of the comparative efficacy results while at the same time providing opportunities for interaction between the DMSC and others who have valuable insights into trial-related issues. </w:t>
      </w:r>
    </w:p>
    <w:p w14:paraId="770E9C24" w14:textId="77777777" w:rsidR="00096AAA" w:rsidRPr="00DA6CB7" w:rsidRDefault="00096AAA" w:rsidP="00096AAA">
      <w:pPr>
        <w:spacing w:line="276" w:lineRule="auto"/>
        <w:ind w:right="-2"/>
        <w:jc w:val="both"/>
        <w:rPr>
          <w:rFonts w:cstheme="minorHAnsi"/>
          <w:lang w:val="en-US"/>
        </w:rPr>
      </w:pPr>
    </w:p>
    <w:p w14:paraId="06890F30" w14:textId="77777777" w:rsidR="00096AAA" w:rsidRPr="00DA6CB7" w:rsidRDefault="00096AAA" w:rsidP="00096AAA">
      <w:pPr>
        <w:spacing w:line="276" w:lineRule="auto"/>
        <w:ind w:right="-2"/>
        <w:jc w:val="both"/>
        <w:rPr>
          <w:rFonts w:cstheme="minorHAnsi"/>
          <w:b/>
          <w:bCs/>
          <w:lang w:val="en-US"/>
        </w:rPr>
      </w:pPr>
      <w:r w:rsidRPr="00DA6CB7">
        <w:rPr>
          <w:rFonts w:cstheme="minorHAnsi"/>
          <w:b/>
          <w:bCs/>
          <w:lang w:val="en-US"/>
        </w:rPr>
        <w:t xml:space="preserve">Closed sessions </w:t>
      </w:r>
    </w:p>
    <w:p w14:paraId="53184C86"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 xml:space="preserve">Sessions involving only DMSC membership who generates the closed reports (called closed sessions) will be held to allow discussion of confidential data from the clinical trial, including information about protocol adherence and the relative efficacy and safety of interventions. To ensure that the DMSC will be fully informed in its primary mission of safeguarding the interest of participants, the DMSC will be blinded in its assessment of safety and efficacy data. However, the DMSC can request unblinding from the Steering Committee. </w:t>
      </w:r>
    </w:p>
    <w:p w14:paraId="663C9156" w14:textId="77777777" w:rsidR="00096AAA" w:rsidRDefault="00096AAA" w:rsidP="00096AAA">
      <w:pPr>
        <w:spacing w:line="276" w:lineRule="auto"/>
        <w:ind w:right="-2"/>
        <w:jc w:val="both"/>
        <w:rPr>
          <w:rFonts w:cstheme="minorHAnsi"/>
          <w:lang w:val="en-US"/>
        </w:rPr>
      </w:pPr>
      <w:r w:rsidRPr="00DA6CB7">
        <w:rPr>
          <w:rFonts w:cstheme="minorHAnsi"/>
          <w:lang w:val="en-US"/>
        </w:rPr>
        <w:t>Closed reports will include analysis of the primary outcome measure and rates of SAEs. These closed reports will be prepared by the study biostatistician, with assistance from the trial data manager and/or principal investigator, in a manner that allow them to remain blinded to group assignment. The closed reports should provide information that is accurate, with follow-up on the primary outcome that is complete as soon as possible and at latest within one month from the date of the DMSC meeting.</w:t>
      </w:r>
    </w:p>
    <w:p w14:paraId="3CA07638" w14:textId="77777777" w:rsidR="00096AAA" w:rsidRDefault="00096AAA" w:rsidP="00096AAA">
      <w:pPr>
        <w:ind w:right="-2"/>
        <w:jc w:val="both"/>
        <w:rPr>
          <w:rFonts w:cstheme="minorHAnsi"/>
          <w:lang w:val="en-US"/>
        </w:rPr>
      </w:pPr>
      <w:r>
        <w:rPr>
          <w:rFonts w:cstheme="minorHAnsi"/>
          <w:lang w:val="en-US"/>
        </w:rPr>
        <w:br w:type="page"/>
      </w:r>
    </w:p>
    <w:p w14:paraId="72E42459" w14:textId="77777777" w:rsidR="00096AAA" w:rsidRPr="00451A05" w:rsidRDefault="00096AAA" w:rsidP="00096AAA">
      <w:pPr>
        <w:spacing w:line="276" w:lineRule="auto"/>
        <w:ind w:right="-2"/>
        <w:jc w:val="both"/>
        <w:rPr>
          <w:rFonts w:cstheme="minorHAnsi"/>
          <w:lang w:val="en-US"/>
        </w:rPr>
      </w:pPr>
      <w:r w:rsidRPr="00DA6CB7">
        <w:rPr>
          <w:rFonts w:cstheme="minorHAnsi"/>
          <w:b/>
          <w:bCs/>
          <w:lang w:val="en-US"/>
        </w:rPr>
        <w:lastRenderedPageBreak/>
        <w:t xml:space="preserve">Open reports </w:t>
      </w:r>
    </w:p>
    <w:p w14:paraId="35535AA7"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 xml:space="preserve">For each DMSC meeting, open reports will be available to all who attend the DMSC meeting. The reports will include data on recruitment and baseline characteristics, and pooled data on eligibility violations, completeness of follow-up, and compliance. The DMSC statistician will prepare these open reports in co-operation with the trial data manager and/or principal investigator. The reports should be provided to DMSC members approximately three days prior to the date of the meeting. </w:t>
      </w:r>
    </w:p>
    <w:p w14:paraId="59C976EF" w14:textId="77777777" w:rsidR="00096AAA" w:rsidRPr="00DA6CB7" w:rsidRDefault="00096AAA" w:rsidP="00096AAA">
      <w:pPr>
        <w:spacing w:line="276" w:lineRule="auto"/>
        <w:ind w:right="-2"/>
        <w:jc w:val="both"/>
        <w:rPr>
          <w:rFonts w:cstheme="minorHAnsi"/>
          <w:lang w:val="en-US"/>
        </w:rPr>
      </w:pPr>
    </w:p>
    <w:p w14:paraId="20E4867E" w14:textId="77777777" w:rsidR="00096AAA" w:rsidRPr="00DA6CB7" w:rsidRDefault="00096AAA" w:rsidP="00096AAA">
      <w:pPr>
        <w:spacing w:line="276" w:lineRule="auto"/>
        <w:ind w:right="-2"/>
        <w:jc w:val="both"/>
        <w:rPr>
          <w:rFonts w:cstheme="minorHAnsi"/>
          <w:b/>
          <w:bCs/>
          <w:lang w:val="en-US"/>
        </w:rPr>
      </w:pPr>
      <w:r w:rsidRPr="00DA6CB7">
        <w:rPr>
          <w:rFonts w:cstheme="minorHAnsi"/>
          <w:b/>
          <w:bCs/>
          <w:lang w:val="en-US"/>
        </w:rPr>
        <w:t xml:space="preserve">Minutes of the DMSC Meetings </w:t>
      </w:r>
    </w:p>
    <w:p w14:paraId="7A08572D"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The IDMSC will prepare minutes of their meetings. The closed minutes will describe the proceedings from all sessions of the DMSC meeting, including the listing of recommendations by the committee. Because it is possible that these minutes may contain unblinded information, it is important that they are not made available to anyone outside the DMSC.</w:t>
      </w:r>
    </w:p>
    <w:p w14:paraId="2D055D86" w14:textId="77777777" w:rsidR="00096AAA" w:rsidRPr="00DA6CB7" w:rsidRDefault="00096AAA" w:rsidP="00096AAA">
      <w:pPr>
        <w:spacing w:line="276" w:lineRule="auto"/>
        <w:ind w:right="-2"/>
        <w:jc w:val="both"/>
        <w:rPr>
          <w:rFonts w:cstheme="minorHAnsi"/>
          <w:b/>
          <w:bCs/>
          <w:lang w:val="en-US"/>
        </w:rPr>
      </w:pPr>
      <w:r w:rsidRPr="00DA6CB7">
        <w:rPr>
          <w:rFonts w:cstheme="minorHAnsi"/>
          <w:b/>
          <w:bCs/>
          <w:lang w:val="en-US"/>
        </w:rPr>
        <w:br/>
        <w:t>Recommendations to the Management Committee</w:t>
      </w:r>
    </w:p>
    <w:p w14:paraId="41E1A10A"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 xml:space="preserve">The planned interim analyses will be conducted after participant no. 366 have been followed for 30 days. </w:t>
      </w:r>
    </w:p>
    <w:p w14:paraId="07EBE1CA" w14:textId="77777777" w:rsidR="00096AAA" w:rsidRDefault="00096AAA" w:rsidP="00096AAA">
      <w:pPr>
        <w:spacing w:before="120" w:line="276" w:lineRule="auto"/>
        <w:ind w:right="-2"/>
        <w:jc w:val="both"/>
        <w:rPr>
          <w:rFonts w:cstheme="minorHAnsi"/>
          <w:lang w:val="en-US"/>
        </w:rPr>
      </w:pPr>
      <w:r w:rsidRPr="00DA6CB7">
        <w:rPr>
          <w:rFonts w:cstheme="minorHAnsi"/>
          <w:lang w:val="en-US"/>
        </w:rPr>
        <w:t xml:space="preserve">After the interim analysis meetings, the DMSC will make a recommendation to the Steering Committee to continue, hold or terminate the trial. </w:t>
      </w:r>
    </w:p>
    <w:p w14:paraId="7F41BE19" w14:textId="77777777" w:rsidR="00096AAA" w:rsidRPr="00DA6CB7" w:rsidRDefault="00096AAA" w:rsidP="00096AAA">
      <w:pPr>
        <w:spacing w:before="120" w:line="276" w:lineRule="auto"/>
        <w:ind w:right="-2"/>
        <w:jc w:val="both"/>
        <w:rPr>
          <w:rFonts w:cstheme="minorHAnsi"/>
          <w:lang w:val="en-US"/>
        </w:rPr>
      </w:pPr>
      <w:bookmarkStart w:id="4" w:name="_Hlk39518588"/>
      <w:r w:rsidRPr="00DA6CB7">
        <w:rPr>
          <w:rFonts w:cstheme="minorHAnsi"/>
          <w:lang w:val="en-US"/>
        </w:rPr>
        <w:t xml:space="preserve">The independent DMSC will recommend pausing or stopping the trial if group-differences in the primary outcome measure or suspected unexpected serious adverse reactions (SUSARs) are observed at the interim analysis </w:t>
      </w:r>
      <w:bookmarkEnd w:id="4"/>
      <w:r w:rsidRPr="00DA6CB7">
        <w:rPr>
          <w:rFonts w:cstheme="minorHAnsi"/>
          <w:lang w:val="en-US"/>
        </w:rPr>
        <w:t xml:space="preserve">with statistical significance levels. If the recommendation is to stop the trial, the DMSC will discuss and recommend on whether the final decision to stop the trial will be made after the analysis of all participants included at the time (including participants randomized after this interim analysis) or whether a moratorium shall take place (setting the trial at hold) in the further inclusion of participants during these extra analyses. If further analyses of the participants included after the interim analysis is recommended, the rules for finally recommending stopping of the trial should obey the stopping boundary. The DMSC can recommend pausing or stopping the trial if continued conduct of the trial clearly compromises participant safety. However, stopping for futility will not be an option as an intervention effects less than those estimated in the power calculation for the primary outcome may be clinically relevant as well. </w:t>
      </w:r>
    </w:p>
    <w:p w14:paraId="1826BC5F"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 xml:space="preserve">All recommendation will be based on safety and efficacy considerations and will be guided by statistical monitoring guidelines defined in this charter and the trial protocol. </w:t>
      </w:r>
    </w:p>
    <w:p w14:paraId="21154295"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 xml:space="preserve">The Steering Committee is jointly responsible with the DMSC for safeguarding the interests of participants and for the conduct of the trial. Recommendations to amend the protocol or change the conduct of the trial made by the DMSC will be considered </w:t>
      </w:r>
      <w:r w:rsidRPr="00DA6CB7">
        <w:rPr>
          <w:rFonts w:cstheme="minorHAnsi"/>
          <w:lang w:val="en-US"/>
        </w:rPr>
        <w:lastRenderedPageBreak/>
        <w:t xml:space="preserve">and accepted or rejected by the Steering Committee. The Steering Committee will be responsible for deciding whether to continue, hold or stop the trial based on the DMSC recommendations. </w:t>
      </w:r>
    </w:p>
    <w:p w14:paraId="47A81F34"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 xml:space="preserve">The DMSC will be notified of all changes to the trial protocol or conduct. The DMSC concurrence will be sought on all substantive recommendations or changes to the protocol or trial conduct prior to their implementation. </w:t>
      </w:r>
    </w:p>
    <w:p w14:paraId="17C1D5E6" w14:textId="77777777" w:rsidR="00096AAA" w:rsidRPr="0091739D" w:rsidRDefault="00096AAA" w:rsidP="00096AAA">
      <w:pPr>
        <w:autoSpaceDE w:val="0"/>
        <w:autoSpaceDN w:val="0"/>
        <w:adjustRightInd w:val="0"/>
        <w:spacing w:line="276" w:lineRule="auto"/>
        <w:ind w:right="-2"/>
        <w:jc w:val="both"/>
        <w:rPr>
          <w:rFonts w:cstheme="minorHAnsi"/>
          <w:lang w:val="en-US"/>
        </w:rPr>
      </w:pPr>
      <w:r w:rsidRPr="00DA6CB7">
        <w:rPr>
          <w:rFonts w:cstheme="minorHAnsi"/>
          <w:lang w:val="en-US"/>
        </w:rPr>
        <w:t xml:space="preserve">After completion of the interim analysis, the recommendations from the DMSC and the conclusion reached by the Steering Committee will be submitted to the </w:t>
      </w:r>
      <w:r w:rsidRPr="0091739D">
        <w:rPr>
          <w:rFonts w:cstheme="minorHAnsi"/>
          <w:lang w:val="en-US"/>
        </w:rPr>
        <w:t xml:space="preserve">Ethics Committee. </w:t>
      </w:r>
    </w:p>
    <w:p w14:paraId="0237A164" w14:textId="77777777" w:rsidR="00096AAA" w:rsidRPr="0091739D" w:rsidRDefault="00096AAA" w:rsidP="00096AAA">
      <w:pPr>
        <w:autoSpaceDE w:val="0"/>
        <w:autoSpaceDN w:val="0"/>
        <w:adjustRightInd w:val="0"/>
        <w:spacing w:before="120" w:line="276" w:lineRule="auto"/>
        <w:ind w:right="-2"/>
        <w:jc w:val="both"/>
        <w:rPr>
          <w:rFonts w:cstheme="minorHAnsi"/>
          <w:lang w:val="en-US"/>
        </w:rPr>
      </w:pPr>
      <w:r w:rsidRPr="0091739D">
        <w:rPr>
          <w:rFonts w:cstheme="minorHAnsi"/>
          <w:lang w:val="en-US"/>
        </w:rPr>
        <w:t xml:space="preserve">After completion of the full analysis of primary outcome at day 7 (i.e. PPCs), and secondary outcomes at 30 days, </w:t>
      </w:r>
      <w:r w:rsidRPr="00DA6CB7">
        <w:rPr>
          <w:rFonts w:cstheme="minorHAnsi"/>
          <w:lang w:val="en-US"/>
        </w:rPr>
        <w:t xml:space="preserve">the DMSC will make a recommendation to the Steering Committee to submit a primary report on 7-day and 30-day outcomes. </w:t>
      </w:r>
    </w:p>
    <w:p w14:paraId="2B371BB9" w14:textId="77777777" w:rsidR="00096AAA" w:rsidRPr="0091739D" w:rsidRDefault="00096AAA" w:rsidP="00096AAA">
      <w:pPr>
        <w:spacing w:line="276" w:lineRule="auto"/>
        <w:ind w:right="-2"/>
        <w:jc w:val="both"/>
        <w:rPr>
          <w:rFonts w:cstheme="minorHAnsi"/>
          <w:lang w:val="en-US"/>
        </w:rPr>
      </w:pPr>
    </w:p>
    <w:p w14:paraId="7C2F49FE" w14:textId="77777777" w:rsidR="00096AAA" w:rsidRPr="00DA6CB7" w:rsidRDefault="00096AAA" w:rsidP="00096AAA">
      <w:pPr>
        <w:spacing w:line="276" w:lineRule="auto"/>
        <w:ind w:right="-2"/>
        <w:jc w:val="both"/>
        <w:rPr>
          <w:rFonts w:cstheme="minorHAnsi"/>
          <w:b/>
          <w:bCs/>
          <w:lang w:val="en-US"/>
        </w:rPr>
      </w:pPr>
      <w:r w:rsidRPr="00DA6CB7">
        <w:rPr>
          <w:rFonts w:cstheme="minorHAnsi"/>
          <w:b/>
          <w:bCs/>
          <w:lang w:val="en-US"/>
        </w:rPr>
        <w:t xml:space="preserve">Statistical monitoring guidelines </w:t>
      </w:r>
    </w:p>
    <w:p w14:paraId="3D36988C" w14:textId="77777777" w:rsidR="00096AAA" w:rsidRPr="0091739D" w:rsidRDefault="00096AAA" w:rsidP="00096AAA">
      <w:pPr>
        <w:spacing w:line="276" w:lineRule="auto"/>
        <w:ind w:right="-2"/>
        <w:jc w:val="both"/>
        <w:rPr>
          <w:rFonts w:cstheme="minorHAnsi"/>
          <w:lang w:val="en-US"/>
        </w:rPr>
      </w:pPr>
      <w:r w:rsidRPr="0091739D">
        <w:rPr>
          <w:rFonts w:cstheme="minorHAnsi"/>
          <w:lang w:val="en-US"/>
        </w:rPr>
        <w:t xml:space="preserve">The outcome parameters are defined in the statistical analysis plan in the iPROVE-EAL trial protocol. </w:t>
      </w:r>
      <w:bookmarkStart w:id="5" w:name="_Hlk39518614"/>
      <w:r w:rsidRPr="0091739D">
        <w:rPr>
          <w:rFonts w:cstheme="minorHAnsi"/>
          <w:lang w:val="en-US"/>
        </w:rPr>
        <w:t xml:space="preserve">For the two intervention groups, the DMSC will evaluate data on: </w:t>
      </w:r>
    </w:p>
    <w:p w14:paraId="728715B0" w14:textId="77777777" w:rsidR="00096AAA" w:rsidRPr="0091739D" w:rsidRDefault="00096AAA" w:rsidP="00096AAA">
      <w:pPr>
        <w:spacing w:line="276" w:lineRule="auto"/>
        <w:ind w:right="-2"/>
        <w:jc w:val="both"/>
        <w:rPr>
          <w:rFonts w:cstheme="minorHAnsi"/>
          <w:lang w:val="en-US"/>
        </w:rPr>
      </w:pPr>
      <w:r w:rsidRPr="0091739D">
        <w:rPr>
          <w:rFonts w:cstheme="minorHAnsi"/>
          <w:lang w:val="en-US"/>
        </w:rPr>
        <w:t>- Patients free of PPCs at postoperative day 7th</w:t>
      </w:r>
    </w:p>
    <w:p w14:paraId="4357F12E" w14:textId="77777777" w:rsidR="00096AAA" w:rsidRPr="0091739D" w:rsidRDefault="00096AAA" w:rsidP="00096AAA">
      <w:pPr>
        <w:spacing w:line="276" w:lineRule="auto"/>
        <w:ind w:right="-2"/>
        <w:jc w:val="both"/>
        <w:rPr>
          <w:rFonts w:cstheme="minorHAnsi"/>
          <w:lang w:val="en-US"/>
        </w:rPr>
      </w:pPr>
      <w:r w:rsidRPr="0091739D">
        <w:rPr>
          <w:rFonts w:cstheme="minorHAnsi"/>
          <w:lang w:val="en-US"/>
        </w:rPr>
        <w:t>- Patients free of PPCs at postoperative day 30th</w:t>
      </w:r>
    </w:p>
    <w:bookmarkEnd w:id="5"/>
    <w:p w14:paraId="1FCC4F73" w14:textId="77777777" w:rsidR="00096AAA" w:rsidRPr="0091739D" w:rsidRDefault="00096AAA" w:rsidP="00096AAA">
      <w:pPr>
        <w:spacing w:line="276" w:lineRule="auto"/>
        <w:ind w:right="-2"/>
        <w:jc w:val="both"/>
        <w:rPr>
          <w:rFonts w:cstheme="minorHAnsi"/>
          <w:lang w:val="en-US"/>
        </w:rPr>
      </w:pPr>
    </w:p>
    <w:p w14:paraId="7C10AB2B" w14:textId="77777777" w:rsidR="00096AAA" w:rsidRPr="00DA6CB7" w:rsidRDefault="00096AAA" w:rsidP="00096AAA">
      <w:pPr>
        <w:spacing w:line="276" w:lineRule="auto"/>
        <w:ind w:right="-2"/>
        <w:jc w:val="both"/>
        <w:rPr>
          <w:rFonts w:cstheme="minorHAnsi"/>
          <w:lang w:val="en-US"/>
        </w:rPr>
      </w:pPr>
      <w:r w:rsidRPr="0091739D">
        <w:rPr>
          <w:rFonts w:cstheme="minorHAnsi"/>
          <w:lang w:val="en-US"/>
        </w:rPr>
        <w:t xml:space="preserve">The DMSC will be provided a masked data set (as group 0 and 1) from the coordinating centre. The data set will include data on stratification variables and outcome measures according to the outcomes above in the two groups.  </w:t>
      </w:r>
      <w:r w:rsidRPr="00DA6CB7">
        <w:rPr>
          <w:rFonts w:cstheme="minorHAnsi"/>
          <w:lang w:val="en-US"/>
        </w:rPr>
        <w:t xml:space="preserve">Based on evaluations of these outcomes, the DMSC will decide if they want further data from the coordinating center and when to perform the next analysis of the data. </w:t>
      </w:r>
    </w:p>
    <w:p w14:paraId="268379E6"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 xml:space="preserve">The DMSC may also be asked to ensure that procedures are properly implemented to adjust trial sample size or duration of follow-up to restore power, if protocol specified event rates are inaccurate. If so, the algorithm for doing this should be clearly specified. </w:t>
      </w:r>
    </w:p>
    <w:p w14:paraId="1CE827FA" w14:textId="77777777" w:rsidR="00096AAA" w:rsidRPr="00DA6CB7" w:rsidRDefault="00096AAA" w:rsidP="00096AAA">
      <w:pPr>
        <w:ind w:right="-2"/>
        <w:jc w:val="both"/>
        <w:rPr>
          <w:rFonts w:cstheme="minorHAnsi"/>
          <w:lang w:val="en-US"/>
        </w:rPr>
      </w:pPr>
    </w:p>
    <w:p w14:paraId="115256DF" w14:textId="77777777" w:rsidR="00096AAA" w:rsidRDefault="00096AAA" w:rsidP="00096AAA">
      <w:pPr>
        <w:autoSpaceDE w:val="0"/>
        <w:autoSpaceDN w:val="0"/>
        <w:adjustRightInd w:val="0"/>
        <w:ind w:right="-2"/>
        <w:jc w:val="both"/>
        <w:rPr>
          <w:rFonts w:cstheme="minorHAnsi"/>
          <w:b/>
          <w:i/>
          <w:u w:val="single"/>
          <w:lang w:val="en-US"/>
        </w:rPr>
      </w:pPr>
      <w:r w:rsidRPr="00DA6CB7">
        <w:rPr>
          <w:rFonts w:cstheme="minorHAnsi"/>
          <w:b/>
          <w:i/>
          <w:u w:val="single"/>
          <w:lang w:val="en-US"/>
        </w:rPr>
        <w:t>Disclosure of Potential Conflicts of Interest and Confidentiality Statement</w:t>
      </w:r>
    </w:p>
    <w:p w14:paraId="1EDB7391" w14:textId="77777777" w:rsidR="00096AAA" w:rsidRPr="00DA6CB7" w:rsidRDefault="00096AAA" w:rsidP="00096AAA">
      <w:pPr>
        <w:autoSpaceDE w:val="0"/>
        <w:autoSpaceDN w:val="0"/>
        <w:adjustRightInd w:val="0"/>
        <w:ind w:right="-2"/>
        <w:jc w:val="both"/>
        <w:rPr>
          <w:rFonts w:cstheme="minorHAnsi"/>
          <w:b/>
          <w:i/>
          <w:u w:val="single"/>
          <w:lang w:val="en-US"/>
        </w:rPr>
      </w:pPr>
    </w:p>
    <w:p w14:paraId="63ED513F" w14:textId="77777777" w:rsidR="00096AAA" w:rsidRPr="00DA6CB7" w:rsidRDefault="00096AAA" w:rsidP="00096AAA">
      <w:pPr>
        <w:autoSpaceDE w:val="0"/>
        <w:autoSpaceDN w:val="0"/>
        <w:adjustRightInd w:val="0"/>
        <w:spacing w:line="276" w:lineRule="auto"/>
        <w:ind w:right="-2"/>
        <w:jc w:val="both"/>
        <w:rPr>
          <w:rFonts w:cstheme="minorHAnsi"/>
          <w:lang w:val="en-US"/>
        </w:rPr>
      </w:pPr>
      <w:r w:rsidRPr="00DA6CB7">
        <w:rPr>
          <w:rFonts w:cstheme="minorHAnsi"/>
          <w:lang w:val="en-US"/>
        </w:rPr>
        <w:t>This form is to be used by DMSC members to declare any conflict of interest with the</w:t>
      </w:r>
      <w:r>
        <w:rPr>
          <w:rFonts w:cstheme="minorHAnsi"/>
          <w:lang w:val="en-US"/>
        </w:rPr>
        <w:t xml:space="preserve"> </w:t>
      </w:r>
      <w:r w:rsidRPr="00DA6CB7">
        <w:rPr>
          <w:rFonts w:cstheme="minorHAnsi"/>
          <w:lang w:val="en-US"/>
        </w:rPr>
        <w:t>study to be reviewed.</w:t>
      </w:r>
    </w:p>
    <w:p w14:paraId="2252DA58" w14:textId="77777777" w:rsidR="00096AAA" w:rsidRPr="00DA6CB7" w:rsidRDefault="00096AAA" w:rsidP="00096AAA">
      <w:pPr>
        <w:autoSpaceDE w:val="0"/>
        <w:autoSpaceDN w:val="0"/>
        <w:adjustRightInd w:val="0"/>
        <w:spacing w:line="276" w:lineRule="auto"/>
        <w:ind w:right="-2"/>
        <w:jc w:val="both"/>
        <w:rPr>
          <w:rFonts w:cstheme="minorHAnsi"/>
          <w:lang w:val="en-US"/>
        </w:rPr>
      </w:pPr>
      <w:r w:rsidRPr="00DA6CB7">
        <w:rPr>
          <w:rFonts w:cstheme="minorHAnsi"/>
          <w:lang w:val="en-US"/>
        </w:rPr>
        <w:t>Members of the Data Monitoring and Safety Committee (DMSC) are selected to reflect</w:t>
      </w:r>
      <w:r>
        <w:rPr>
          <w:rFonts w:cstheme="minorHAnsi"/>
          <w:lang w:val="en-US"/>
        </w:rPr>
        <w:t xml:space="preserve"> </w:t>
      </w:r>
      <w:r w:rsidRPr="00DA6CB7">
        <w:rPr>
          <w:rFonts w:cstheme="minorHAnsi"/>
          <w:lang w:val="en-US"/>
        </w:rPr>
        <w:t>the disciplines and medical specialties necessary to interpret data from the study</w:t>
      </w:r>
      <w:r>
        <w:rPr>
          <w:rFonts w:cstheme="minorHAnsi"/>
          <w:lang w:val="en-US"/>
        </w:rPr>
        <w:t xml:space="preserve"> </w:t>
      </w:r>
      <w:r w:rsidRPr="00DA6CB7">
        <w:rPr>
          <w:rFonts w:cstheme="minorHAnsi"/>
          <w:lang w:val="en-US"/>
        </w:rPr>
        <w:t xml:space="preserve">named: </w:t>
      </w:r>
      <w:r>
        <w:rPr>
          <w:rFonts w:cstheme="minorHAnsi"/>
          <w:lang w:val="en-US"/>
        </w:rPr>
        <w:t>iPROVE-EAL</w:t>
      </w:r>
    </w:p>
    <w:p w14:paraId="5F8F307E" w14:textId="77777777" w:rsidR="00096AAA" w:rsidRPr="00DA6CB7" w:rsidRDefault="00096AAA" w:rsidP="00096AAA">
      <w:pPr>
        <w:autoSpaceDE w:val="0"/>
        <w:autoSpaceDN w:val="0"/>
        <w:adjustRightInd w:val="0"/>
        <w:spacing w:line="276" w:lineRule="auto"/>
        <w:ind w:right="-2"/>
        <w:jc w:val="both"/>
        <w:rPr>
          <w:rFonts w:cstheme="minorHAnsi"/>
          <w:lang w:val="en-US"/>
        </w:rPr>
      </w:pPr>
      <w:r w:rsidRPr="00DA6CB7">
        <w:rPr>
          <w:rFonts w:cstheme="minorHAnsi"/>
          <w:lang w:val="en-US"/>
        </w:rPr>
        <w:t>All members of the DMSC are required to be independent of the study being reviewed</w:t>
      </w:r>
      <w:r>
        <w:rPr>
          <w:rFonts w:cstheme="minorHAnsi"/>
          <w:lang w:val="en-US"/>
        </w:rPr>
        <w:t xml:space="preserve"> </w:t>
      </w:r>
      <w:r w:rsidRPr="00DA6CB7">
        <w:rPr>
          <w:rFonts w:cstheme="minorHAnsi"/>
          <w:lang w:val="en-US"/>
        </w:rPr>
        <w:t>and all members are required to sign a DMSC Conflict of Interest and Confidentiality</w:t>
      </w:r>
      <w:r>
        <w:rPr>
          <w:rFonts w:cstheme="minorHAnsi"/>
          <w:lang w:val="en-US"/>
        </w:rPr>
        <w:t xml:space="preserve"> </w:t>
      </w:r>
      <w:r w:rsidRPr="00DA6CB7">
        <w:rPr>
          <w:rFonts w:cstheme="minorHAnsi"/>
          <w:lang w:val="en-US"/>
        </w:rPr>
        <w:t>statement.</w:t>
      </w:r>
    </w:p>
    <w:p w14:paraId="13443967" w14:textId="77777777" w:rsidR="00096AAA" w:rsidRPr="00DA6CB7" w:rsidRDefault="00096AAA" w:rsidP="00096AAA">
      <w:pPr>
        <w:autoSpaceDE w:val="0"/>
        <w:autoSpaceDN w:val="0"/>
        <w:adjustRightInd w:val="0"/>
        <w:spacing w:line="276" w:lineRule="auto"/>
        <w:ind w:right="-2"/>
        <w:jc w:val="both"/>
        <w:rPr>
          <w:rFonts w:cstheme="minorHAnsi"/>
          <w:lang w:val="en-US"/>
        </w:rPr>
      </w:pPr>
      <w:r w:rsidRPr="00DA6CB7">
        <w:rPr>
          <w:rFonts w:cstheme="minorHAnsi"/>
          <w:lang w:val="en-US"/>
        </w:rPr>
        <w:t>The DMSC members will disclose to fellow members any consulting agreements or</w:t>
      </w:r>
      <w:r>
        <w:rPr>
          <w:rFonts w:cstheme="minorHAnsi"/>
          <w:lang w:val="en-US"/>
        </w:rPr>
        <w:t xml:space="preserve"> </w:t>
      </w:r>
      <w:r w:rsidRPr="00DA6CB7">
        <w:rPr>
          <w:rFonts w:cstheme="minorHAnsi"/>
          <w:lang w:val="en-US"/>
        </w:rPr>
        <w:t>financial interests they have with the sponsors of the trial or with sponsors having</w:t>
      </w:r>
      <w:r>
        <w:rPr>
          <w:rFonts w:cstheme="minorHAnsi"/>
          <w:lang w:val="en-US"/>
        </w:rPr>
        <w:t xml:space="preserve"> </w:t>
      </w:r>
      <w:r w:rsidRPr="00DA6CB7">
        <w:rPr>
          <w:rFonts w:cstheme="minorHAnsi"/>
          <w:lang w:val="en-US"/>
        </w:rPr>
        <w:lastRenderedPageBreak/>
        <w:t>products that are being evaluated or having products that are competitive with those</w:t>
      </w:r>
      <w:r>
        <w:rPr>
          <w:rFonts w:cstheme="minorHAnsi"/>
          <w:lang w:val="en-US"/>
        </w:rPr>
        <w:t xml:space="preserve"> </w:t>
      </w:r>
      <w:r w:rsidRPr="00DA6CB7">
        <w:rPr>
          <w:rFonts w:cstheme="minorHAnsi"/>
          <w:lang w:val="en-US"/>
        </w:rPr>
        <w:t>being evaluated in the trial. Conflict of interest can include personal, professional (in</w:t>
      </w:r>
      <w:r>
        <w:rPr>
          <w:rFonts w:cstheme="minorHAnsi"/>
          <w:lang w:val="en-US"/>
        </w:rPr>
        <w:t xml:space="preserve"> the </w:t>
      </w:r>
      <w:r w:rsidRPr="00DA6CB7">
        <w:rPr>
          <w:rFonts w:cstheme="minorHAnsi"/>
          <w:lang w:val="en-US"/>
        </w:rPr>
        <w:t>sense of the trial outcome benefiting the individual professionally), financial or</w:t>
      </w:r>
      <w:r>
        <w:rPr>
          <w:rFonts w:cstheme="minorHAnsi"/>
          <w:lang w:val="en-US"/>
        </w:rPr>
        <w:t xml:space="preserve"> </w:t>
      </w:r>
      <w:r w:rsidRPr="00DA6CB7">
        <w:rPr>
          <w:rFonts w:cstheme="minorHAnsi"/>
          <w:lang w:val="en-US"/>
        </w:rPr>
        <w:t>regulatory in nature. The DMSC members will be responsible for advising fellow</w:t>
      </w:r>
      <w:r>
        <w:rPr>
          <w:rFonts w:cstheme="minorHAnsi"/>
          <w:lang w:val="en-US"/>
        </w:rPr>
        <w:t xml:space="preserve"> </w:t>
      </w:r>
      <w:r w:rsidRPr="00DA6CB7">
        <w:rPr>
          <w:rFonts w:cstheme="minorHAnsi"/>
          <w:lang w:val="en-US"/>
        </w:rPr>
        <w:t>members of any changes that occur during the course of the trial. Disclosure will serve</w:t>
      </w:r>
      <w:r>
        <w:rPr>
          <w:rFonts w:cstheme="minorHAnsi"/>
          <w:lang w:val="en-US"/>
        </w:rPr>
        <w:t xml:space="preserve"> </w:t>
      </w:r>
      <w:r w:rsidRPr="00DA6CB7">
        <w:rPr>
          <w:rFonts w:cstheme="minorHAnsi"/>
          <w:lang w:val="en-US"/>
        </w:rPr>
        <w:t>to protect the integrity of the DMSC and its role in monitoring and oversight of the study</w:t>
      </w:r>
      <w:r>
        <w:rPr>
          <w:rFonts w:cstheme="minorHAnsi"/>
          <w:lang w:val="en-US"/>
        </w:rPr>
        <w:t xml:space="preserve"> </w:t>
      </w:r>
      <w:r w:rsidRPr="00DA6CB7">
        <w:rPr>
          <w:rFonts w:cstheme="minorHAnsi"/>
          <w:lang w:val="en-US"/>
        </w:rPr>
        <w:t>and will also help protect the DMSC member from allegations of inappropriate behavior.</w:t>
      </w:r>
      <w:r>
        <w:rPr>
          <w:rFonts w:cstheme="minorHAnsi"/>
          <w:lang w:val="en-US"/>
        </w:rPr>
        <w:t xml:space="preserve"> </w:t>
      </w:r>
      <w:r w:rsidRPr="00DA6CB7">
        <w:rPr>
          <w:rFonts w:cstheme="minorHAnsi"/>
          <w:lang w:val="en-US"/>
        </w:rPr>
        <w:t>The DMSC will be responsible for deciding whether those consulting agreements or</w:t>
      </w:r>
      <w:r>
        <w:rPr>
          <w:rFonts w:cstheme="minorHAnsi"/>
          <w:lang w:val="en-US"/>
        </w:rPr>
        <w:t xml:space="preserve">. </w:t>
      </w:r>
      <w:r w:rsidRPr="00DA6CB7">
        <w:rPr>
          <w:rFonts w:cstheme="minorHAnsi"/>
          <w:lang w:val="en-US"/>
        </w:rPr>
        <w:t>financial interests materially impact their objectivity.</w:t>
      </w:r>
      <w:r>
        <w:rPr>
          <w:rFonts w:cstheme="minorHAnsi"/>
          <w:lang w:val="en-US"/>
        </w:rPr>
        <w:t xml:space="preserve"> </w:t>
      </w:r>
      <w:r w:rsidRPr="00DA6CB7">
        <w:rPr>
          <w:rFonts w:cstheme="minorHAnsi"/>
          <w:lang w:val="en-US"/>
        </w:rPr>
        <w:t>The DMSC members will be responsible for advising fellow members of any changes</w:t>
      </w:r>
      <w:r>
        <w:rPr>
          <w:rFonts w:cstheme="minorHAnsi"/>
          <w:lang w:val="en-US"/>
        </w:rPr>
        <w:t xml:space="preserve"> </w:t>
      </w:r>
      <w:r w:rsidRPr="00DA6CB7">
        <w:rPr>
          <w:rFonts w:cstheme="minorHAnsi"/>
          <w:lang w:val="en-US"/>
        </w:rPr>
        <w:t>in these consulting agreemen</w:t>
      </w:r>
      <w:r>
        <w:rPr>
          <w:rFonts w:cstheme="minorHAnsi"/>
          <w:lang w:val="en-US"/>
        </w:rPr>
        <w:t xml:space="preserve">ts </w:t>
      </w:r>
      <w:r w:rsidRPr="00DA6CB7">
        <w:rPr>
          <w:rFonts w:cstheme="minorHAnsi"/>
          <w:lang w:val="en-US"/>
        </w:rPr>
        <w:t>and financial interests that occur during the course of</w:t>
      </w:r>
      <w:r>
        <w:rPr>
          <w:rFonts w:cstheme="minorHAnsi"/>
          <w:lang w:val="en-US"/>
        </w:rPr>
        <w:t xml:space="preserve"> </w:t>
      </w:r>
      <w:r w:rsidRPr="00DA6CB7">
        <w:rPr>
          <w:rFonts w:cstheme="minorHAnsi"/>
          <w:lang w:val="en-US"/>
        </w:rPr>
        <w:t>the trial. Any DMSC members who develop significant conflicts of interest during the</w:t>
      </w:r>
      <w:r>
        <w:rPr>
          <w:rFonts w:cstheme="minorHAnsi"/>
          <w:lang w:val="en-US"/>
        </w:rPr>
        <w:t xml:space="preserve"> </w:t>
      </w:r>
      <w:r w:rsidRPr="00DA6CB7">
        <w:rPr>
          <w:rFonts w:cstheme="minorHAnsi"/>
          <w:lang w:val="en-US"/>
        </w:rPr>
        <w:t>course of the trial should resign from the DMSC.</w:t>
      </w:r>
    </w:p>
    <w:p w14:paraId="3B5ADFE9" w14:textId="77777777" w:rsidR="00096AAA" w:rsidRPr="00DA6CB7" w:rsidRDefault="00096AAA" w:rsidP="00096AAA">
      <w:pPr>
        <w:autoSpaceDE w:val="0"/>
        <w:autoSpaceDN w:val="0"/>
        <w:adjustRightInd w:val="0"/>
        <w:spacing w:line="276" w:lineRule="auto"/>
        <w:ind w:right="-2"/>
        <w:jc w:val="both"/>
        <w:rPr>
          <w:rFonts w:cstheme="minorHAnsi"/>
          <w:u w:val="single"/>
          <w:lang w:val="en-US"/>
        </w:rPr>
      </w:pPr>
      <w:r w:rsidRPr="00DA6CB7">
        <w:rPr>
          <w:rFonts w:cstheme="minorHAnsi"/>
          <w:u w:val="single"/>
          <w:lang w:val="en-US"/>
        </w:rPr>
        <w:t>Confidentiality and Non-Disclosure of Materials and Proceedings</w:t>
      </w:r>
    </w:p>
    <w:p w14:paraId="284CD007" w14:textId="77777777" w:rsidR="00096AAA" w:rsidRPr="00DA6CB7" w:rsidRDefault="00096AAA" w:rsidP="00096AAA">
      <w:pPr>
        <w:autoSpaceDE w:val="0"/>
        <w:autoSpaceDN w:val="0"/>
        <w:adjustRightInd w:val="0"/>
        <w:spacing w:line="276" w:lineRule="auto"/>
        <w:ind w:right="-2"/>
        <w:jc w:val="both"/>
        <w:rPr>
          <w:rFonts w:cstheme="minorHAnsi"/>
          <w:lang w:val="en-US"/>
        </w:rPr>
      </w:pPr>
      <w:r w:rsidRPr="00DA6CB7">
        <w:rPr>
          <w:rFonts w:cstheme="minorHAnsi"/>
          <w:lang w:val="en-US"/>
        </w:rPr>
        <w:t>Materials and information made available to the DMSC that are not in the public</w:t>
      </w:r>
      <w:r>
        <w:rPr>
          <w:rFonts w:cstheme="minorHAnsi"/>
          <w:lang w:val="en-US"/>
        </w:rPr>
        <w:t xml:space="preserve"> </w:t>
      </w:r>
      <w:r w:rsidRPr="00DA6CB7">
        <w:rPr>
          <w:rFonts w:cstheme="minorHAnsi"/>
          <w:lang w:val="en-US"/>
        </w:rPr>
        <w:t>domain, as well as the discussions that take place during the meetings, are strictly</w:t>
      </w:r>
      <w:r>
        <w:rPr>
          <w:rFonts w:cstheme="minorHAnsi"/>
          <w:lang w:val="en-US"/>
        </w:rPr>
        <w:t xml:space="preserve"> </w:t>
      </w:r>
      <w:r w:rsidRPr="00DA6CB7">
        <w:rPr>
          <w:rFonts w:cstheme="minorHAnsi"/>
          <w:lang w:val="en-US"/>
        </w:rPr>
        <w:t>confidential and must not be disclosed to or discussed with anyone who is not a</w:t>
      </w:r>
      <w:r>
        <w:rPr>
          <w:rFonts w:cstheme="minorHAnsi"/>
          <w:lang w:val="en-US"/>
        </w:rPr>
        <w:t xml:space="preserve"> </w:t>
      </w:r>
      <w:r w:rsidRPr="00DA6CB7">
        <w:rPr>
          <w:rFonts w:cstheme="minorHAnsi"/>
          <w:lang w:val="en-US"/>
        </w:rPr>
        <w:t>member of the DSMB. Furthermore, confidential information obtained as a DMSC</w:t>
      </w:r>
      <w:r>
        <w:rPr>
          <w:rFonts w:cstheme="minorHAnsi"/>
          <w:lang w:val="en-US"/>
        </w:rPr>
        <w:t xml:space="preserve"> member may </w:t>
      </w:r>
      <w:r w:rsidRPr="00DA6CB7">
        <w:rPr>
          <w:rFonts w:cstheme="minorHAnsi"/>
          <w:lang w:val="en-US"/>
        </w:rPr>
        <w:t>not be used by the member for personal benefit or for the benefit of the</w:t>
      </w:r>
      <w:r>
        <w:rPr>
          <w:rFonts w:cstheme="minorHAnsi"/>
          <w:lang w:val="en-US"/>
        </w:rPr>
        <w:t xml:space="preserve"> </w:t>
      </w:r>
      <w:r w:rsidRPr="00DA6CB7">
        <w:rPr>
          <w:rFonts w:cstheme="minorHAnsi"/>
          <w:lang w:val="en-US"/>
        </w:rPr>
        <w:t>member’s family, associates, or of organizations with which the individual is associated</w:t>
      </w:r>
      <w:r>
        <w:rPr>
          <w:rFonts w:cstheme="minorHAnsi"/>
          <w:lang w:val="en-US"/>
        </w:rPr>
        <w:t xml:space="preserve"> </w:t>
      </w:r>
      <w:r w:rsidRPr="00DA6CB7">
        <w:rPr>
          <w:rFonts w:cstheme="minorHAnsi"/>
          <w:lang w:val="en-US"/>
        </w:rPr>
        <w:t>or has a financial involvement.</w:t>
      </w:r>
    </w:p>
    <w:p w14:paraId="25D562FA" w14:textId="77777777" w:rsidR="00096AAA" w:rsidRPr="00DA6CB7" w:rsidRDefault="00096AAA" w:rsidP="00096AAA">
      <w:pPr>
        <w:autoSpaceDE w:val="0"/>
        <w:autoSpaceDN w:val="0"/>
        <w:adjustRightInd w:val="0"/>
        <w:spacing w:line="276" w:lineRule="auto"/>
        <w:ind w:right="-2"/>
        <w:jc w:val="both"/>
        <w:rPr>
          <w:rFonts w:cstheme="minorHAnsi"/>
          <w:lang w:val="en-US"/>
        </w:rPr>
      </w:pPr>
      <w:r w:rsidRPr="00DA6CB7">
        <w:rPr>
          <w:rFonts w:cstheme="minorHAnsi"/>
          <w:lang w:val="en-US"/>
        </w:rPr>
        <w:t>DMSC membership is to be for the duration of the clinical trial. If any members leave</w:t>
      </w:r>
    </w:p>
    <w:p w14:paraId="0642E0C6" w14:textId="77777777" w:rsidR="00096AAA" w:rsidRPr="00DA6CB7" w:rsidRDefault="00096AAA" w:rsidP="00096AAA">
      <w:pPr>
        <w:spacing w:line="276" w:lineRule="auto"/>
        <w:ind w:right="-2"/>
        <w:jc w:val="both"/>
        <w:rPr>
          <w:rFonts w:cstheme="minorHAnsi"/>
          <w:lang w:val="en-US"/>
        </w:rPr>
      </w:pPr>
      <w:r w:rsidRPr="00DA6CB7">
        <w:rPr>
          <w:rFonts w:cstheme="minorHAnsi"/>
          <w:lang w:val="en-US"/>
        </w:rPr>
        <w:t>the DMSC during the course of the trial, the MC will appoint the replacement(s).</w:t>
      </w:r>
    </w:p>
    <w:p w14:paraId="4EB5B823" w14:textId="77777777" w:rsidR="00096AAA" w:rsidRPr="00DA6CB7" w:rsidRDefault="00096AAA" w:rsidP="00096AAA">
      <w:pPr>
        <w:ind w:right="-2"/>
        <w:jc w:val="both"/>
        <w:rPr>
          <w:rFonts w:cstheme="minorHAnsi"/>
          <w:lang w:val="en-US"/>
        </w:rPr>
      </w:pPr>
    </w:p>
    <w:p w14:paraId="2C65F700" w14:textId="77777777" w:rsidR="00096AAA" w:rsidRDefault="00096AAA" w:rsidP="00096AAA">
      <w:pPr>
        <w:ind w:right="-2"/>
        <w:jc w:val="both"/>
        <w:rPr>
          <w:rFonts w:cstheme="minorHAnsi"/>
          <w:b/>
          <w:lang w:val="en-US"/>
        </w:rPr>
      </w:pPr>
      <w:r>
        <w:rPr>
          <w:rFonts w:cstheme="minorHAnsi"/>
          <w:b/>
          <w:lang w:val="en-US"/>
        </w:rPr>
        <w:br w:type="page"/>
      </w:r>
    </w:p>
    <w:p w14:paraId="5EC17E22" w14:textId="77777777" w:rsidR="00096AAA" w:rsidRPr="00DA6CB7" w:rsidRDefault="00096AAA" w:rsidP="00096AAA">
      <w:pPr>
        <w:autoSpaceDE w:val="0"/>
        <w:autoSpaceDN w:val="0"/>
        <w:adjustRightInd w:val="0"/>
        <w:ind w:right="-2"/>
        <w:jc w:val="center"/>
        <w:rPr>
          <w:rFonts w:cstheme="minorHAnsi"/>
          <w:b/>
          <w:lang w:val="en-US"/>
        </w:rPr>
      </w:pPr>
      <w:r w:rsidRPr="00DA6CB7">
        <w:rPr>
          <w:rFonts w:cstheme="minorHAnsi"/>
          <w:b/>
          <w:lang w:val="en-US"/>
        </w:rPr>
        <w:lastRenderedPageBreak/>
        <w:t>DMSC Members Signature Page</w:t>
      </w:r>
    </w:p>
    <w:p w14:paraId="4010D4F7" w14:textId="77777777" w:rsidR="00096AAA" w:rsidRDefault="00096AAA" w:rsidP="00096AAA">
      <w:pPr>
        <w:autoSpaceDE w:val="0"/>
        <w:autoSpaceDN w:val="0"/>
        <w:adjustRightInd w:val="0"/>
        <w:ind w:right="-2"/>
        <w:rPr>
          <w:rFonts w:cstheme="minorHAnsi"/>
          <w:lang w:val="en-US"/>
        </w:rPr>
      </w:pPr>
    </w:p>
    <w:p w14:paraId="60C6CFCF" w14:textId="77777777" w:rsidR="00096AAA" w:rsidRPr="00DA6CB7" w:rsidRDefault="00096AAA" w:rsidP="00096AAA">
      <w:pPr>
        <w:autoSpaceDE w:val="0"/>
        <w:autoSpaceDN w:val="0"/>
        <w:adjustRightInd w:val="0"/>
        <w:ind w:right="-2"/>
        <w:rPr>
          <w:rFonts w:cstheme="minorHAnsi"/>
          <w:lang w:val="en-US"/>
        </w:rPr>
      </w:pPr>
      <w:r w:rsidRPr="00DA6CB7">
        <w:rPr>
          <w:rFonts w:cstheme="minorHAnsi"/>
          <w:lang w:val="en-US"/>
        </w:rPr>
        <w:t>Printed name:</w:t>
      </w:r>
    </w:p>
    <w:p w14:paraId="461F2E5C" w14:textId="77777777" w:rsidR="00096AAA" w:rsidRDefault="00096AAA" w:rsidP="00096AAA">
      <w:pPr>
        <w:autoSpaceDE w:val="0"/>
        <w:autoSpaceDN w:val="0"/>
        <w:adjustRightInd w:val="0"/>
        <w:ind w:right="-2"/>
        <w:rPr>
          <w:rFonts w:cstheme="minorHAnsi"/>
          <w:lang w:val="en-US"/>
        </w:rPr>
      </w:pPr>
    </w:p>
    <w:p w14:paraId="35426A6C" w14:textId="77777777" w:rsidR="00096AAA" w:rsidRPr="00DA6CB7" w:rsidRDefault="00096AAA" w:rsidP="00096AAA">
      <w:pPr>
        <w:autoSpaceDE w:val="0"/>
        <w:autoSpaceDN w:val="0"/>
        <w:adjustRightInd w:val="0"/>
        <w:ind w:right="-2"/>
        <w:rPr>
          <w:rFonts w:cstheme="minorHAnsi"/>
          <w:lang w:val="en-US"/>
        </w:rPr>
      </w:pPr>
      <w:r w:rsidRPr="00DA6CB7">
        <w:rPr>
          <w:rFonts w:cstheme="minorHAnsi"/>
          <w:lang w:val="en-US"/>
        </w:rPr>
        <w:t>Institution:</w:t>
      </w:r>
    </w:p>
    <w:p w14:paraId="4FF97365" w14:textId="77777777" w:rsidR="00096AAA" w:rsidRDefault="00096AAA" w:rsidP="00096AAA">
      <w:pPr>
        <w:autoSpaceDE w:val="0"/>
        <w:autoSpaceDN w:val="0"/>
        <w:adjustRightInd w:val="0"/>
        <w:ind w:right="-2"/>
        <w:rPr>
          <w:rFonts w:cstheme="minorHAnsi"/>
          <w:lang w:val="en-US"/>
        </w:rPr>
      </w:pPr>
    </w:p>
    <w:p w14:paraId="2FCCD271" w14:textId="77777777" w:rsidR="00096AAA" w:rsidRPr="00DA6CB7" w:rsidRDefault="00096AAA" w:rsidP="002432ED">
      <w:pPr>
        <w:pStyle w:val="Prrafodelista"/>
        <w:numPr>
          <w:ilvl w:val="0"/>
          <w:numId w:val="25"/>
        </w:numPr>
        <w:autoSpaceDE w:val="0"/>
        <w:autoSpaceDN w:val="0"/>
        <w:adjustRightInd w:val="0"/>
        <w:ind w:left="0" w:right="-2" w:firstLine="0"/>
        <w:jc w:val="both"/>
        <w:rPr>
          <w:rFonts w:cstheme="minorHAnsi"/>
          <w:color w:val="000000"/>
          <w:lang w:val="en-US"/>
        </w:rPr>
      </w:pPr>
      <w:r w:rsidRPr="00DA6CB7">
        <w:rPr>
          <w:rFonts w:cstheme="minorHAnsi"/>
          <w:color w:val="000000"/>
          <w:lang w:val="en-US"/>
        </w:rPr>
        <w:t>I agree to be a part of the Data Monitoring and Safety Committee (DSMC) Board</w:t>
      </w:r>
      <w:r>
        <w:rPr>
          <w:rFonts w:cstheme="minorHAnsi"/>
          <w:color w:val="000000"/>
          <w:lang w:val="en-US"/>
        </w:rPr>
        <w:t xml:space="preserve"> </w:t>
      </w:r>
      <w:r w:rsidRPr="00DA6CB7">
        <w:rPr>
          <w:rFonts w:cstheme="minorHAnsi"/>
          <w:color w:val="000000"/>
          <w:lang w:val="en-US"/>
        </w:rPr>
        <w:t>for the iPROVE-EAL study.</w:t>
      </w:r>
    </w:p>
    <w:p w14:paraId="5FB21057" w14:textId="77777777" w:rsidR="00096AAA" w:rsidRPr="00DA6CB7" w:rsidRDefault="00096AAA" w:rsidP="00096AAA">
      <w:pPr>
        <w:autoSpaceDE w:val="0"/>
        <w:autoSpaceDN w:val="0"/>
        <w:adjustRightInd w:val="0"/>
        <w:ind w:right="-2"/>
        <w:rPr>
          <w:rFonts w:cstheme="minorHAnsi"/>
          <w:lang w:val="en-US"/>
        </w:rPr>
      </w:pPr>
    </w:p>
    <w:p w14:paraId="4D29CAE6" w14:textId="77777777" w:rsidR="00096AAA" w:rsidRDefault="00096AAA" w:rsidP="002432ED">
      <w:pPr>
        <w:pStyle w:val="Prrafodelista"/>
        <w:numPr>
          <w:ilvl w:val="0"/>
          <w:numId w:val="25"/>
        </w:numPr>
        <w:autoSpaceDE w:val="0"/>
        <w:autoSpaceDN w:val="0"/>
        <w:adjustRightInd w:val="0"/>
        <w:ind w:left="0" w:right="-2" w:firstLine="0"/>
        <w:jc w:val="both"/>
        <w:rPr>
          <w:rFonts w:cstheme="minorHAnsi"/>
          <w:color w:val="000000"/>
          <w:lang w:val="en-US"/>
        </w:rPr>
      </w:pPr>
      <w:r w:rsidRPr="00DA6CB7">
        <w:rPr>
          <w:rFonts w:cstheme="minorHAnsi"/>
          <w:color w:val="000000"/>
          <w:lang w:val="en-US"/>
        </w:rPr>
        <w:t>I understand and agree to all the terms and conditions outlined in the DMSC charter for the above named study. I confirm that I am not a part-time or full-time, paid or unpaid employee of any organizations that are involved in the iPROVE-EAL trial. I fully understand the confidential nature of the DMSC process and agree not to disclose or discuss the materials associated with the review or substance of any confidential discussions about the study with any individual not a member of the DMSC or to use the information for my personal benefit or the benefit of others.</w:t>
      </w:r>
    </w:p>
    <w:p w14:paraId="5759A59B" w14:textId="77777777" w:rsidR="00096AAA" w:rsidRPr="00DA6CB7" w:rsidRDefault="00096AAA" w:rsidP="00096AAA">
      <w:pPr>
        <w:autoSpaceDE w:val="0"/>
        <w:autoSpaceDN w:val="0"/>
        <w:adjustRightInd w:val="0"/>
        <w:ind w:right="-2"/>
        <w:rPr>
          <w:rFonts w:cstheme="minorHAnsi"/>
          <w:lang w:val="en-US"/>
        </w:rPr>
      </w:pPr>
    </w:p>
    <w:p w14:paraId="25331329" w14:textId="77777777" w:rsidR="00096AAA" w:rsidRPr="00DA6CB7" w:rsidRDefault="00096AAA" w:rsidP="002432ED">
      <w:pPr>
        <w:pStyle w:val="Prrafodelista"/>
        <w:numPr>
          <w:ilvl w:val="0"/>
          <w:numId w:val="25"/>
        </w:numPr>
        <w:autoSpaceDE w:val="0"/>
        <w:autoSpaceDN w:val="0"/>
        <w:adjustRightInd w:val="0"/>
        <w:ind w:left="0" w:right="-2" w:firstLine="0"/>
        <w:jc w:val="both"/>
        <w:rPr>
          <w:rFonts w:cstheme="minorHAnsi"/>
          <w:color w:val="000000"/>
          <w:lang w:val="en-US"/>
        </w:rPr>
      </w:pPr>
      <w:r w:rsidRPr="00DA6CB7">
        <w:rPr>
          <w:rFonts w:cstheme="minorHAnsi"/>
          <w:color w:val="000000"/>
          <w:lang w:val="en-US"/>
        </w:rPr>
        <w:t>I have no conflicts of interests to disclose that make me ineligible to sit on this</w:t>
      </w:r>
      <w:r>
        <w:rPr>
          <w:rFonts w:cstheme="minorHAnsi"/>
          <w:color w:val="000000"/>
          <w:lang w:val="en-US"/>
        </w:rPr>
        <w:t xml:space="preserve"> </w:t>
      </w:r>
      <w:r w:rsidRPr="00DA6CB7">
        <w:rPr>
          <w:rFonts w:cstheme="minorHAnsi"/>
          <w:color w:val="000000"/>
          <w:lang w:val="en-US"/>
        </w:rPr>
        <w:t>committee. I agree that in the event that the above may change during my tenure as a</w:t>
      </w:r>
      <w:r>
        <w:rPr>
          <w:rFonts w:cstheme="minorHAnsi"/>
          <w:color w:val="000000"/>
          <w:lang w:val="en-US"/>
        </w:rPr>
        <w:t xml:space="preserve"> </w:t>
      </w:r>
      <w:r w:rsidRPr="00DA6CB7">
        <w:rPr>
          <w:rFonts w:cstheme="minorHAnsi"/>
          <w:color w:val="000000"/>
          <w:lang w:val="en-US"/>
        </w:rPr>
        <w:t>member of the DMSC I will disclose and discuss the risk with the Sponsor/Principal</w:t>
      </w:r>
      <w:r>
        <w:rPr>
          <w:rFonts w:cstheme="minorHAnsi"/>
          <w:color w:val="000000"/>
          <w:lang w:val="en-US"/>
        </w:rPr>
        <w:t xml:space="preserve"> </w:t>
      </w:r>
      <w:r w:rsidRPr="00DA6CB7">
        <w:rPr>
          <w:rFonts w:cstheme="minorHAnsi"/>
          <w:color w:val="000000"/>
          <w:lang w:val="en-US"/>
        </w:rPr>
        <w:t>Investigators upon discovery of a risk and sign a new Conflict of Interest and Disclosure</w:t>
      </w:r>
      <w:r>
        <w:rPr>
          <w:rFonts w:cstheme="minorHAnsi"/>
          <w:color w:val="000000"/>
          <w:lang w:val="en-US"/>
        </w:rPr>
        <w:t xml:space="preserve"> </w:t>
      </w:r>
      <w:r w:rsidRPr="00DA6CB7">
        <w:rPr>
          <w:rFonts w:cstheme="minorHAnsi"/>
          <w:color w:val="000000"/>
          <w:lang w:val="en-US"/>
        </w:rPr>
        <w:t>Statement form, and will include a description of the conflict. This includes the</w:t>
      </w:r>
      <w:r>
        <w:rPr>
          <w:rFonts w:cstheme="minorHAnsi"/>
          <w:color w:val="000000"/>
          <w:lang w:val="en-US"/>
        </w:rPr>
        <w:t xml:space="preserve"> </w:t>
      </w:r>
      <w:r w:rsidRPr="00DA6CB7">
        <w:rPr>
          <w:rFonts w:cstheme="minorHAnsi"/>
          <w:color w:val="000000"/>
          <w:lang w:val="en-US"/>
        </w:rPr>
        <w:t>discovery that an organization with which I am affiliated meets the criteria for a conflict</w:t>
      </w:r>
      <w:r>
        <w:rPr>
          <w:rFonts w:cstheme="minorHAnsi"/>
          <w:color w:val="000000"/>
          <w:lang w:val="en-US"/>
        </w:rPr>
        <w:t xml:space="preserve"> </w:t>
      </w:r>
      <w:r w:rsidRPr="00DA6CB7">
        <w:rPr>
          <w:rFonts w:cstheme="minorHAnsi"/>
          <w:color w:val="000000"/>
          <w:lang w:val="en-US"/>
        </w:rPr>
        <w:t>of interest.</w:t>
      </w:r>
    </w:p>
    <w:p w14:paraId="3372DC4B" w14:textId="77777777" w:rsidR="00096AAA" w:rsidRDefault="00096AAA" w:rsidP="00096AAA">
      <w:pPr>
        <w:autoSpaceDE w:val="0"/>
        <w:autoSpaceDN w:val="0"/>
        <w:adjustRightInd w:val="0"/>
        <w:ind w:right="-2"/>
        <w:rPr>
          <w:rFonts w:cstheme="minorHAnsi"/>
          <w:lang w:val="en-US"/>
        </w:rPr>
      </w:pPr>
    </w:p>
    <w:p w14:paraId="5879FF43" w14:textId="77777777" w:rsidR="00096AAA" w:rsidRDefault="00096AAA" w:rsidP="00096AAA">
      <w:pPr>
        <w:autoSpaceDE w:val="0"/>
        <w:autoSpaceDN w:val="0"/>
        <w:adjustRightInd w:val="0"/>
        <w:ind w:right="-2"/>
        <w:rPr>
          <w:rFonts w:cstheme="minorHAnsi"/>
          <w:lang w:val="en-US"/>
        </w:rPr>
      </w:pPr>
    </w:p>
    <w:p w14:paraId="5B429B42" w14:textId="77777777" w:rsidR="00096AAA" w:rsidRDefault="00096AAA" w:rsidP="00096AAA">
      <w:pPr>
        <w:autoSpaceDE w:val="0"/>
        <w:autoSpaceDN w:val="0"/>
        <w:adjustRightInd w:val="0"/>
        <w:ind w:right="-2"/>
        <w:rPr>
          <w:rFonts w:cstheme="minorHAnsi"/>
          <w:lang w:val="en-US"/>
        </w:rPr>
      </w:pPr>
    </w:p>
    <w:p w14:paraId="254B1EBA" w14:textId="77777777" w:rsidR="00096AAA" w:rsidRPr="00C14F05" w:rsidRDefault="00096AAA" w:rsidP="00096AAA">
      <w:pPr>
        <w:autoSpaceDE w:val="0"/>
        <w:autoSpaceDN w:val="0"/>
        <w:adjustRightInd w:val="0"/>
        <w:ind w:right="-2"/>
        <w:rPr>
          <w:rFonts w:cstheme="minorHAnsi"/>
          <w:lang w:val="en-US"/>
        </w:rPr>
      </w:pPr>
      <w:r w:rsidRPr="00C14F05">
        <w:rPr>
          <w:rFonts w:cstheme="minorHAnsi"/>
          <w:lang w:val="en-US"/>
        </w:rPr>
        <w:t>Signature:</w:t>
      </w:r>
    </w:p>
    <w:p w14:paraId="4DE680B0" w14:textId="77777777" w:rsidR="00096AAA" w:rsidRPr="00C14F05" w:rsidRDefault="00096AAA" w:rsidP="00096AAA">
      <w:pPr>
        <w:ind w:right="-2"/>
        <w:rPr>
          <w:rFonts w:cstheme="minorHAnsi"/>
          <w:color w:val="4C4C4C"/>
          <w:lang w:val="en-US"/>
        </w:rPr>
      </w:pPr>
    </w:p>
    <w:p w14:paraId="1EE3C5D8" w14:textId="77777777" w:rsidR="00096AAA" w:rsidRPr="00C14F05" w:rsidRDefault="00096AAA" w:rsidP="00096AAA">
      <w:pPr>
        <w:ind w:right="-2"/>
        <w:rPr>
          <w:rFonts w:cstheme="minorHAnsi"/>
          <w:color w:val="4C4C4C"/>
          <w:lang w:val="en-US"/>
        </w:rPr>
      </w:pPr>
    </w:p>
    <w:p w14:paraId="2329A425" w14:textId="77777777" w:rsidR="00096AAA" w:rsidRPr="00DA6CB7" w:rsidRDefault="00096AAA" w:rsidP="00096AAA">
      <w:pPr>
        <w:ind w:right="-2"/>
        <w:rPr>
          <w:rFonts w:cstheme="minorHAnsi"/>
          <w:color w:val="000000" w:themeColor="text1"/>
          <w:lang w:val="en-US"/>
        </w:rPr>
      </w:pPr>
      <w:r w:rsidRPr="00C14F05">
        <w:rPr>
          <w:rFonts w:cstheme="minorHAnsi"/>
          <w:color w:val="000000" w:themeColor="text1"/>
          <w:lang w:val="en-US"/>
        </w:rPr>
        <w:t>Date:</w:t>
      </w:r>
    </w:p>
    <w:p w14:paraId="0F8AED85" w14:textId="77777777" w:rsidR="00096AAA" w:rsidRPr="00C14F05" w:rsidRDefault="00096AAA" w:rsidP="00096AAA">
      <w:pPr>
        <w:spacing w:after="3" w:line="259" w:lineRule="auto"/>
        <w:ind w:right="-2"/>
        <w:rPr>
          <w:lang w:val="en-US"/>
        </w:rPr>
        <w:sectPr w:rsidR="00096AAA" w:rsidRPr="00C14F05" w:rsidSect="002F0BCC">
          <w:headerReference w:type="default" r:id="rId51"/>
          <w:footerReference w:type="default" r:id="rId52"/>
          <w:pgSz w:w="11900" w:h="16840"/>
          <w:pgMar w:top="1417" w:right="1701" w:bottom="1417" w:left="1701" w:header="708" w:footer="708" w:gutter="0"/>
          <w:cols w:space="708"/>
          <w:docGrid w:linePitch="360"/>
        </w:sectPr>
      </w:pPr>
    </w:p>
    <w:p w14:paraId="5FC6C521" w14:textId="77777777" w:rsidR="00096AAA" w:rsidRPr="00451A05" w:rsidRDefault="00096AAA" w:rsidP="00096AAA">
      <w:pPr>
        <w:spacing w:line="276" w:lineRule="auto"/>
        <w:ind w:right="-2"/>
        <w:rPr>
          <w:rFonts w:asciiTheme="majorHAnsi" w:hAnsiTheme="majorHAnsi" w:cstheme="majorHAnsi"/>
          <w:sz w:val="22"/>
          <w:szCs w:val="22"/>
          <w:highlight w:val="white"/>
          <w:lang w:val="en-US"/>
        </w:rPr>
      </w:pPr>
    </w:p>
    <w:p w14:paraId="67857D92" w14:textId="77777777" w:rsidR="00096AAA" w:rsidRPr="0029400C" w:rsidRDefault="00096AAA" w:rsidP="00D41605">
      <w:pPr>
        <w:ind w:right="-2"/>
        <w:jc w:val="both"/>
        <w:rPr>
          <w:rFonts w:asciiTheme="majorHAnsi" w:hAnsiTheme="majorHAnsi" w:cstheme="majorHAnsi"/>
          <w:sz w:val="22"/>
          <w:szCs w:val="22"/>
          <w:lang w:val="en-GB"/>
        </w:rPr>
      </w:pPr>
      <w:r w:rsidRPr="00451A05">
        <w:rPr>
          <w:rFonts w:asciiTheme="majorHAnsi" w:hAnsiTheme="majorHAnsi" w:cstheme="majorHAnsi"/>
          <w:sz w:val="22"/>
          <w:szCs w:val="22"/>
          <w:highlight w:val="white"/>
          <w:lang w:val="en-US"/>
        </w:rPr>
        <w:t>Title of the study: "</w:t>
      </w:r>
      <w:r w:rsidRPr="00451A05">
        <w:rPr>
          <w:rFonts w:asciiTheme="majorHAnsi" w:hAnsiTheme="majorHAnsi" w:cstheme="majorHAnsi"/>
          <w:b/>
          <w:sz w:val="22"/>
          <w:szCs w:val="22"/>
          <w:lang w:val="en-US"/>
        </w:rPr>
        <w:t>I</w:t>
      </w:r>
      <w:r w:rsidRPr="00451A05">
        <w:rPr>
          <w:rFonts w:asciiTheme="majorHAnsi" w:hAnsiTheme="majorHAnsi" w:cstheme="majorHAnsi"/>
          <w:sz w:val="22"/>
          <w:szCs w:val="22"/>
          <w:lang w:val="en-US"/>
        </w:rPr>
        <w:t xml:space="preserve">ndividualized </w:t>
      </w:r>
      <w:r w:rsidRPr="00451A05">
        <w:rPr>
          <w:rFonts w:asciiTheme="majorHAnsi" w:hAnsiTheme="majorHAnsi" w:cstheme="majorHAnsi"/>
          <w:b/>
          <w:sz w:val="22"/>
          <w:szCs w:val="22"/>
          <w:lang w:val="en-US"/>
        </w:rPr>
        <w:t>P</w:t>
      </w:r>
      <w:r w:rsidRPr="00451A05">
        <w:rPr>
          <w:rFonts w:asciiTheme="majorHAnsi" w:hAnsiTheme="majorHAnsi" w:cstheme="majorHAnsi"/>
          <w:sz w:val="22"/>
          <w:szCs w:val="22"/>
          <w:lang w:val="en-US"/>
        </w:rPr>
        <w:t>eriope</w:t>
      </w:r>
      <w:r w:rsidRPr="00451A05">
        <w:rPr>
          <w:rFonts w:asciiTheme="majorHAnsi" w:hAnsiTheme="majorHAnsi" w:cstheme="majorHAnsi"/>
          <w:b/>
          <w:sz w:val="22"/>
          <w:szCs w:val="22"/>
          <w:lang w:val="en-US"/>
        </w:rPr>
        <w:t>R</w:t>
      </w:r>
      <w:r w:rsidRPr="00451A05">
        <w:rPr>
          <w:rFonts w:asciiTheme="majorHAnsi" w:hAnsiTheme="majorHAnsi" w:cstheme="majorHAnsi"/>
          <w:sz w:val="22"/>
          <w:szCs w:val="22"/>
          <w:lang w:val="en-US"/>
        </w:rPr>
        <w:t xml:space="preserve">ative </w:t>
      </w:r>
      <w:r w:rsidRPr="00451A05">
        <w:rPr>
          <w:rFonts w:asciiTheme="majorHAnsi" w:hAnsiTheme="majorHAnsi" w:cstheme="majorHAnsi"/>
          <w:b/>
          <w:sz w:val="22"/>
          <w:szCs w:val="22"/>
          <w:lang w:val="en-US"/>
        </w:rPr>
        <w:t>O</w:t>
      </w:r>
      <w:r w:rsidRPr="00451A05">
        <w:rPr>
          <w:rFonts w:asciiTheme="majorHAnsi" w:hAnsiTheme="majorHAnsi" w:cstheme="majorHAnsi"/>
          <w:sz w:val="22"/>
          <w:szCs w:val="22"/>
          <w:lang w:val="en-US"/>
        </w:rPr>
        <w:t xml:space="preserve">pen lung </w:t>
      </w:r>
      <w:r w:rsidRPr="00451A05">
        <w:rPr>
          <w:rFonts w:asciiTheme="majorHAnsi" w:hAnsiTheme="majorHAnsi" w:cstheme="majorHAnsi"/>
          <w:b/>
          <w:sz w:val="22"/>
          <w:szCs w:val="22"/>
          <w:lang w:val="en-US"/>
        </w:rPr>
        <w:t>VE</w:t>
      </w:r>
      <w:r w:rsidRPr="00451A05">
        <w:rPr>
          <w:rFonts w:asciiTheme="majorHAnsi" w:hAnsiTheme="majorHAnsi" w:cstheme="majorHAnsi"/>
          <w:sz w:val="22"/>
          <w:szCs w:val="22"/>
          <w:lang w:val="en-US"/>
        </w:rPr>
        <w:t xml:space="preserve">ntilatory approach in </w:t>
      </w:r>
      <w:r w:rsidRPr="00451A05">
        <w:rPr>
          <w:rFonts w:asciiTheme="majorHAnsi" w:hAnsiTheme="majorHAnsi" w:cstheme="majorHAnsi"/>
          <w:b/>
          <w:sz w:val="22"/>
          <w:szCs w:val="22"/>
          <w:lang w:val="en-US"/>
        </w:rPr>
        <w:t>E</w:t>
      </w:r>
      <w:r w:rsidRPr="00451A05">
        <w:rPr>
          <w:rFonts w:asciiTheme="majorHAnsi" w:hAnsiTheme="majorHAnsi" w:cstheme="majorHAnsi"/>
          <w:sz w:val="22"/>
          <w:szCs w:val="22"/>
          <w:lang w:val="en-US"/>
        </w:rPr>
        <w:t xml:space="preserve">mergency </w:t>
      </w:r>
      <w:r w:rsidRPr="00451A05">
        <w:rPr>
          <w:rFonts w:asciiTheme="majorHAnsi" w:hAnsiTheme="majorHAnsi" w:cstheme="majorHAnsi"/>
          <w:b/>
          <w:sz w:val="22"/>
          <w:szCs w:val="22"/>
          <w:lang w:val="en-US"/>
        </w:rPr>
        <w:t>A</w:t>
      </w:r>
      <w:r w:rsidRPr="00451A05">
        <w:rPr>
          <w:rFonts w:asciiTheme="majorHAnsi" w:hAnsiTheme="majorHAnsi" w:cstheme="majorHAnsi"/>
          <w:sz w:val="22"/>
          <w:szCs w:val="22"/>
          <w:lang w:val="en-US"/>
        </w:rPr>
        <w:t xml:space="preserve">bdominal </w:t>
      </w:r>
      <w:r w:rsidRPr="00451A05">
        <w:rPr>
          <w:rFonts w:asciiTheme="majorHAnsi" w:hAnsiTheme="majorHAnsi" w:cstheme="majorHAnsi"/>
          <w:b/>
          <w:sz w:val="22"/>
          <w:szCs w:val="22"/>
          <w:lang w:val="en-US"/>
        </w:rPr>
        <w:t>L</w:t>
      </w:r>
      <w:r w:rsidRPr="00451A05">
        <w:rPr>
          <w:rFonts w:asciiTheme="majorHAnsi" w:hAnsiTheme="majorHAnsi" w:cstheme="majorHAnsi"/>
          <w:sz w:val="22"/>
          <w:szCs w:val="22"/>
          <w:lang w:val="en-US"/>
        </w:rPr>
        <w:t>aparo-tomy/scopy. A prospective multicenter randomized controlled trial</w:t>
      </w:r>
      <w:r w:rsidRPr="00451A05">
        <w:rPr>
          <w:rFonts w:asciiTheme="majorHAnsi" w:hAnsiTheme="majorHAnsi" w:cstheme="majorHAnsi"/>
          <w:sz w:val="22"/>
          <w:szCs w:val="22"/>
          <w:highlight w:val="white"/>
          <w:lang w:val="en-US"/>
        </w:rPr>
        <w:t xml:space="preserve">" </w:t>
      </w:r>
    </w:p>
    <w:p w14:paraId="072F2A2D" w14:textId="77777777" w:rsidR="00096AAA" w:rsidRPr="00451A05" w:rsidRDefault="00096AAA" w:rsidP="00D41605">
      <w:pPr>
        <w:spacing w:line="276" w:lineRule="auto"/>
        <w:ind w:right="-2"/>
        <w:jc w:val="both"/>
        <w:rPr>
          <w:rFonts w:asciiTheme="majorHAnsi" w:hAnsiTheme="majorHAnsi" w:cstheme="majorHAnsi"/>
          <w:b/>
          <w:sz w:val="22"/>
          <w:szCs w:val="22"/>
          <w:highlight w:val="white"/>
          <w:lang w:val="en-US"/>
        </w:rPr>
      </w:pPr>
    </w:p>
    <w:p w14:paraId="3771B58C" w14:textId="77777777" w:rsidR="00096AAA" w:rsidRPr="00451A05" w:rsidRDefault="00096AAA" w:rsidP="00D41605">
      <w:pPr>
        <w:ind w:right="-2"/>
        <w:jc w:val="both"/>
        <w:rPr>
          <w:rFonts w:asciiTheme="majorHAnsi" w:eastAsia="Times New Roman" w:hAnsiTheme="majorHAnsi" w:cstheme="majorHAnsi"/>
          <w:sz w:val="22"/>
          <w:szCs w:val="22"/>
          <w:lang w:val="en-US"/>
        </w:rPr>
      </w:pPr>
      <w:r w:rsidRPr="00451A05">
        <w:rPr>
          <w:rFonts w:asciiTheme="majorHAnsi" w:hAnsiTheme="majorHAnsi" w:cstheme="majorHAnsi"/>
          <w:b/>
          <w:sz w:val="22"/>
          <w:szCs w:val="22"/>
          <w:lang w:val="en-US"/>
        </w:rPr>
        <w:t xml:space="preserve">Clinicaltrials.gov identificator: </w:t>
      </w:r>
      <w:r w:rsidRPr="00451A05">
        <w:rPr>
          <w:rFonts w:asciiTheme="majorHAnsi" w:eastAsia="Times New Roman" w:hAnsiTheme="majorHAnsi" w:cstheme="majorHAnsi"/>
          <w:bCs/>
          <w:iCs/>
          <w:sz w:val="22"/>
          <w:szCs w:val="22"/>
          <w:shd w:val="clear" w:color="auto" w:fill="FFFFFF"/>
          <w:lang w:val="en-US"/>
        </w:rPr>
        <w:t>NCT04229810</w:t>
      </w:r>
    </w:p>
    <w:p w14:paraId="204E945A" w14:textId="77777777" w:rsidR="00096AAA" w:rsidRPr="00451A05" w:rsidRDefault="00096AAA" w:rsidP="00D41605">
      <w:pPr>
        <w:ind w:right="-2"/>
        <w:jc w:val="both"/>
        <w:rPr>
          <w:rFonts w:asciiTheme="majorHAnsi" w:hAnsiTheme="majorHAnsi" w:cstheme="majorHAnsi"/>
          <w:b/>
          <w:sz w:val="22"/>
          <w:szCs w:val="22"/>
          <w:lang w:val="en-US"/>
        </w:rPr>
      </w:pPr>
      <w:r w:rsidRPr="00451A05">
        <w:rPr>
          <w:rFonts w:asciiTheme="majorHAnsi" w:hAnsiTheme="majorHAnsi" w:cstheme="majorHAnsi"/>
          <w:b/>
          <w:sz w:val="22"/>
          <w:szCs w:val="22"/>
          <w:lang w:val="en-US"/>
        </w:rPr>
        <w:t xml:space="preserve">Ethical Research Committee identificator: </w:t>
      </w:r>
      <w:r w:rsidRPr="00451A05">
        <w:rPr>
          <w:rFonts w:asciiTheme="majorHAnsi" w:hAnsiTheme="majorHAnsi" w:cstheme="majorHAnsi"/>
          <w:sz w:val="22"/>
          <w:szCs w:val="22"/>
          <w:lang w:val="en-US"/>
        </w:rPr>
        <w:t>HCB/2020/0030</w:t>
      </w:r>
    </w:p>
    <w:p w14:paraId="019E0808" w14:textId="77777777" w:rsidR="00096AAA" w:rsidRPr="00451A05" w:rsidRDefault="00096AAA" w:rsidP="00D41605">
      <w:pPr>
        <w:ind w:right="-2"/>
        <w:jc w:val="both"/>
        <w:rPr>
          <w:rFonts w:asciiTheme="majorHAnsi" w:hAnsiTheme="majorHAnsi" w:cstheme="majorHAnsi"/>
          <w:b/>
          <w:sz w:val="22"/>
          <w:szCs w:val="22"/>
          <w:lang w:val="en-US"/>
        </w:rPr>
      </w:pPr>
      <w:r w:rsidRPr="007E60B8">
        <w:rPr>
          <w:rFonts w:asciiTheme="majorHAnsi" w:hAnsiTheme="majorHAnsi" w:cstheme="majorHAnsi"/>
          <w:b/>
          <w:sz w:val="22"/>
          <w:szCs w:val="22"/>
          <w:lang w:val="en-US"/>
        </w:rPr>
        <w:t xml:space="preserve">Version de protocol: </w:t>
      </w:r>
      <w:r w:rsidRPr="007E60B8">
        <w:rPr>
          <w:rFonts w:asciiTheme="majorHAnsi" w:hAnsiTheme="majorHAnsi" w:cstheme="majorHAnsi"/>
          <w:caps/>
          <w:color w:val="000000" w:themeColor="text1"/>
          <w:sz w:val="22"/>
          <w:szCs w:val="22"/>
          <w:lang w:val="en-US"/>
        </w:rPr>
        <w:t xml:space="preserve">PEAL + iPROVE-EAL. </w:t>
      </w:r>
      <w:r w:rsidRPr="00451A05">
        <w:rPr>
          <w:rFonts w:asciiTheme="majorHAnsi" w:hAnsiTheme="majorHAnsi" w:cstheme="majorHAnsi"/>
          <w:color w:val="000000" w:themeColor="text1"/>
          <w:sz w:val="22"/>
          <w:szCs w:val="22"/>
          <w:lang w:val="en-US"/>
        </w:rPr>
        <w:t xml:space="preserve">Versión 04.0 data: april-2020                                                                      </w:t>
      </w:r>
      <w:r w:rsidRPr="00451A05">
        <w:rPr>
          <w:rFonts w:asciiTheme="majorHAnsi" w:hAnsiTheme="majorHAnsi" w:cstheme="majorHAnsi"/>
          <w:caps/>
          <w:color w:val="000000" w:themeColor="text1"/>
          <w:sz w:val="22"/>
          <w:szCs w:val="22"/>
          <w:lang w:val="en-US"/>
        </w:rPr>
        <w:t xml:space="preserve">                             </w:t>
      </w:r>
    </w:p>
    <w:p w14:paraId="26A6CB63" w14:textId="77777777" w:rsidR="00096AAA" w:rsidRPr="0029400C" w:rsidRDefault="00096AAA" w:rsidP="00D41605">
      <w:pPr>
        <w:spacing w:line="276" w:lineRule="auto"/>
        <w:ind w:right="-2"/>
        <w:jc w:val="both"/>
        <w:rPr>
          <w:rFonts w:asciiTheme="majorHAnsi" w:hAnsiTheme="majorHAnsi" w:cstheme="majorHAnsi"/>
          <w:sz w:val="22"/>
          <w:szCs w:val="22"/>
          <w:highlight w:val="white"/>
        </w:rPr>
      </w:pPr>
      <w:r w:rsidRPr="00451A05">
        <w:rPr>
          <w:rFonts w:asciiTheme="majorHAnsi" w:hAnsiTheme="majorHAnsi" w:cstheme="majorHAnsi"/>
          <w:b/>
          <w:sz w:val="22"/>
          <w:szCs w:val="22"/>
          <w:highlight w:val="white"/>
          <w:lang w:val="en-US"/>
        </w:rPr>
        <w:t>Sponsor:</w:t>
      </w:r>
      <w:r w:rsidRPr="00451A05">
        <w:rPr>
          <w:rFonts w:asciiTheme="majorHAnsi" w:hAnsiTheme="majorHAnsi" w:cstheme="majorHAnsi"/>
          <w:sz w:val="22"/>
          <w:szCs w:val="22"/>
          <w:highlight w:val="white"/>
          <w:lang w:val="en-US"/>
        </w:rPr>
        <w:t xml:space="preserve"> Department of Anesthesia and Critical Care. </w:t>
      </w:r>
      <w:r w:rsidRPr="0029400C">
        <w:rPr>
          <w:rFonts w:asciiTheme="majorHAnsi" w:hAnsiTheme="majorHAnsi" w:cstheme="majorHAnsi"/>
          <w:sz w:val="22"/>
          <w:szCs w:val="22"/>
          <w:highlight w:val="white"/>
        </w:rPr>
        <w:t xml:space="preserve">Hospital Clinic de Barcelona. </w:t>
      </w:r>
      <w:r w:rsidRPr="0029400C">
        <w:rPr>
          <w:rFonts w:asciiTheme="majorHAnsi" w:hAnsiTheme="majorHAnsi" w:cstheme="majorHAnsi"/>
          <w:sz w:val="22"/>
          <w:szCs w:val="22"/>
        </w:rPr>
        <w:t>C/Villaroel,</w:t>
      </w:r>
      <w:r w:rsidRPr="0029400C">
        <w:rPr>
          <w:rFonts w:asciiTheme="majorHAnsi" w:hAnsiTheme="majorHAnsi" w:cstheme="majorHAnsi"/>
          <w:spacing w:val="-3"/>
          <w:sz w:val="22"/>
          <w:szCs w:val="22"/>
        </w:rPr>
        <w:t xml:space="preserve"> </w:t>
      </w:r>
      <w:r w:rsidRPr="0029400C">
        <w:rPr>
          <w:rFonts w:asciiTheme="majorHAnsi" w:hAnsiTheme="majorHAnsi" w:cstheme="majorHAnsi"/>
          <w:sz w:val="22"/>
          <w:szCs w:val="22"/>
        </w:rPr>
        <w:t>170.</w:t>
      </w:r>
      <w:r w:rsidRPr="0029400C">
        <w:rPr>
          <w:rFonts w:asciiTheme="majorHAnsi" w:hAnsiTheme="majorHAnsi" w:cstheme="majorHAnsi"/>
          <w:spacing w:val="-1"/>
          <w:sz w:val="22"/>
          <w:szCs w:val="22"/>
        </w:rPr>
        <w:t xml:space="preserve"> </w:t>
      </w:r>
      <w:r w:rsidRPr="0029400C">
        <w:rPr>
          <w:rFonts w:asciiTheme="majorHAnsi" w:hAnsiTheme="majorHAnsi" w:cstheme="majorHAnsi"/>
          <w:sz w:val="22"/>
          <w:szCs w:val="22"/>
        </w:rPr>
        <w:t>Esc</w:t>
      </w:r>
      <w:r w:rsidRPr="0029400C">
        <w:rPr>
          <w:rFonts w:asciiTheme="majorHAnsi" w:hAnsiTheme="majorHAnsi" w:cstheme="majorHAnsi"/>
          <w:spacing w:val="-2"/>
          <w:sz w:val="22"/>
          <w:szCs w:val="22"/>
        </w:rPr>
        <w:t xml:space="preserve"> </w:t>
      </w:r>
      <w:r w:rsidRPr="0029400C">
        <w:rPr>
          <w:rFonts w:asciiTheme="majorHAnsi" w:hAnsiTheme="majorHAnsi" w:cstheme="majorHAnsi"/>
          <w:sz w:val="22"/>
          <w:szCs w:val="22"/>
        </w:rPr>
        <w:t>4.</w:t>
      </w:r>
      <w:r w:rsidRPr="0029400C">
        <w:rPr>
          <w:rFonts w:asciiTheme="majorHAnsi" w:hAnsiTheme="majorHAnsi" w:cstheme="majorHAnsi"/>
          <w:spacing w:val="-3"/>
          <w:sz w:val="22"/>
          <w:szCs w:val="22"/>
        </w:rPr>
        <w:t xml:space="preserve"> </w:t>
      </w:r>
      <w:r w:rsidRPr="0029400C">
        <w:rPr>
          <w:rFonts w:asciiTheme="majorHAnsi" w:hAnsiTheme="majorHAnsi" w:cstheme="majorHAnsi"/>
          <w:sz w:val="22"/>
          <w:szCs w:val="22"/>
        </w:rPr>
        <w:t>Planta</w:t>
      </w:r>
      <w:r w:rsidRPr="0029400C">
        <w:rPr>
          <w:rFonts w:asciiTheme="majorHAnsi" w:hAnsiTheme="majorHAnsi" w:cstheme="majorHAnsi"/>
          <w:spacing w:val="-1"/>
          <w:sz w:val="22"/>
          <w:szCs w:val="22"/>
        </w:rPr>
        <w:t xml:space="preserve"> </w:t>
      </w:r>
      <w:r w:rsidRPr="0029400C">
        <w:rPr>
          <w:rFonts w:asciiTheme="majorHAnsi" w:hAnsiTheme="majorHAnsi" w:cstheme="majorHAnsi"/>
          <w:sz w:val="22"/>
          <w:szCs w:val="22"/>
        </w:rPr>
        <w:t>3.</w:t>
      </w:r>
      <w:r w:rsidRPr="0029400C">
        <w:rPr>
          <w:rFonts w:asciiTheme="majorHAnsi" w:hAnsiTheme="majorHAnsi" w:cstheme="majorHAnsi"/>
          <w:spacing w:val="-3"/>
          <w:sz w:val="22"/>
          <w:szCs w:val="22"/>
        </w:rPr>
        <w:t xml:space="preserve"> </w:t>
      </w:r>
      <w:r w:rsidRPr="0029400C">
        <w:rPr>
          <w:rFonts w:asciiTheme="majorHAnsi" w:hAnsiTheme="majorHAnsi" w:cstheme="majorHAnsi"/>
          <w:sz w:val="22"/>
          <w:szCs w:val="22"/>
        </w:rPr>
        <w:t>UCI.Q.</w:t>
      </w:r>
      <w:r w:rsidRPr="0029400C">
        <w:rPr>
          <w:rFonts w:asciiTheme="majorHAnsi" w:hAnsiTheme="majorHAnsi" w:cstheme="majorHAnsi"/>
          <w:spacing w:val="-1"/>
          <w:sz w:val="22"/>
          <w:szCs w:val="22"/>
        </w:rPr>
        <w:t xml:space="preserve"> </w:t>
      </w:r>
      <w:r w:rsidRPr="0029400C">
        <w:rPr>
          <w:rFonts w:asciiTheme="majorHAnsi" w:hAnsiTheme="majorHAnsi" w:cstheme="majorHAnsi"/>
          <w:sz w:val="22"/>
          <w:szCs w:val="22"/>
        </w:rPr>
        <w:t>Teléfono: 932275400</w:t>
      </w:r>
      <w:r w:rsidRPr="0029400C">
        <w:rPr>
          <w:rFonts w:asciiTheme="majorHAnsi" w:hAnsiTheme="majorHAnsi" w:cstheme="majorHAnsi"/>
          <w:sz w:val="22"/>
          <w:szCs w:val="22"/>
          <w:highlight w:val="white"/>
        </w:rPr>
        <w:t xml:space="preserve"> </w:t>
      </w:r>
    </w:p>
    <w:p w14:paraId="67D55C72" w14:textId="77777777" w:rsidR="00096AAA" w:rsidRPr="0029400C" w:rsidRDefault="00096AAA" w:rsidP="00D41605">
      <w:pPr>
        <w:pStyle w:val="Textoindependiente"/>
        <w:spacing w:line="276" w:lineRule="auto"/>
        <w:ind w:left="0" w:right="-2"/>
        <w:jc w:val="both"/>
        <w:rPr>
          <w:rFonts w:asciiTheme="majorHAnsi" w:hAnsiTheme="majorHAnsi" w:cstheme="majorHAnsi"/>
          <w:sz w:val="22"/>
          <w:szCs w:val="22"/>
          <w:lang w:val="es-ES"/>
        </w:rPr>
      </w:pPr>
      <w:r w:rsidRPr="0029400C">
        <w:rPr>
          <w:rFonts w:asciiTheme="majorHAnsi" w:hAnsiTheme="majorHAnsi" w:cstheme="majorHAnsi"/>
          <w:b/>
          <w:sz w:val="22"/>
          <w:szCs w:val="22"/>
          <w:highlight w:val="white"/>
          <w:lang w:val="es-ES"/>
        </w:rPr>
        <w:t xml:space="preserve">Principal </w:t>
      </w:r>
      <w:r>
        <w:rPr>
          <w:rFonts w:asciiTheme="majorHAnsi" w:hAnsiTheme="majorHAnsi" w:cstheme="majorHAnsi"/>
          <w:b/>
          <w:sz w:val="22"/>
          <w:szCs w:val="22"/>
          <w:highlight w:val="white"/>
          <w:lang w:val="es-ES"/>
        </w:rPr>
        <w:t>Investigator</w:t>
      </w:r>
      <w:r w:rsidRPr="0029400C">
        <w:rPr>
          <w:rFonts w:asciiTheme="majorHAnsi" w:hAnsiTheme="majorHAnsi" w:cstheme="majorHAnsi"/>
          <w:b/>
          <w:sz w:val="22"/>
          <w:szCs w:val="22"/>
          <w:highlight w:val="white"/>
          <w:lang w:val="es-ES"/>
        </w:rPr>
        <w:t>:</w:t>
      </w:r>
      <w:r w:rsidRPr="0029400C">
        <w:rPr>
          <w:rFonts w:asciiTheme="majorHAnsi" w:hAnsiTheme="majorHAnsi" w:cstheme="majorHAnsi"/>
          <w:sz w:val="22"/>
          <w:szCs w:val="22"/>
          <w:highlight w:val="white"/>
          <w:lang w:val="es-ES"/>
        </w:rPr>
        <w:t xml:space="preserve"> Carlos Ferrando Ortolá. </w:t>
      </w:r>
      <w:r w:rsidRPr="0029400C">
        <w:rPr>
          <w:rFonts w:asciiTheme="majorHAnsi" w:hAnsiTheme="majorHAnsi" w:cstheme="majorHAnsi"/>
          <w:sz w:val="22"/>
          <w:szCs w:val="22"/>
          <w:lang w:val="es-ES"/>
        </w:rPr>
        <w:t>Jefe sección UCI Quirúrgica. Departamento de</w:t>
      </w:r>
      <w:r w:rsidRPr="0029400C">
        <w:rPr>
          <w:rFonts w:asciiTheme="majorHAnsi" w:hAnsiTheme="majorHAnsi" w:cstheme="majorHAnsi"/>
          <w:spacing w:val="-47"/>
          <w:sz w:val="22"/>
          <w:szCs w:val="22"/>
          <w:lang w:val="es-ES"/>
        </w:rPr>
        <w:t xml:space="preserve"> </w:t>
      </w:r>
      <w:r w:rsidRPr="0029400C">
        <w:rPr>
          <w:rFonts w:asciiTheme="majorHAnsi" w:hAnsiTheme="majorHAnsi" w:cstheme="majorHAnsi"/>
          <w:sz w:val="22"/>
          <w:szCs w:val="22"/>
          <w:lang w:val="es-ES"/>
        </w:rPr>
        <w:t>Anestesia</w:t>
      </w:r>
      <w:r w:rsidRPr="0029400C">
        <w:rPr>
          <w:rFonts w:asciiTheme="majorHAnsi" w:hAnsiTheme="majorHAnsi" w:cstheme="majorHAnsi"/>
          <w:spacing w:val="-3"/>
          <w:sz w:val="22"/>
          <w:szCs w:val="22"/>
          <w:lang w:val="es-ES"/>
        </w:rPr>
        <w:t xml:space="preserve"> </w:t>
      </w:r>
      <w:r w:rsidRPr="0029400C">
        <w:rPr>
          <w:rFonts w:asciiTheme="majorHAnsi" w:hAnsiTheme="majorHAnsi" w:cstheme="majorHAnsi"/>
          <w:sz w:val="22"/>
          <w:szCs w:val="22"/>
          <w:lang w:val="es-ES"/>
        </w:rPr>
        <w:t>y Reanimación.</w:t>
      </w:r>
      <w:r w:rsidRPr="0029400C">
        <w:rPr>
          <w:rFonts w:asciiTheme="majorHAnsi" w:hAnsiTheme="majorHAnsi" w:cstheme="majorHAnsi"/>
          <w:spacing w:val="-3"/>
          <w:sz w:val="22"/>
          <w:szCs w:val="22"/>
          <w:lang w:val="es-ES"/>
        </w:rPr>
        <w:t xml:space="preserve"> </w:t>
      </w:r>
      <w:r w:rsidRPr="0029400C">
        <w:rPr>
          <w:rFonts w:asciiTheme="majorHAnsi" w:hAnsiTheme="majorHAnsi" w:cstheme="majorHAnsi"/>
          <w:sz w:val="22"/>
          <w:szCs w:val="22"/>
          <w:lang w:val="es-ES"/>
        </w:rPr>
        <w:t>Hospital Clinic de</w:t>
      </w:r>
      <w:r w:rsidRPr="0029400C">
        <w:rPr>
          <w:rFonts w:asciiTheme="majorHAnsi" w:hAnsiTheme="majorHAnsi" w:cstheme="majorHAnsi"/>
          <w:spacing w:val="1"/>
          <w:sz w:val="22"/>
          <w:szCs w:val="22"/>
          <w:lang w:val="es-ES"/>
        </w:rPr>
        <w:t xml:space="preserve"> </w:t>
      </w:r>
      <w:r w:rsidRPr="0029400C">
        <w:rPr>
          <w:rFonts w:asciiTheme="majorHAnsi" w:hAnsiTheme="majorHAnsi" w:cstheme="majorHAnsi"/>
          <w:sz w:val="22"/>
          <w:szCs w:val="22"/>
          <w:lang w:val="es-ES"/>
        </w:rPr>
        <w:t>Barcelona.  C/Villaroel,</w:t>
      </w:r>
      <w:r w:rsidRPr="0029400C">
        <w:rPr>
          <w:rFonts w:asciiTheme="majorHAnsi" w:hAnsiTheme="majorHAnsi" w:cstheme="majorHAnsi"/>
          <w:spacing w:val="-5"/>
          <w:sz w:val="22"/>
          <w:szCs w:val="22"/>
          <w:lang w:val="es-ES"/>
        </w:rPr>
        <w:t xml:space="preserve"> </w:t>
      </w:r>
      <w:r w:rsidRPr="0029400C">
        <w:rPr>
          <w:rFonts w:asciiTheme="majorHAnsi" w:hAnsiTheme="majorHAnsi" w:cstheme="majorHAnsi"/>
          <w:sz w:val="22"/>
          <w:szCs w:val="22"/>
          <w:lang w:val="es-ES"/>
        </w:rPr>
        <w:t>170.</w:t>
      </w:r>
      <w:r w:rsidRPr="0029400C">
        <w:rPr>
          <w:rFonts w:asciiTheme="majorHAnsi" w:hAnsiTheme="majorHAnsi" w:cstheme="majorHAnsi"/>
          <w:spacing w:val="-3"/>
          <w:sz w:val="22"/>
          <w:szCs w:val="22"/>
          <w:lang w:val="es-ES"/>
        </w:rPr>
        <w:t xml:space="preserve"> </w:t>
      </w:r>
      <w:r w:rsidRPr="0029400C">
        <w:rPr>
          <w:rFonts w:asciiTheme="majorHAnsi" w:hAnsiTheme="majorHAnsi" w:cstheme="majorHAnsi"/>
          <w:sz w:val="22"/>
          <w:szCs w:val="22"/>
          <w:lang w:val="es-ES"/>
        </w:rPr>
        <w:t>Esc</w:t>
      </w:r>
      <w:r w:rsidRPr="0029400C">
        <w:rPr>
          <w:rFonts w:asciiTheme="majorHAnsi" w:hAnsiTheme="majorHAnsi" w:cstheme="majorHAnsi"/>
          <w:spacing w:val="-5"/>
          <w:sz w:val="22"/>
          <w:szCs w:val="22"/>
          <w:lang w:val="es-ES"/>
        </w:rPr>
        <w:t xml:space="preserve"> </w:t>
      </w:r>
      <w:r w:rsidRPr="0029400C">
        <w:rPr>
          <w:rFonts w:asciiTheme="majorHAnsi" w:hAnsiTheme="majorHAnsi" w:cstheme="majorHAnsi"/>
          <w:sz w:val="22"/>
          <w:szCs w:val="22"/>
          <w:lang w:val="es-ES"/>
        </w:rPr>
        <w:t>4-planta</w:t>
      </w:r>
      <w:r w:rsidRPr="0029400C">
        <w:rPr>
          <w:rFonts w:asciiTheme="majorHAnsi" w:hAnsiTheme="majorHAnsi" w:cstheme="majorHAnsi"/>
          <w:spacing w:val="-2"/>
          <w:sz w:val="22"/>
          <w:szCs w:val="22"/>
          <w:lang w:val="es-ES"/>
        </w:rPr>
        <w:t xml:space="preserve"> </w:t>
      </w:r>
      <w:r w:rsidRPr="0029400C">
        <w:rPr>
          <w:rFonts w:asciiTheme="majorHAnsi" w:hAnsiTheme="majorHAnsi" w:cstheme="majorHAnsi"/>
          <w:sz w:val="22"/>
          <w:szCs w:val="22"/>
          <w:lang w:val="es-ES"/>
        </w:rPr>
        <w:t>3.</w:t>
      </w:r>
      <w:r w:rsidRPr="0029400C">
        <w:rPr>
          <w:rFonts w:asciiTheme="majorHAnsi" w:hAnsiTheme="majorHAnsi" w:cstheme="majorHAnsi"/>
          <w:spacing w:val="-6"/>
          <w:sz w:val="22"/>
          <w:szCs w:val="22"/>
          <w:lang w:val="es-ES"/>
        </w:rPr>
        <w:t xml:space="preserve"> </w:t>
      </w:r>
      <w:r w:rsidRPr="0029400C">
        <w:rPr>
          <w:rFonts w:asciiTheme="majorHAnsi" w:hAnsiTheme="majorHAnsi" w:cstheme="majorHAnsi"/>
          <w:sz w:val="22"/>
          <w:szCs w:val="22"/>
          <w:lang w:val="es-ES"/>
        </w:rPr>
        <w:t>Teléfono:</w:t>
      </w:r>
      <w:r w:rsidRPr="0029400C">
        <w:rPr>
          <w:rFonts w:asciiTheme="majorHAnsi" w:hAnsiTheme="majorHAnsi" w:cstheme="majorHAnsi"/>
          <w:spacing w:val="-4"/>
          <w:sz w:val="22"/>
          <w:szCs w:val="22"/>
          <w:lang w:val="es-ES"/>
        </w:rPr>
        <w:t xml:space="preserve"> </w:t>
      </w:r>
      <w:r w:rsidRPr="0029400C">
        <w:rPr>
          <w:rFonts w:asciiTheme="majorHAnsi" w:hAnsiTheme="majorHAnsi" w:cstheme="majorHAnsi"/>
          <w:sz w:val="22"/>
          <w:szCs w:val="22"/>
          <w:lang w:val="es-ES"/>
        </w:rPr>
        <w:t>932275400/2427.Número</w:t>
      </w:r>
      <w:r w:rsidRPr="0029400C">
        <w:rPr>
          <w:rFonts w:asciiTheme="majorHAnsi" w:hAnsiTheme="majorHAnsi" w:cstheme="majorHAnsi"/>
          <w:spacing w:val="-2"/>
          <w:sz w:val="22"/>
          <w:szCs w:val="22"/>
          <w:lang w:val="es-ES"/>
        </w:rPr>
        <w:t xml:space="preserve"> </w:t>
      </w:r>
      <w:r w:rsidRPr="0029400C">
        <w:rPr>
          <w:rFonts w:asciiTheme="majorHAnsi" w:hAnsiTheme="majorHAnsi" w:cstheme="majorHAnsi"/>
          <w:sz w:val="22"/>
          <w:szCs w:val="22"/>
          <w:lang w:val="es-ES"/>
        </w:rPr>
        <w:t>de</w:t>
      </w:r>
      <w:r w:rsidRPr="0029400C">
        <w:rPr>
          <w:rFonts w:asciiTheme="majorHAnsi" w:hAnsiTheme="majorHAnsi" w:cstheme="majorHAnsi"/>
          <w:spacing w:val="-2"/>
          <w:sz w:val="22"/>
          <w:szCs w:val="22"/>
          <w:lang w:val="es-ES"/>
        </w:rPr>
        <w:t xml:space="preserve"> </w:t>
      </w:r>
      <w:r w:rsidRPr="0029400C">
        <w:rPr>
          <w:rFonts w:asciiTheme="majorHAnsi" w:hAnsiTheme="majorHAnsi" w:cstheme="majorHAnsi"/>
          <w:sz w:val="22"/>
          <w:szCs w:val="22"/>
          <w:lang w:val="es-ES"/>
        </w:rPr>
        <w:t>Aprobación</w:t>
      </w:r>
      <w:r w:rsidRPr="0029400C">
        <w:rPr>
          <w:rFonts w:asciiTheme="majorHAnsi" w:hAnsiTheme="majorHAnsi" w:cstheme="majorHAnsi"/>
          <w:spacing w:val="-4"/>
          <w:sz w:val="22"/>
          <w:szCs w:val="22"/>
          <w:lang w:val="es-ES"/>
        </w:rPr>
        <w:t xml:space="preserve"> </w:t>
      </w:r>
      <w:r w:rsidRPr="0029400C">
        <w:rPr>
          <w:rFonts w:asciiTheme="majorHAnsi" w:hAnsiTheme="majorHAnsi" w:cstheme="majorHAnsi"/>
          <w:sz w:val="22"/>
          <w:szCs w:val="22"/>
          <w:lang w:val="es-ES"/>
        </w:rPr>
        <w:t>Comité</w:t>
      </w:r>
      <w:r w:rsidRPr="0029400C">
        <w:rPr>
          <w:rFonts w:asciiTheme="majorHAnsi" w:hAnsiTheme="majorHAnsi" w:cstheme="majorHAnsi"/>
          <w:spacing w:val="-2"/>
          <w:sz w:val="22"/>
          <w:szCs w:val="22"/>
          <w:lang w:val="es-ES"/>
        </w:rPr>
        <w:t xml:space="preserve"> </w:t>
      </w:r>
      <w:r w:rsidRPr="0029400C">
        <w:rPr>
          <w:rFonts w:asciiTheme="majorHAnsi" w:hAnsiTheme="majorHAnsi" w:cstheme="majorHAnsi"/>
          <w:sz w:val="22"/>
          <w:szCs w:val="22"/>
          <w:lang w:val="es-ES"/>
        </w:rPr>
        <w:t>de</w:t>
      </w:r>
      <w:r w:rsidRPr="0029400C">
        <w:rPr>
          <w:rFonts w:asciiTheme="majorHAnsi" w:hAnsiTheme="majorHAnsi" w:cstheme="majorHAnsi"/>
          <w:spacing w:val="-6"/>
          <w:sz w:val="22"/>
          <w:szCs w:val="22"/>
          <w:lang w:val="es-ES"/>
        </w:rPr>
        <w:t xml:space="preserve"> </w:t>
      </w:r>
      <w:r w:rsidRPr="0029400C">
        <w:rPr>
          <w:rFonts w:asciiTheme="majorHAnsi" w:hAnsiTheme="majorHAnsi" w:cstheme="majorHAnsi"/>
          <w:sz w:val="22"/>
          <w:szCs w:val="22"/>
          <w:lang w:val="es-ES"/>
        </w:rPr>
        <w:t>Ética:</w:t>
      </w:r>
      <w:r w:rsidRPr="0029400C">
        <w:rPr>
          <w:rFonts w:asciiTheme="majorHAnsi" w:hAnsiTheme="majorHAnsi" w:cstheme="majorHAnsi"/>
          <w:spacing w:val="-47"/>
          <w:sz w:val="22"/>
          <w:szCs w:val="22"/>
          <w:lang w:val="es-ES"/>
        </w:rPr>
        <w:t xml:space="preserve"> </w:t>
      </w:r>
      <w:r w:rsidRPr="0029400C">
        <w:rPr>
          <w:rFonts w:asciiTheme="majorHAnsi" w:hAnsiTheme="majorHAnsi" w:cstheme="majorHAnsi"/>
          <w:sz w:val="22"/>
          <w:szCs w:val="22"/>
          <w:lang w:val="es-ES"/>
        </w:rPr>
        <w:t>(VERSIÓN</w:t>
      </w:r>
      <w:r w:rsidRPr="0029400C">
        <w:rPr>
          <w:rFonts w:asciiTheme="majorHAnsi" w:hAnsiTheme="majorHAnsi" w:cstheme="majorHAnsi"/>
          <w:spacing w:val="-2"/>
          <w:sz w:val="22"/>
          <w:szCs w:val="22"/>
          <w:lang w:val="es-ES"/>
        </w:rPr>
        <w:t xml:space="preserve"> </w:t>
      </w:r>
      <w:r w:rsidRPr="0029400C">
        <w:rPr>
          <w:rFonts w:asciiTheme="majorHAnsi" w:hAnsiTheme="majorHAnsi" w:cstheme="majorHAnsi"/>
          <w:sz w:val="22"/>
          <w:szCs w:val="22"/>
          <w:lang w:val="es-ES"/>
        </w:rPr>
        <w:t>1.0, julio</w:t>
      </w:r>
      <w:r w:rsidRPr="0029400C">
        <w:rPr>
          <w:rFonts w:asciiTheme="majorHAnsi" w:hAnsiTheme="majorHAnsi" w:cstheme="majorHAnsi"/>
          <w:spacing w:val="1"/>
          <w:sz w:val="22"/>
          <w:szCs w:val="22"/>
          <w:lang w:val="es-ES"/>
        </w:rPr>
        <w:t xml:space="preserve"> </w:t>
      </w:r>
      <w:r w:rsidRPr="0029400C">
        <w:rPr>
          <w:rFonts w:asciiTheme="majorHAnsi" w:hAnsiTheme="majorHAnsi" w:cstheme="majorHAnsi"/>
          <w:sz w:val="22"/>
          <w:szCs w:val="22"/>
          <w:lang w:val="es-ES"/>
        </w:rPr>
        <w:t>de</w:t>
      </w:r>
      <w:r w:rsidRPr="0029400C">
        <w:rPr>
          <w:rFonts w:asciiTheme="majorHAnsi" w:hAnsiTheme="majorHAnsi" w:cstheme="majorHAnsi"/>
          <w:spacing w:val="-2"/>
          <w:sz w:val="22"/>
          <w:szCs w:val="22"/>
          <w:lang w:val="es-ES"/>
        </w:rPr>
        <w:t xml:space="preserve"> </w:t>
      </w:r>
      <w:r w:rsidRPr="0029400C">
        <w:rPr>
          <w:rFonts w:asciiTheme="majorHAnsi" w:hAnsiTheme="majorHAnsi" w:cstheme="majorHAnsi"/>
          <w:sz w:val="22"/>
          <w:szCs w:val="22"/>
          <w:lang w:val="es-ES"/>
        </w:rPr>
        <w:t>2019)</w:t>
      </w:r>
    </w:p>
    <w:p w14:paraId="7F4871B1" w14:textId="77777777" w:rsidR="00096AAA" w:rsidRPr="0029400C" w:rsidRDefault="00096AAA" w:rsidP="00D41605">
      <w:pPr>
        <w:spacing w:line="276" w:lineRule="auto"/>
        <w:ind w:right="-2"/>
        <w:jc w:val="both"/>
        <w:rPr>
          <w:rFonts w:asciiTheme="majorHAnsi" w:hAnsiTheme="majorHAnsi" w:cstheme="majorHAnsi"/>
          <w:sz w:val="22"/>
          <w:szCs w:val="22"/>
          <w:highlight w:val="white"/>
        </w:rPr>
      </w:pPr>
      <w:r w:rsidRPr="0029400C">
        <w:rPr>
          <w:rFonts w:asciiTheme="majorHAnsi" w:hAnsiTheme="majorHAnsi" w:cstheme="majorHAnsi"/>
          <w:b/>
          <w:sz w:val="22"/>
          <w:szCs w:val="22"/>
          <w:highlight w:val="white"/>
        </w:rPr>
        <w:t>Hospital:</w:t>
      </w:r>
      <w:r w:rsidRPr="0029400C">
        <w:rPr>
          <w:rFonts w:asciiTheme="majorHAnsi" w:hAnsiTheme="majorHAnsi" w:cstheme="majorHAnsi"/>
          <w:sz w:val="22"/>
          <w:szCs w:val="22"/>
          <w:highlight w:val="white"/>
        </w:rPr>
        <w:t xml:space="preserve"> &lt;</w:t>
      </w:r>
      <w:r w:rsidRPr="0029400C">
        <w:rPr>
          <w:rFonts w:asciiTheme="majorHAnsi" w:hAnsiTheme="majorHAnsi" w:cstheme="majorHAnsi"/>
          <w:sz w:val="22"/>
          <w:szCs w:val="22"/>
          <w:highlight w:val="yellow"/>
        </w:rPr>
        <w:t xml:space="preserve">Inserte nombre del Hospital&gt; </w:t>
      </w:r>
    </w:p>
    <w:p w14:paraId="193E8798" w14:textId="77777777" w:rsidR="00096AAA" w:rsidRPr="0029400C" w:rsidRDefault="00096AAA" w:rsidP="00D41605">
      <w:pPr>
        <w:spacing w:line="276" w:lineRule="auto"/>
        <w:ind w:right="-2"/>
        <w:jc w:val="both"/>
        <w:rPr>
          <w:rFonts w:asciiTheme="majorHAnsi" w:hAnsiTheme="majorHAnsi" w:cstheme="majorHAnsi"/>
          <w:b/>
          <w:sz w:val="22"/>
          <w:szCs w:val="22"/>
          <w:highlight w:val="white"/>
        </w:rPr>
      </w:pPr>
      <w:r>
        <w:rPr>
          <w:rFonts w:asciiTheme="majorHAnsi" w:hAnsiTheme="majorHAnsi" w:cstheme="majorHAnsi"/>
          <w:b/>
          <w:sz w:val="22"/>
          <w:szCs w:val="22"/>
          <w:highlight w:val="white"/>
        </w:rPr>
        <w:t>Local Principal Investigator</w:t>
      </w:r>
      <w:r w:rsidRPr="0029400C">
        <w:rPr>
          <w:rFonts w:asciiTheme="majorHAnsi" w:hAnsiTheme="majorHAnsi" w:cstheme="majorHAnsi"/>
          <w:b/>
          <w:sz w:val="22"/>
          <w:szCs w:val="22"/>
          <w:highlight w:val="white"/>
        </w:rPr>
        <w:t xml:space="preserve">: </w:t>
      </w:r>
    </w:p>
    <w:p w14:paraId="0EE4821A" w14:textId="77777777" w:rsidR="00096AAA" w:rsidRPr="0029400C" w:rsidRDefault="00096AAA" w:rsidP="00D41605">
      <w:pPr>
        <w:spacing w:line="276" w:lineRule="auto"/>
        <w:ind w:right="-2"/>
        <w:jc w:val="both"/>
        <w:rPr>
          <w:rFonts w:asciiTheme="majorHAnsi" w:hAnsiTheme="majorHAnsi" w:cstheme="majorHAnsi"/>
          <w:sz w:val="22"/>
          <w:szCs w:val="22"/>
        </w:rPr>
      </w:pPr>
      <w:r w:rsidRPr="0029400C">
        <w:rPr>
          <w:rFonts w:asciiTheme="majorHAnsi" w:hAnsiTheme="majorHAnsi" w:cstheme="majorHAnsi"/>
          <w:sz w:val="22"/>
          <w:szCs w:val="22"/>
          <w:highlight w:val="white"/>
        </w:rPr>
        <w:t>Que está siendo llevado a cabo por &lt;</w:t>
      </w:r>
      <w:r w:rsidRPr="0029400C">
        <w:rPr>
          <w:rFonts w:asciiTheme="majorHAnsi" w:hAnsiTheme="majorHAnsi" w:cstheme="majorHAnsi"/>
          <w:sz w:val="22"/>
          <w:szCs w:val="22"/>
          <w:highlight w:val="yellow"/>
        </w:rPr>
        <w:t>Inserte IP local</w:t>
      </w:r>
      <w:r w:rsidRPr="0029400C">
        <w:rPr>
          <w:rFonts w:asciiTheme="majorHAnsi" w:hAnsiTheme="majorHAnsi" w:cstheme="majorHAnsi"/>
          <w:sz w:val="22"/>
          <w:szCs w:val="22"/>
          <w:highlight w:val="white"/>
        </w:rPr>
        <w:t>&gt; del Servicio de Anestesiología y Reanimación y que ya ha sido evaluado y aprobado por el Comité de Ética del &lt;</w:t>
      </w:r>
      <w:r w:rsidRPr="0029400C">
        <w:rPr>
          <w:rFonts w:asciiTheme="majorHAnsi" w:hAnsiTheme="majorHAnsi" w:cstheme="majorHAnsi"/>
          <w:sz w:val="22"/>
          <w:szCs w:val="22"/>
          <w:highlight w:val="yellow"/>
        </w:rPr>
        <w:t>Inserte nombre del Hospital&gt;</w:t>
      </w:r>
    </w:p>
    <w:p w14:paraId="6F5FD58A" w14:textId="77777777" w:rsidR="00096AAA" w:rsidRPr="0029400C" w:rsidRDefault="00096AAA" w:rsidP="00D41605">
      <w:pPr>
        <w:spacing w:line="276" w:lineRule="auto"/>
        <w:ind w:right="-2"/>
        <w:jc w:val="both"/>
        <w:rPr>
          <w:rFonts w:asciiTheme="majorHAnsi" w:hAnsiTheme="majorHAnsi" w:cstheme="majorHAnsi"/>
          <w:sz w:val="22"/>
          <w:szCs w:val="22"/>
        </w:rPr>
      </w:pPr>
    </w:p>
    <w:p w14:paraId="4A9014E1" w14:textId="77777777" w:rsidR="00096AAA" w:rsidRPr="00451A05" w:rsidRDefault="00096AAA" w:rsidP="00D41605">
      <w:pPr>
        <w:spacing w:line="276" w:lineRule="auto"/>
        <w:ind w:right="-2"/>
        <w:jc w:val="both"/>
        <w:rPr>
          <w:rFonts w:asciiTheme="majorHAnsi" w:hAnsiTheme="majorHAnsi" w:cstheme="majorHAnsi"/>
          <w:sz w:val="22"/>
          <w:szCs w:val="22"/>
          <w:highlight w:val="white"/>
          <w:lang w:val="en-US"/>
        </w:rPr>
      </w:pPr>
      <w:r w:rsidRPr="00451A05">
        <w:rPr>
          <w:rFonts w:asciiTheme="majorHAnsi" w:hAnsiTheme="majorHAnsi" w:cstheme="majorHAnsi"/>
          <w:sz w:val="22"/>
          <w:szCs w:val="22"/>
          <w:highlight w:val="white"/>
          <w:lang w:val="en-US"/>
        </w:rPr>
        <w:t>Dear Patient:  </w:t>
      </w:r>
    </w:p>
    <w:p w14:paraId="147DDE6C" w14:textId="77777777" w:rsidR="00096AAA" w:rsidRPr="00451A05" w:rsidRDefault="00096AAA" w:rsidP="00D41605">
      <w:pPr>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highlight w:val="white"/>
          <w:lang w:val="en-US"/>
        </w:rPr>
        <w:t>You have been invited to participate in a research study. This consent document contains information that will help you decide if you want to participate. Take your time, read this consent document carefully and ask the doctor or study staff any questions you want. Do not sign this document until you understand all the information presented in the following pages and all your questions about the study have been answered satisfactorily. The study has been evaluated and approved by the Clinical Research Ethics Committee of the Hospital Clinic de Barcelona.</w:t>
      </w:r>
    </w:p>
    <w:p w14:paraId="3BCA912D" w14:textId="77777777" w:rsidR="00096AAA" w:rsidRPr="00451A05" w:rsidRDefault="00096AAA" w:rsidP="00D41605">
      <w:pPr>
        <w:spacing w:line="276" w:lineRule="auto"/>
        <w:ind w:right="-2"/>
        <w:jc w:val="both"/>
        <w:rPr>
          <w:rFonts w:asciiTheme="majorHAnsi" w:hAnsiTheme="majorHAnsi" w:cstheme="majorHAnsi"/>
          <w:b/>
          <w:sz w:val="22"/>
          <w:szCs w:val="22"/>
          <w:highlight w:val="white"/>
          <w:lang w:val="en-US"/>
        </w:rPr>
      </w:pPr>
      <w:r w:rsidRPr="00451A05">
        <w:rPr>
          <w:rFonts w:asciiTheme="majorHAnsi" w:hAnsiTheme="majorHAnsi" w:cstheme="majorHAnsi"/>
          <w:sz w:val="22"/>
          <w:szCs w:val="22"/>
          <w:lang w:val="en-US"/>
        </w:rPr>
        <w:br/>
      </w:r>
      <w:r w:rsidRPr="00451A05">
        <w:rPr>
          <w:rFonts w:asciiTheme="majorHAnsi" w:hAnsiTheme="majorHAnsi" w:cstheme="majorHAnsi"/>
          <w:b/>
          <w:sz w:val="22"/>
          <w:szCs w:val="22"/>
          <w:highlight w:val="white"/>
          <w:lang w:val="en-US"/>
        </w:rPr>
        <w:t>Background:</w:t>
      </w:r>
    </w:p>
    <w:p w14:paraId="6530512C" w14:textId="77777777" w:rsidR="00096AAA" w:rsidRPr="00451A05" w:rsidRDefault="00096AAA" w:rsidP="00D41605">
      <w:pPr>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highlight w:val="white"/>
          <w:lang w:val="en-US"/>
        </w:rPr>
        <w:t xml:space="preserve"> It is now known from various studies that mechanical ventilation, usually used in patients undergoing general anesthesia to perform a surgical intervention, can itself produce postoperative pulmonary complications in patients with healthy lungs, which worsen the patient's evolution and prognosis. </w:t>
      </w:r>
    </w:p>
    <w:p w14:paraId="09A6FF6C" w14:textId="77777777" w:rsidR="00096AAA" w:rsidRPr="00451A05" w:rsidRDefault="00096AAA" w:rsidP="00D41605">
      <w:pPr>
        <w:spacing w:line="276" w:lineRule="auto"/>
        <w:ind w:right="-2"/>
        <w:jc w:val="both"/>
        <w:rPr>
          <w:rFonts w:asciiTheme="majorHAnsi" w:hAnsiTheme="majorHAnsi" w:cstheme="majorHAnsi"/>
          <w:sz w:val="22"/>
          <w:szCs w:val="22"/>
          <w:highlight w:val="white"/>
          <w:lang w:val="en-US"/>
        </w:rPr>
      </w:pPr>
      <w:r w:rsidRPr="00451A05">
        <w:rPr>
          <w:rFonts w:asciiTheme="majorHAnsi" w:hAnsiTheme="majorHAnsi" w:cstheme="majorHAnsi"/>
          <w:sz w:val="22"/>
          <w:szCs w:val="22"/>
          <w:lang w:val="en-US"/>
        </w:rPr>
        <w:br/>
      </w:r>
      <w:r w:rsidRPr="00451A05">
        <w:rPr>
          <w:rFonts w:asciiTheme="majorHAnsi" w:hAnsiTheme="majorHAnsi" w:cstheme="majorHAnsi"/>
          <w:sz w:val="22"/>
          <w:szCs w:val="22"/>
          <w:highlight w:val="white"/>
          <w:lang w:val="en-US"/>
        </w:rPr>
        <w:t xml:space="preserve">The causes that justify the appearance of these complications seem to be mainly related to the way the intraoperative mechanical ventilation is applied. In fact, different adjustments and ventilatory strategies such as recruitment maneuvers (strategies to maintain the full volume of the lung), the adjustment of positive pressure at the end of expiration and the maintenance of a certain level of pressure in the airway during the postoperative, have been shown to reduce the incidence of pulmonary and extrapulmonary complications and even mortality. </w:t>
      </w:r>
    </w:p>
    <w:p w14:paraId="66A17E11" w14:textId="77777777" w:rsidR="00096AAA" w:rsidRPr="00451A05" w:rsidRDefault="00096AAA" w:rsidP="00D41605">
      <w:pPr>
        <w:spacing w:line="276" w:lineRule="auto"/>
        <w:ind w:right="-2"/>
        <w:jc w:val="both"/>
        <w:rPr>
          <w:rFonts w:asciiTheme="majorHAnsi" w:hAnsiTheme="majorHAnsi" w:cstheme="majorHAnsi"/>
          <w:sz w:val="22"/>
          <w:szCs w:val="22"/>
          <w:highlight w:val="white"/>
          <w:lang w:val="en-US"/>
        </w:rPr>
      </w:pPr>
      <w:r w:rsidRPr="00451A05">
        <w:rPr>
          <w:rFonts w:asciiTheme="majorHAnsi" w:hAnsiTheme="majorHAnsi" w:cstheme="majorHAnsi"/>
          <w:sz w:val="22"/>
          <w:szCs w:val="22"/>
          <w:highlight w:val="white"/>
          <w:lang w:val="en-US"/>
        </w:rPr>
        <w:t xml:space="preserve">However, despite knowing their advantages, these strategies are not widely used in routine clinical practice. The reality is that there is a great variability between different doctors and hospitals, in terms of how the adjustment of mechanical ventilation is performed in patients undergoing surgery, and also there are variations in the respiratory management that the patient receives after completing the intervention. </w:t>
      </w:r>
    </w:p>
    <w:p w14:paraId="5C6E35FB" w14:textId="77777777" w:rsidR="00096AAA" w:rsidRPr="00451A05" w:rsidRDefault="00096AAA" w:rsidP="00D41605">
      <w:pPr>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highlight w:val="white"/>
          <w:lang w:val="en-US"/>
        </w:rPr>
        <w:t xml:space="preserve">One possible reason for this lack of homogeneity when applying mechanical ventilation is that until now no clinical study has been done to determine which is the best fit and its correlation with the final outcome of the patients. For this reason, the present study is proposed to obtain </w:t>
      </w:r>
      <w:r w:rsidRPr="00451A05">
        <w:rPr>
          <w:rFonts w:asciiTheme="majorHAnsi" w:hAnsiTheme="majorHAnsi" w:cstheme="majorHAnsi"/>
          <w:sz w:val="22"/>
          <w:szCs w:val="22"/>
          <w:highlight w:val="white"/>
          <w:lang w:val="en-US"/>
        </w:rPr>
        <w:lastRenderedPageBreak/>
        <w:t>the basis to influence the improvement of mechanical ventilation adjustment in the daily clinical practice of the surgical patient during anesthesia and the postoperative period.</w:t>
      </w:r>
    </w:p>
    <w:p w14:paraId="0B19B5EE" w14:textId="77777777" w:rsidR="00096AAA" w:rsidRPr="00451A05" w:rsidRDefault="00096AAA" w:rsidP="00D41605">
      <w:pPr>
        <w:spacing w:line="276" w:lineRule="auto"/>
        <w:ind w:right="-2"/>
        <w:jc w:val="both"/>
        <w:rPr>
          <w:rFonts w:asciiTheme="majorHAnsi" w:hAnsiTheme="majorHAnsi" w:cstheme="majorHAnsi"/>
          <w:b/>
          <w:sz w:val="22"/>
          <w:szCs w:val="22"/>
          <w:highlight w:val="white"/>
          <w:lang w:val="en-US"/>
        </w:rPr>
      </w:pPr>
      <w:r w:rsidRPr="00451A05">
        <w:rPr>
          <w:rFonts w:asciiTheme="majorHAnsi" w:hAnsiTheme="majorHAnsi" w:cstheme="majorHAnsi"/>
          <w:sz w:val="22"/>
          <w:szCs w:val="22"/>
          <w:lang w:val="en-US"/>
        </w:rPr>
        <w:br/>
      </w:r>
      <w:r w:rsidRPr="00451A05">
        <w:rPr>
          <w:rFonts w:asciiTheme="majorHAnsi" w:hAnsiTheme="majorHAnsi" w:cstheme="majorHAnsi"/>
          <w:b/>
          <w:sz w:val="22"/>
          <w:szCs w:val="22"/>
          <w:highlight w:val="white"/>
          <w:lang w:val="en-US"/>
        </w:rPr>
        <w:t>What is the purpose of this study?          </w:t>
      </w:r>
    </w:p>
    <w:p w14:paraId="74651378" w14:textId="77777777" w:rsidR="00096AAA" w:rsidRPr="00451A05" w:rsidRDefault="00096AAA" w:rsidP="00D41605">
      <w:pPr>
        <w:spacing w:line="276" w:lineRule="auto"/>
        <w:ind w:right="-2"/>
        <w:jc w:val="both"/>
        <w:rPr>
          <w:rFonts w:asciiTheme="majorHAnsi" w:hAnsiTheme="majorHAnsi" w:cstheme="majorHAnsi"/>
          <w:sz w:val="22"/>
          <w:szCs w:val="22"/>
          <w:highlight w:val="white"/>
          <w:lang w:val="en-US"/>
        </w:rPr>
      </w:pPr>
      <w:r w:rsidRPr="00451A05">
        <w:rPr>
          <w:rFonts w:asciiTheme="majorHAnsi" w:hAnsiTheme="majorHAnsi" w:cstheme="majorHAnsi"/>
          <w:sz w:val="22"/>
          <w:szCs w:val="22"/>
          <w:highlight w:val="white"/>
          <w:lang w:val="en-US"/>
        </w:rPr>
        <w:t>The objective of the iPROVE-EAL study is to determine whether a customized adjustment of mechanical ventilation for each patient during anesthesia versus a standard ventilatory management (equal for all patients), significantly decreases the occurrence of pulmonary and systemic complications during the first 30 days after surgery, readmissions not scheduled in the intensive care unit, hospital stay as well as in-hospital mortality.</w:t>
      </w:r>
    </w:p>
    <w:p w14:paraId="64A8E2A5" w14:textId="77777777" w:rsidR="00096AAA" w:rsidRPr="00451A05" w:rsidRDefault="00096AAA" w:rsidP="00D41605">
      <w:pPr>
        <w:spacing w:line="276" w:lineRule="auto"/>
        <w:ind w:right="-2"/>
        <w:jc w:val="both"/>
        <w:rPr>
          <w:rFonts w:asciiTheme="majorHAnsi" w:hAnsiTheme="majorHAnsi" w:cstheme="majorHAnsi"/>
          <w:b/>
          <w:sz w:val="22"/>
          <w:szCs w:val="22"/>
          <w:highlight w:val="white"/>
          <w:lang w:val="en-US"/>
        </w:rPr>
      </w:pPr>
      <w:r w:rsidRPr="00451A05">
        <w:rPr>
          <w:rFonts w:asciiTheme="majorHAnsi" w:hAnsiTheme="majorHAnsi" w:cstheme="majorHAnsi"/>
          <w:sz w:val="22"/>
          <w:szCs w:val="22"/>
          <w:lang w:val="en-US"/>
        </w:rPr>
        <w:br/>
      </w:r>
      <w:r w:rsidRPr="00451A05">
        <w:rPr>
          <w:rFonts w:asciiTheme="majorHAnsi" w:hAnsiTheme="majorHAnsi" w:cstheme="majorHAnsi"/>
          <w:b/>
          <w:sz w:val="22"/>
          <w:szCs w:val="22"/>
          <w:highlight w:val="white"/>
          <w:lang w:val="en-US"/>
        </w:rPr>
        <w:t xml:space="preserve">Why have you been asked to participate? </w:t>
      </w:r>
    </w:p>
    <w:p w14:paraId="3E0BBE1E" w14:textId="77777777" w:rsidR="00096AAA" w:rsidRPr="00451A05" w:rsidRDefault="00096AAA" w:rsidP="00D41605">
      <w:pPr>
        <w:spacing w:line="276" w:lineRule="auto"/>
        <w:ind w:right="-2"/>
        <w:jc w:val="both"/>
        <w:rPr>
          <w:rFonts w:asciiTheme="majorHAnsi" w:hAnsiTheme="majorHAnsi" w:cstheme="majorHAnsi"/>
          <w:sz w:val="22"/>
          <w:szCs w:val="22"/>
          <w:highlight w:val="white"/>
          <w:lang w:val="en-US"/>
        </w:rPr>
      </w:pPr>
      <w:r w:rsidRPr="00451A05">
        <w:rPr>
          <w:rFonts w:asciiTheme="majorHAnsi" w:hAnsiTheme="majorHAnsi" w:cstheme="majorHAnsi"/>
          <w:sz w:val="22"/>
          <w:szCs w:val="22"/>
          <w:highlight w:val="white"/>
          <w:lang w:val="en-US"/>
        </w:rPr>
        <w:t>You have been asked to participate in this scientific research study, because you will undergo an emergency laparotomy surgery under general anesthesia and artificial ventilation, and when you leave the operating room it is expected to stay a few hours in the Post-Anesthesia Recovery Unit (PACU). In this study, 732 patients from different hospitals around the world will be included. Because it is not known which of the different adjustments of mechanical ventilation is the best to reduce postoperative pulmonary and systemic complications, it will be assigned randomly (as if we were tossing a coin) to participate in one of the two study groups. Therefore, you have a 50% chance of receiving any of the adjustments.</w:t>
      </w:r>
    </w:p>
    <w:p w14:paraId="63894722" w14:textId="77777777" w:rsidR="00096AAA" w:rsidRPr="00451A05" w:rsidRDefault="00096AAA" w:rsidP="00D41605">
      <w:pPr>
        <w:spacing w:line="276" w:lineRule="auto"/>
        <w:ind w:right="-2"/>
        <w:jc w:val="both"/>
        <w:rPr>
          <w:rFonts w:asciiTheme="majorHAnsi" w:hAnsiTheme="majorHAnsi" w:cstheme="majorHAnsi"/>
          <w:b/>
          <w:sz w:val="22"/>
          <w:szCs w:val="22"/>
          <w:highlight w:val="white"/>
          <w:lang w:val="en-US"/>
        </w:rPr>
      </w:pPr>
      <w:r w:rsidRPr="00451A05">
        <w:rPr>
          <w:rFonts w:asciiTheme="majorHAnsi" w:hAnsiTheme="majorHAnsi" w:cstheme="majorHAnsi"/>
          <w:sz w:val="22"/>
          <w:szCs w:val="22"/>
          <w:lang w:val="en-US"/>
        </w:rPr>
        <w:br/>
      </w:r>
      <w:r w:rsidRPr="00451A05">
        <w:rPr>
          <w:rFonts w:asciiTheme="majorHAnsi" w:hAnsiTheme="majorHAnsi" w:cstheme="majorHAnsi"/>
          <w:b/>
          <w:sz w:val="22"/>
          <w:szCs w:val="22"/>
          <w:highlight w:val="white"/>
          <w:lang w:val="en-US"/>
        </w:rPr>
        <w:t xml:space="preserve">What does your participation consist of? What type of tests or procedures will be performed? </w:t>
      </w:r>
    </w:p>
    <w:p w14:paraId="247AD312" w14:textId="77777777" w:rsidR="00096AAA" w:rsidRPr="00451A05" w:rsidRDefault="00096AAA" w:rsidP="00D41605">
      <w:pPr>
        <w:spacing w:line="276" w:lineRule="auto"/>
        <w:ind w:right="-2"/>
        <w:jc w:val="both"/>
        <w:rPr>
          <w:rFonts w:asciiTheme="majorHAnsi" w:hAnsiTheme="majorHAnsi" w:cstheme="majorHAnsi"/>
          <w:sz w:val="22"/>
          <w:szCs w:val="22"/>
          <w:highlight w:val="white"/>
          <w:lang w:val="en-US"/>
        </w:rPr>
      </w:pPr>
      <w:r w:rsidRPr="00451A05">
        <w:rPr>
          <w:rFonts w:asciiTheme="majorHAnsi" w:hAnsiTheme="majorHAnsi" w:cstheme="majorHAnsi"/>
          <w:sz w:val="22"/>
          <w:szCs w:val="22"/>
          <w:highlight w:val="white"/>
          <w:lang w:val="en-US"/>
        </w:rPr>
        <w:t xml:space="preserve">The start of participation in the study is the day of your surgery. Before starting the study, your personal medical and surgical history and your clinical situation will be reviewed to determine if you meet the criteria to participate in the study. If you meet the criteria and decide to participate, you will be randomly entered into one of the two possible treatment groups: </w:t>
      </w:r>
    </w:p>
    <w:p w14:paraId="17002CB6" w14:textId="77777777" w:rsidR="00096AAA" w:rsidRPr="00451A05" w:rsidRDefault="00096AAA" w:rsidP="00D41605">
      <w:pPr>
        <w:spacing w:line="276" w:lineRule="auto"/>
        <w:ind w:right="-2"/>
        <w:jc w:val="both"/>
        <w:rPr>
          <w:rFonts w:asciiTheme="majorHAnsi" w:hAnsiTheme="majorHAnsi" w:cstheme="majorHAnsi"/>
          <w:sz w:val="22"/>
          <w:szCs w:val="22"/>
          <w:highlight w:val="white"/>
          <w:lang w:val="en-US"/>
        </w:rPr>
      </w:pPr>
      <w:r w:rsidRPr="00451A05">
        <w:rPr>
          <w:rFonts w:asciiTheme="majorHAnsi" w:hAnsiTheme="majorHAnsi" w:cstheme="majorHAnsi"/>
          <w:sz w:val="22"/>
          <w:szCs w:val="22"/>
          <w:highlight w:val="white"/>
          <w:lang w:val="en-US"/>
        </w:rPr>
        <w:t>Group 1: Standard intraoperative and postoperative ventilatory adjustment (the most commonly used for all patients).</w:t>
      </w:r>
    </w:p>
    <w:p w14:paraId="7CC00D6B" w14:textId="77777777" w:rsidR="00096AAA" w:rsidRPr="00451A05" w:rsidRDefault="00096AAA" w:rsidP="00D41605">
      <w:pPr>
        <w:spacing w:line="276" w:lineRule="auto"/>
        <w:ind w:right="-2"/>
        <w:jc w:val="both"/>
        <w:rPr>
          <w:rFonts w:asciiTheme="majorHAnsi" w:hAnsiTheme="majorHAnsi" w:cstheme="majorHAnsi"/>
          <w:sz w:val="22"/>
          <w:szCs w:val="22"/>
          <w:highlight w:val="white"/>
          <w:lang w:val="en-US"/>
        </w:rPr>
      </w:pPr>
      <w:r w:rsidRPr="00451A05">
        <w:rPr>
          <w:rFonts w:asciiTheme="majorHAnsi" w:hAnsiTheme="majorHAnsi" w:cstheme="majorHAnsi"/>
          <w:sz w:val="22"/>
          <w:szCs w:val="22"/>
          <w:highlight w:val="white"/>
          <w:lang w:val="en-US"/>
        </w:rPr>
        <w:t>Group 2: Customized intraoperative and postoperative ventilatory adjustment.</w:t>
      </w:r>
    </w:p>
    <w:p w14:paraId="6ECFB0C3"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t>During the duration of general anesthesia and during admission to the Post-Anesthesia Recovery Unit, data related to the intervention itself and to the manner in which the ventilator settings are scheduled during anesthesia will be collected. Respiratory and circulatory function data will also be recorded by various monitors usually used for this purpose, and by means of the analysis of arterial blood samples.</w:t>
      </w:r>
    </w:p>
    <w:p w14:paraId="30BD2273"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t xml:space="preserve">We will also assess the occurrence of complications of any kind during the 7 days following the intervention, and 30 days after surgery we will be interested to know if you have had any type of complication, if you are still in the hospital or if you have already received the high to your house. </w:t>
      </w:r>
    </w:p>
    <w:p w14:paraId="62DF681F"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t>It is possible that other complementary tests could be performed during the study, if indicated (blood test, chest x-ray, electrocardiogram ...). None of these tests is going to be a risk to you. All these determinations will be made by the investigating doctor or the person of the team designated by him.</w:t>
      </w:r>
    </w:p>
    <w:p w14:paraId="2FAA5F01"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t> It is important that you know that your participation in the study does not imply alteration of the treatment you are taking (if you have it) and any treatment that can be done from the clinical-biochemical studies that are performed will always be under medical criteria.</w:t>
      </w:r>
    </w:p>
    <w:p w14:paraId="360B78DD"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sz w:val="22"/>
          <w:szCs w:val="22"/>
          <w:lang w:val="en-US"/>
        </w:rPr>
      </w:pPr>
    </w:p>
    <w:p w14:paraId="71288568"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b/>
          <w:sz w:val="22"/>
          <w:szCs w:val="22"/>
          <w:lang w:val="en-US"/>
        </w:rPr>
      </w:pPr>
      <w:r w:rsidRPr="00451A05">
        <w:rPr>
          <w:rFonts w:asciiTheme="majorHAnsi" w:hAnsiTheme="majorHAnsi" w:cstheme="majorHAnsi"/>
          <w:b/>
          <w:sz w:val="22"/>
          <w:szCs w:val="22"/>
          <w:lang w:val="en-US"/>
        </w:rPr>
        <w:t>What are the general risks of participating in this study?</w:t>
      </w:r>
    </w:p>
    <w:p w14:paraId="3A92DFCB"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lastRenderedPageBreak/>
        <w:t>No risk is anticipated other than usual during any general anesthesia in which open lung maneuvers are applied. The most frequent complication when these maneuvers are applied is a transitory and controlled drop in blood pressure that is treated either by increasing the speed of the liquids administered by the dropper, or with specific medications.</w:t>
      </w:r>
    </w:p>
    <w:p w14:paraId="2FA02FB6"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sz w:val="22"/>
          <w:szCs w:val="22"/>
          <w:lang w:val="en-US"/>
        </w:rPr>
      </w:pPr>
    </w:p>
    <w:p w14:paraId="2F531F1A"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b/>
          <w:sz w:val="22"/>
          <w:szCs w:val="22"/>
          <w:lang w:val="en-US"/>
        </w:rPr>
      </w:pPr>
      <w:r w:rsidRPr="00451A05">
        <w:rPr>
          <w:rFonts w:asciiTheme="majorHAnsi" w:hAnsiTheme="majorHAnsi" w:cstheme="majorHAnsi"/>
          <w:b/>
          <w:sz w:val="22"/>
          <w:szCs w:val="22"/>
          <w:lang w:val="en-US"/>
        </w:rPr>
        <w:t>What are the benefits of participating in this study?</w:t>
      </w:r>
    </w:p>
    <w:p w14:paraId="22DCF4F3"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t>Based on previous knowledge and observations it seems that the application of mechanical ventilation in a personalized way can reduce the appearance of postoperative complications, however, we cannot guarantee that you will obtain direct clinical benefits for your participation in the study, since that is precisely what we want to find out. In any case, your participation will help to better understand the outcome of different ventilation strategies and thus improve the prognosis and treatment of future patients.</w:t>
      </w:r>
    </w:p>
    <w:p w14:paraId="11ADD337" w14:textId="77777777" w:rsidR="00096AAA" w:rsidRPr="00451A05" w:rsidRDefault="00096AAA" w:rsidP="00D41605">
      <w:pPr>
        <w:spacing w:line="276" w:lineRule="auto"/>
        <w:ind w:right="-2"/>
        <w:jc w:val="both"/>
        <w:rPr>
          <w:rFonts w:asciiTheme="majorHAnsi" w:hAnsiTheme="majorHAnsi" w:cstheme="majorHAnsi"/>
          <w:sz w:val="22"/>
          <w:szCs w:val="22"/>
          <w:lang w:val="en-US"/>
        </w:rPr>
      </w:pPr>
    </w:p>
    <w:p w14:paraId="548C9CA7"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b/>
          <w:sz w:val="22"/>
          <w:szCs w:val="22"/>
          <w:lang w:val="en-US"/>
        </w:rPr>
      </w:pPr>
      <w:r w:rsidRPr="00451A05">
        <w:rPr>
          <w:rFonts w:asciiTheme="majorHAnsi" w:hAnsiTheme="majorHAnsi" w:cstheme="majorHAnsi"/>
          <w:b/>
          <w:sz w:val="22"/>
          <w:szCs w:val="22"/>
          <w:lang w:val="en-US"/>
        </w:rPr>
        <w:t>What will happen if I decide not to participate in this study?</w:t>
      </w:r>
    </w:p>
    <w:p w14:paraId="31628AEF"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t>Your participation in this study is totally voluntary. If you decide not to participate in the study, this will not change the treatment and monitoring of your disease done by your doctor or the rest of the caregivers who take care of your illness. Likewise, you may withdraw from the study at any time, without having to give explanations.</w:t>
      </w:r>
    </w:p>
    <w:p w14:paraId="2C78CB9E"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sz w:val="22"/>
          <w:szCs w:val="22"/>
          <w:lang w:val="en-US"/>
        </w:rPr>
      </w:pPr>
    </w:p>
    <w:p w14:paraId="3128293E"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b/>
          <w:sz w:val="22"/>
          <w:szCs w:val="22"/>
          <w:lang w:val="en-US"/>
        </w:rPr>
      </w:pPr>
      <w:r w:rsidRPr="00451A05">
        <w:rPr>
          <w:rFonts w:asciiTheme="majorHAnsi" w:hAnsiTheme="majorHAnsi" w:cstheme="majorHAnsi"/>
          <w:b/>
          <w:sz w:val="22"/>
          <w:szCs w:val="22"/>
          <w:lang w:val="en-US"/>
        </w:rPr>
        <w:t>Alternative clinical management</w:t>
      </w:r>
    </w:p>
    <w:p w14:paraId="6CC2F5E1"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t>The alternative to enter this study is to receive mechanical ventilation with the usual adjustment that may or may not include the maneuvers proposed in this study.</w:t>
      </w:r>
    </w:p>
    <w:p w14:paraId="0E5FA816"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b/>
          <w:sz w:val="22"/>
          <w:szCs w:val="22"/>
          <w:lang w:val="en-US"/>
        </w:rPr>
      </w:pPr>
    </w:p>
    <w:p w14:paraId="06C0047A"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b/>
          <w:sz w:val="22"/>
          <w:szCs w:val="22"/>
          <w:lang w:val="en-US"/>
        </w:rPr>
      </w:pPr>
      <w:r w:rsidRPr="00451A05">
        <w:rPr>
          <w:rFonts w:asciiTheme="majorHAnsi" w:hAnsiTheme="majorHAnsi" w:cstheme="majorHAnsi"/>
          <w:b/>
          <w:sz w:val="22"/>
          <w:szCs w:val="22"/>
          <w:lang w:val="en-US"/>
        </w:rPr>
        <w:t>Who can I ask in case of doubt?</w:t>
      </w:r>
    </w:p>
    <w:p w14:paraId="0F785D71"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t>It is important that you discuss with any of the investigators of this project the details or doubts that arise before signing the consent for your participation.</w:t>
      </w:r>
    </w:p>
    <w:p w14:paraId="17A57678"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t>Likewise, you can request any explanation that you wish about any aspect of the study and its implications throughout the same by contacting the principal researcher of the center.</w:t>
      </w:r>
    </w:p>
    <w:p w14:paraId="41BE98D5"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sz w:val="22"/>
          <w:szCs w:val="22"/>
          <w:lang w:val="en-US"/>
        </w:rPr>
      </w:pPr>
    </w:p>
    <w:p w14:paraId="47FA08E8"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b/>
          <w:sz w:val="22"/>
          <w:szCs w:val="22"/>
          <w:lang w:val="en-US"/>
        </w:rPr>
      </w:pPr>
      <w:r w:rsidRPr="00451A05">
        <w:rPr>
          <w:rFonts w:asciiTheme="majorHAnsi" w:hAnsiTheme="majorHAnsi" w:cstheme="majorHAnsi"/>
          <w:b/>
          <w:sz w:val="22"/>
          <w:szCs w:val="22"/>
          <w:lang w:val="en-US"/>
        </w:rPr>
        <w:t>Confidentiality:</w:t>
      </w:r>
    </w:p>
    <w:p w14:paraId="5E348AD7"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t>The data obtained from your participation in the study will be treated according to the</w:t>
      </w:r>
    </w:p>
    <w:p w14:paraId="20BF3CCA"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t>national regulation on data protection (Organic Law 15/1999 on the protection of personal data). Your data will be incorporated into a computerized database so that the information obtained cannot be associated with an identified or identifiable person. Equally, in the publication of the results, there won’t be any moment in which personal data of patients who have collaborated in this investigation will be leaked.</w:t>
      </w:r>
    </w:p>
    <w:p w14:paraId="638BCD53"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t>No data will be accessible to any person who is not part of the team of this study except that the information collected could be reviewed by professionals dependent on the Health Authorities, members of the Clinical Research Ethics Committee, monitor of the study, and other persons designated by the Law to verify that the study is being carried out correctly.</w:t>
      </w:r>
    </w:p>
    <w:p w14:paraId="0550CEFC"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t>As contemplated by the Law on Protection of Personal Data, you can exercise your right to access, rectify, cancel or oppose your data by contacting the principal investigator of this study.</w:t>
      </w:r>
    </w:p>
    <w:p w14:paraId="08214742" w14:textId="77777777" w:rsidR="00096AAA" w:rsidRPr="00451A05" w:rsidRDefault="00096AAA" w:rsidP="00D41605">
      <w:pPr>
        <w:spacing w:line="276" w:lineRule="auto"/>
        <w:ind w:right="-2"/>
        <w:jc w:val="both"/>
        <w:rPr>
          <w:rFonts w:asciiTheme="majorHAnsi" w:hAnsiTheme="majorHAnsi" w:cstheme="majorHAnsi"/>
          <w:b/>
          <w:sz w:val="22"/>
          <w:szCs w:val="22"/>
          <w:highlight w:val="white"/>
          <w:lang w:val="en-US"/>
        </w:rPr>
      </w:pPr>
      <w:r w:rsidRPr="00451A05">
        <w:rPr>
          <w:rFonts w:asciiTheme="majorHAnsi" w:hAnsiTheme="majorHAnsi" w:cstheme="majorHAnsi"/>
          <w:sz w:val="22"/>
          <w:szCs w:val="22"/>
          <w:lang w:val="en-US"/>
        </w:rPr>
        <w:br/>
      </w:r>
      <w:r w:rsidRPr="00451A05">
        <w:rPr>
          <w:rFonts w:asciiTheme="majorHAnsi" w:hAnsiTheme="majorHAnsi" w:cstheme="majorHAnsi"/>
          <w:b/>
          <w:sz w:val="22"/>
          <w:szCs w:val="22"/>
          <w:highlight w:val="white"/>
          <w:lang w:val="en-US"/>
        </w:rPr>
        <w:t xml:space="preserve">Other relevant information </w:t>
      </w:r>
    </w:p>
    <w:p w14:paraId="7FB75ACE" w14:textId="77777777" w:rsidR="00096AAA" w:rsidRPr="00451A05" w:rsidRDefault="00096AAA" w:rsidP="00D41605">
      <w:pPr>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highlight w:val="white"/>
          <w:lang w:val="en-US"/>
        </w:rPr>
        <w:lastRenderedPageBreak/>
        <w:t>During your participation in this study, blood samples will be taken from an arterial catheter during the surgical procedure and in the period after the intervention. Part of the blood sample will be analyzed immediately after its extraction and another part will be stored together for its later analysis once the study is finished. What may remain will be eliminated immediately. This sample will always be used for scientific purposes.</w:t>
      </w:r>
    </w:p>
    <w:p w14:paraId="38239B01" w14:textId="77777777" w:rsidR="00096AAA" w:rsidRPr="00451A05" w:rsidRDefault="00096AAA" w:rsidP="00D41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
        <w:jc w:val="both"/>
        <w:rPr>
          <w:rFonts w:asciiTheme="majorHAnsi" w:hAnsiTheme="majorHAnsi" w:cstheme="majorHAnsi"/>
          <w:b/>
          <w:sz w:val="22"/>
          <w:szCs w:val="22"/>
          <w:lang w:val="en-US"/>
        </w:rPr>
      </w:pPr>
    </w:p>
    <w:p w14:paraId="48FE4D1B" w14:textId="77777777" w:rsidR="00096AAA" w:rsidRPr="00096AAA" w:rsidRDefault="00096AAA" w:rsidP="00D41605">
      <w:pPr>
        <w:adjustRightInd w:val="0"/>
        <w:spacing w:line="276" w:lineRule="auto"/>
        <w:ind w:right="-2"/>
        <w:jc w:val="both"/>
        <w:rPr>
          <w:rFonts w:asciiTheme="majorHAnsi" w:hAnsiTheme="majorHAnsi" w:cstheme="majorHAnsi"/>
          <w:b/>
          <w:sz w:val="22"/>
          <w:szCs w:val="22"/>
          <w:lang w:val="en-US"/>
        </w:rPr>
      </w:pPr>
      <w:r w:rsidRPr="00096AAA">
        <w:rPr>
          <w:rFonts w:asciiTheme="majorHAnsi" w:hAnsiTheme="majorHAnsi" w:cstheme="majorHAnsi"/>
          <w:b/>
          <w:sz w:val="22"/>
          <w:szCs w:val="22"/>
          <w:lang w:val="en-US"/>
        </w:rPr>
        <w:t>Risk for confidentiality</w:t>
      </w:r>
    </w:p>
    <w:p w14:paraId="5EE0D32F" w14:textId="77777777" w:rsidR="00096AAA" w:rsidRPr="00451A05" w:rsidRDefault="00096AAA" w:rsidP="00D41605">
      <w:pPr>
        <w:adjustRightInd w:val="0"/>
        <w:spacing w:line="276" w:lineRule="auto"/>
        <w:ind w:right="-2"/>
        <w:jc w:val="both"/>
        <w:rPr>
          <w:rStyle w:val="Ninguno"/>
          <w:rFonts w:asciiTheme="majorHAnsi" w:hAnsiTheme="majorHAnsi" w:cstheme="majorHAnsi"/>
          <w:sz w:val="22"/>
          <w:szCs w:val="22"/>
          <w:lang w:val="en-US"/>
        </w:rPr>
      </w:pPr>
      <w:r w:rsidRPr="00451A05">
        <w:rPr>
          <w:rStyle w:val="Ninguno"/>
          <w:rFonts w:asciiTheme="majorHAnsi" w:hAnsiTheme="majorHAnsi" w:cstheme="majorHAnsi"/>
          <w:sz w:val="22"/>
          <w:szCs w:val="22"/>
          <w:lang w:val="en-US"/>
        </w:rPr>
        <w:t>The clinical information obtained in this project will be stored in a database protected by current legislation, under the responsibility of the responsible institutions' investigators. These anonymized data will be kept for future studies, unless you indicate otherwise. The results of this research can be disseminated in journals, medical databases and scientific forums. Personal data that could identify you will never be revealed. The investigators will always have a duty to protect your privacy and maintain all your information confidentially.</w:t>
      </w:r>
    </w:p>
    <w:p w14:paraId="72128BC3" w14:textId="77777777" w:rsidR="00096AAA" w:rsidRPr="00451A05" w:rsidRDefault="00096AAA" w:rsidP="00D41605">
      <w:pPr>
        <w:autoSpaceDE w:val="0"/>
        <w:autoSpaceDN w:val="0"/>
        <w:adjustRightInd w:val="0"/>
        <w:spacing w:line="276" w:lineRule="auto"/>
        <w:ind w:right="-2"/>
        <w:jc w:val="both"/>
        <w:rPr>
          <w:rFonts w:asciiTheme="majorHAnsi" w:hAnsiTheme="majorHAnsi" w:cstheme="majorHAnsi"/>
          <w:sz w:val="22"/>
          <w:szCs w:val="22"/>
          <w:lang w:val="en-US"/>
        </w:rPr>
      </w:pPr>
    </w:p>
    <w:p w14:paraId="4C88A1F0" w14:textId="77777777" w:rsidR="00096AAA" w:rsidRPr="00451A05" w:rsidRDefault="00096AAA" w:rsidP="00D41605">
      <w:pPr>
        <w:adjustRightInd w:val="0"/>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b/>
          <w:sz w:val="22"/>
          <w:szCs w:val="22"/>
          <w:lang w:val="en-US"/>
        </w:rPr>
        <w:t xml:space="preserve">Privacy and use of clinical information </w:t>
      </w:r>
    </w:p>
    <w:p w14:paraId="30B955D2" w14:textId="77777777" w:rsidR="00096AAA" w:rsidRPr="00451A05" w:rsidRDefault="00096AAA" w:rsidP="00D41605">
      <w:pPr>
        <w:autoSpaceDE w:val="0"/>
        <w:autoSpaceDN w:val="0"/>
        <w:adjustRightInd w:val="0"/>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t>The treatment, communication and transfer of your data will be performed according the Regulation (EU) 2016/679 of the European Parliament and the April 27</w:t>
      </w:r>
      <w:r w:rsidRPr="00451A05">
        <w:rPr>
          <w:rFonts w:asciiTheme="majorHAnsi" w:hAnsiTheme="majorHAnsi" w:cstheme="majorHAnsi"/>
          <w:sz w:val="22"/>
          <w:szCs w:val="22"/>
          <w:vertAlign w:val="superscript"/>
          <w:lang w:val="en-US"/>
        </w:rPr>
        <w:t>th</w:t>
      </w:r>
      <w:r w:rsidRPr="00451A05">
        <w:rPr>
          <w:rFonts w:asciiTheme="majorHAnsi" w:hAnsiTheme="majorHAnsi" w:cstheme="majorHAnsi"/>
          <w:sz w:val="22"/>
          <w:szCs w:val="22"/>
          <w:lang w:val="en-US"/>
        </w:rPr>
        <w:t xml:space="preserve"> 2016 Council on Data protection (RGPD). The principal investigator, Dr Carlos Ferrando will be accountable for the custody of the participants’ identification codes. As a participant, you may exercise your rights of access, rectification, objection and/or deletion, by contacting any of the principal investigator (telephone number provided at the end of this document). Moreover, you can restrict processing of incorrect data, request a copy of your data or request the transfer of your data to a third party (portability). You may exercise your rights by contacting the principal investigators of the study [Carlos Ferrando (</w:t>
      </w:r>
      <w:hyperlink r:id="rId53" w:history="1">
        <w:r w:rsidRPr="00096AAA">
          <w:rPr>
            <w:rStyle w:val="Hipervnculo"/>
            <w:rFonts w:asciiTheme="majorHAnsi" w:hAnsiTheme="majorHAnsi" w:cstheme="majorHAnsi"/>
            <w:sz w:val="22"/>
            <w:szCs w:val="22"/>
            <w:lang w:val="en-US"/>
          </w:rPr>
          <w:t>cafeoranestesia@gmail.com</w:t>
        </w:r>
      </w:hyperlink>
      <w:r w:rsidRPr="00451A05">
        <w:rPr>
          <w:rFonts w:asciiTheme="majorHAnsi" w:hAnsiTheme="majorHAnsi" w:cstheme="majorHAnsi"/>
          <w:sz w:val="22"/>
          <w:szCs w:val="22"/>
          <w:lang w:val="en-US"/>
        </w:rPr>
        <w:t xml:space="preserve">)].  We remind you that data cannot be delated even though you cease to take part in the study, in order to guarantee the study’s validity and to comply with the legal and medicinal products requirements for authorization. You are entitled to contact the Data Protection Agency if not satisfied. Both the Centre and the Promoter are responsible for data treatment and they commit to meet the data protection regulations in force. Data collected for the study will be identified with a code, so that no information that could identify you is not included. Only your doctor and collaborators will be able to relate your data with you and your clinical history. Therefore, your identity will not be revealed to anyone, except for the healthcare authorities whenever required or in cases of medical emergency. Ethical Committees, healthcare authorities’ representatives and authorized personnel will only have access to data in order to perform checks on personal data, on the study procedures and on the compliance with the Good Clinical Practice Standards (always maintaining confidentiality). </w:t>
      </w:r>
    </w:p>
    <w:p w14:paraId="511E26C4" w14:textId="77777777" w:rsidR="00096AAA" w:rsidRPr="00451A05" w:rsidRDefault="00096AAA" w:rsidP="00D41605">
      <w:pPr>
        <w:autoSpaceDE w:val="0"/>
        <w:autoSpaceDN w:val="0"/>
        <w:adjustRightInd w:val="0"/>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t xml:space="preserve">The principal investigator and the promoter are obliged to keep all the data collected throughout the study for at least 25 years after the end of the study. After that, your personal data will only be stored at your hospital for your health care. In case we transfer your encoded data outside the EU, to scientific researchers or service providers that collaborate with us, your data will be safeguarded by contracts or other mechanisms recommended by data protection authorities. Further information can be obtained by contacting the Data Protection Delegate (Carlos Ferrando Ortolá, </w:t>
      </w:r>
      <w:hyperlink r:id="rId54" w:history="1">
        <w:r w:rsidRPr="00096AAA">
          <w:rPr>
            <w:rStyle w:val="Hipervnculo"/>
            <w:rFonts w:asciiTheme="majorHAnsi" w:hAnsiTheme="majorHAnsi" w:cstheme="majorHAnsi"/>
            <w:sz w:val="22"/>
            <w:szCs w:val="22"/>
            <w:lang w:val="en-US"/>
          </w:rPr>
          <w:t>cafeoranestesia@gmail.com</w:t>
        </w:r>
      </w:hyperlink>
      <w:r w:rsidRPr="00451A05">
        <w:rPr>
          <w:rFonts w:asciiTheme="majorHAnsi" w:hAnsiTheme="majorHAnsi" w:cstheme="majorHAnsi"/>
          <w:color w:val="0563C2"/>
          <w:sz w:val="22"/>
          <w:szCs w:val="22"/>
          <w:lang w:val="en-US"/>
        </w:rPr>
        <w:t>).</w:t>
      </w:r>
    </w:p>
    <w:p w14:paraId="0CC20001" w14:textId="77777777" w:rsidR="00096AAA" w:rsidRPr="00451A05" w:rsidRDefault="00096AAA" w:rsidP="00D41605">
      <w:pPr>
        <w:autoSpaceDE w:val="0"/>
        <w:autoSpaceDN w:val="0"/>
        <w:adjustRightInd w:val="0"/>
        <w:spacing w:line="276" w:lineRule="auto"/>
        <w:ind w:right="-2"/>
        <w:jc w:val="both"/>
        <w:rPr>
          <w:rFonts w:asciiTheme="majorHAnsi" w:hAnsiTheme="majorHAnsi" w:cstheme="majorHAnsi"/>
          <w:sz w:val="22"/>
          <w:szCs w:val="22"/>
          <w:lang w:val="en-US"/>
        </w:rPr>
      </w:pPr>
    </w:p>
    <w:p w14:paraId="0986CED4" w14:textId="77777777" w:rsidR="00096AAA" w:rsidRPr="00451A05" w:rsidRDefault="00096AAA" w:rsidP="00D41605">
      <w:pPr>
        <w:keepNext/>
        <w:autoSpaceDE w:val="0"/>
        <w:autoSpaceDN w:val="0"/>
        <w:adjustRightInd w:val="0"/>
        <w:spacing w:line="276" w:lineRule="auto"/>
        <w:jc w:val="both"/>
        <w:rPr>
          <w:rFonts w:asciiTheme="majorHAnsi" w:hAnsiTheme="majorHAnsi" w:cstheme="majorHAnsi"/>
          <w:b/>
          <w:sz w:val="22"/>
          <w:szCs w:val="22"/>
          <w:lang w:val="en-US"/>
        </w:rPr>
      </w:pPr>
      <w:r w:rsidRPr="00451A05">
        <w:rPr>
          <w:rFonts w:asciiTheme="majorHAnsi" w:hAnsiTheme="majorHAnsi" w:cstheme="majorHAnsi"/>
          <w:b/>
          <w:sz w:val="22"/>
          <w:szCs w:val="22"/>
          <w:lang w:val="en-US"/>
        </w:rPr>
        <w:lastRenderedPageBreak/>
        <w:t xml:space="preserve">Withdrawal from the study </w:t>
      </w:r>
    </w:p>
    <w:p w14:paraId="13B951CB" w14:textId="77777777" w:rsidR="00096AAA" w:rsidRPr="00451A05" w:rsidRDefault="00096AAA" w:rsidP="00D41605">
      <w:pPr>
        <w:autoSpaceDE w:val="0"/>
        <w:autoSpaceDN w:val="0"/>
        <w:adjustRightInd w:val="0"/>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t xml:space="preserve">Even though you have agreed to participate, you may leave the study whenever you wish without any effect on your medical care and without having to offer any explanation. All you need to do is express your intention to the study’s principal investigator or his collaborators. If you decide to withdraw from the study, no further data will be collected, while already collected data will be filed. </w:t>
      </w:r>
    </w:p>
    <w:p w14:paraId="478383C1" w14:textId="77777777" w:rsidR="00096AAA" w:rsidRPr="00451A05" w:rsidRDefault="00096AAA" w:rsidP="00D41605">
      <w:pPr>
        <w:autoSpaceDE w:val="0"/>
        <w:autoSpaceDN w:val="0"/>
        <w:adjustRightInd w:val="0"/>
        <w:spacing w:line="276" w:lineRule="auto"/>
        <w:ind w:right="-2"/>
        <w:jc w:val="both"/>
        <w:rPr>
          <w:rFonts w:asciiTheme="majorHAnsi" w:hAnsiTheme="majorHAnsi" w:cstheme="majorHAnsi"/>
          <w:sz w:val="22"/>
          <w:szCs w:val="22"/>
          <w:lang w:val="en-US"/>
        </w:rPr>
      </w:pPr>
    </w:p>
    <w:p w14:paraId="1B6266FF" w14:textId="77777777" w:rsidR="00096AAA" w:rsidRPr="00637EDA" w:rsidRDefault="00096AAA" w:rsidP="00D41605">
      <w:pPr>
        <w:pStyle w:val="Ttulo11"/>
        <w:adjustRightInd w:val="0"/>
        <w:spacing w:before="0" w:line="276" w:lineRule="auto"/>
        <w:ind w:left="0" w:right="-2"/>
        <w:outlineLvl w:val="9"/>
        <w:rPr>
          <w:rFonts w:asciiTheme="majorHAnsi" w:hAnsiTheme="majorHAnsi" w:cstheme="majorHAnsi"/>
          <w:bCs w:val="0"/>
          <w:sz w:val="22"/>
          <w:szCs w:val="22"/>
          <w:lang w:eastAsia="en-US"/>
        </w:rPr>
      </w:pPr>
      <w:r w:rsidRPr="00637EDA">
        <w:rPr>
          <w:rFonts w:asciiTheme="majorHAnsi" w:hAnsiTheme="majorHAnsi" w:cstheme="majorHAnsi"/>
          <w:bCs w:val="0"/>
          <w:sz w:val="22"/>
          <w:szCs w:val="22"/>
          <w:lang w:eastAsia="en-US"/>
        </w:rPr>
        <w:t>How can I know the results of the study?</w:t>
      </w:r>
    </w:p>
    <w:p w14:paraId="2915FCFC" w14:textId="77777777" w:rsidR="00096AAA" w:rsidRPr="00451A05" w:rsidRDefault="00096AAA" w:rsidP="00D41605">
      <w:pPr>
        <w:autoSpaceDE w:val="0"/>
        <w:autoSpaceDN w:val="0"/>
        <w:adjustRightInd w:val="0"/>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t>You have the right to know the results of this study, both the general results and those derived from your specific data. You also have the right not to know these results if you wish. For this reason, in the informed consent document, we will ask you which option you prefer. In case you want to know the results, the researcher will send you the results. The overall results of this study will be sent to medical and scientific publications and presented at meetings in the same field for dissemination. The iPROVE-EAL (www.iprove-network.es) website will also provide study data and updated recruitment information, both for patients and for the general public.</w:t>
      </w:r>
    </w:p>
    <w:p w14:paraId="4B9719CD" w14:textId="77777777" w:rsidR="00096AAA" w:rsidRPr="00451A05" w:rsidRDefault="00096AAA" w:rsidP="00D41605">
      <w:pPr>
        <w:autoSpaceDE w:val="0"/>
        <w:autoSpaceDN w:val="0"/>
        <w:adjustRightInd w:val="0"/>
        <w:spacing w:line="276" w:lineRule="auto"/>
        <w:ind w:right="-2"/>
        <w:jc w:val="both"/>
        <w:rPr>
          <w:rFonts w:asciiTheme="majorHAnsi" w:hAnsiTheme="majorHAnsi" w:cstheme="majorHAnsi"/>
          <w:b/>
          <w:sz w:val="22"/>
          <w:szCs w:val="22"/>
          <w:lang w:val="en-US"/>
        </w:rPr>
      </w:pPr>
    </w:p>
    <w:p w14:paraId="7EC5A788" w14:textId="77777777" w:rsidR="00096AAA" w:rsidRPr="00451A05" w:rsidRDefault="00096AAA" w:rsidP="00D41605">
      <w:pPr>
        <w:autoSpaceDE w:val="0"/>
        <w:autoSpaceDN w:val="0"/>
        <w:adjustRightInd w:val="0"/>
        <w:spacing w:line="276" w:lineRule="auto"/>
        <w:ind w:right="-2"/>
        <w:jc w:val="both"/>
        <w:rPr>
          <w:rFonts w:asciiTheme="majorHAnsi" w:hAnsiTheme="majorHAnsi" w:cstheme="majorHAnsi"/>
          <w:b/>
          <w:sz w:val="22"/>
          <w:szCs w:val="22"/>
          <w:lang w:val="en-US"/>
        </w:rPr>
      </w:pPr>
      <w:r w:rsidRPr="00451A05">
        <w:rPr>
          <w:rFonts w:asciiTheme="majorHAnsi" w:hAnsiTheme="majorHAnsi" w:cstheme="majorHAnsi"/>
          <w:b/>
          <w:sz w:val="22"/>
          <w:szCs w:val="22"/>
          <w:lang w:val="en-US"/>
        </w:rPr>
        <w:t>What if I have any questions during my participation in the?</w:t>
      </w:r>
    </w:p>
    <w:p w14:paraId="7FB91958" w14:textId="77777777" w:rsidR="00096AAA" w:rsidRPr="00451A05" w:rsidRDefault="00096AAA" w:rsidP="00D41605">
      <w:pPr>
        <w:autoSpaceDE w:val="0"/>
        <w:autoSpaceDN w:val="0"/>
        <w:adjustRightInd w:val="0"/>
        <w:spacing w:line="276" w:lineRule="auto"/>
        <w:ind w:right="-2"/>
        <w:jc w:val="both"/>
        <w:rPr>
          <w:rFonts w:asciiTheme="majorHAnsi" w:hAnsiTheme="majorHAnsi" w:cstheme="majorHAnsi"/>
          <w:sz w:val="22"/>
          <w:szCs w:val="22"/>
          <w:lang w:val="en-US"/>
        </w:rPr>
      </w:pPr>
      <w:r w:rsidRPr="00451A05">
        <w:rPr>
          <w:rFonts w:asciiTheme="majorHAnsi" w:hAnsiTheme="majorHAnsi" w:cstheme="majorHAnsi"/>
          <w:sz w:val="22"/>
          <w:szCs w:val="22"/>
          <w:lang w:val="en-US"/>
        </w:rPr>
        <w:t xml:space="preserve">In case you have any question or doubt regarding your participation, you can contact the principal investigator at Hospital Clínic de Barcelona (Carlos Ferrando, Chief of the surgical ICU), during working hours (08:000-16:00) or by email to the aforementioned addresses. </w:t>
      </w:r>
    </w:p>
    <w:p w14:paraId="7B0E386E" w14:textId="77777777" w:rsidR="00096AAA" w:rsidRPr="00451A05" w:rsidRDefault="00096AAA" w:rsidP="00D41605">
      <w:pPr>
        <w:autoSpaceDE w:val="0"/>
        <w:autoSpaceDN w:val="0"/>
        <w:adjustRightInd w:val="0"/>
        <w:spacing w:line="276" w:lineRule="auto"/>
        <w:ind w:right="-2"/>
        <w:jc w:val="both"/>
        <w:rPr>
          <w:rFonts w:asciiTheme="majorHAnsi" w:hAnsiTheme="majorHAnsi" w:cstheme="majorHAnsi"/>
          <w:sz w:val="22"/>
          <w:szCs w:val="22"/>
          <w:lang w:val="en-US"/>
        </w:rPr>
      </w:pPr>
    </w:p>
    <w:p w14:paraId="6B97D0B7" w14:textId="77777777" w:rsidR="00096AAA" w:rsidRPr="00637EDA" w:rsidRDefault="00096AAA" w:rsidP="00D41605">
      <w:pPr>
        <w:pStyle w:val="Textoindependiente1"/>
        <w:adjustRightInd w:val="0"/>
        <w:spacing w:line="276" w:lineRule="auto"/>
        <w:ind w:right="-2"/>
        <w:rPr>
          <w:rFonts w:asciiTheme="majorHAnsi" w:hAnsiTheme="majorHAnsi" w:cstheme="majorHAnsi"/>
          <w:b/>
          <w:sz w:val="22"/>
          <w:szCs w:val="22"/>
          <w:lang w:eastAsia="en-US"/>
        </w:rPr>
      </w:pPr>
      <w:r w:rsidRPr="00637EDA">
        <w:rPr>
          <w:rFonts w:asciiTheme="majorHAnsi" w:hAnsiTheme="majorHAnsi" w:cstheme="majorHAnsi"/>
          <w:b/>
          <w:sz w:val="22"/>
          <w:szCs w:val="22"/>
          <w:lang w:eastAsia="en-US"/>
        </w:rPr>
        <w:t>Who is organizing and funding this research?</w:t>
      </w:r>
    </w:p>
    <w:p w14:paraId="3A2EE6F4" w14:textId="77777777" w:rsidR="00096AAA" w:rsidRPr="00451A05" w:rsidRDefault="00096AAA" w:rsidP="00D41605">
      <w:pPr>
        <w:autoSpaceDE w:val="0"/>
        <w:autoSpaceDN w:val="0"/>
        <w:adjustRightInd w:val="0"/>
        <w:spacing w:line="276" w:lineRule="auto"/>
        <w:ind w:right="-2"/>
        <w:jc w:val="both"/>
        <w:rPr>
          <w:rFonts w:asciiTheme="majorHAnsi" w:hAnsiTheme="majorHAnsi" w:cstheme="majorHAnsi"/>
          <w:sz w:val="22"/>
          <w:szCs w:val="22"/>
          <w:lang w:val="en-US"/>
        </w:rPr>
      </w:pPr>
      <w:r w:rsidRPr="00451A05">
        <w:rPr>
          <w:rStyle w:val="Ninguno"/>
          <w:rFonts w:asciiTheme="majorHAnsi" w:hAnsiTheme="majorHAnsi" w:cstheme="majorHAnsi"/>
          <w:sz w:val="22"/>
          <w:szCs w:val="22"/>
          <w:lang w:val="en-US"/>
        </w:rPr>
        <w:t xml:space="preserve">This study is being carried out by a network of doctors from all over the world. </w:t>
      </w:r>
      <w:r w:rsidRPr="00451A05">
        <w:rPr>
          <w:rFonts w:asciiTheme="majorHAnsi" w:hAnsiTheme="majorHAnsi" w:cstheme="majorHAnsi"/>
          <w:sz w:val="22"/>
          <w:szCs w:val="22"/>
          <w:lang w:val="en-US"/>
        </w:rPr>
        <w:t xml:space="preserve"> The study is coordinated by Dr. Carlos Ferrando. </w:t>
      </w:r>
      <w:r w:rsidRPr="00451A05">
        <w:rPr>
          <w:rStyle w:val="Ninguno"/>
          <w:rFonts w:asciiTheme="majorHAnsi" w:hAnsiTheme="majorHAnsi" w:cstheme="majorHAnsi"/>
          <w:sz w:val="22"/>
          <w:szCs w:val="22"/>
          <w:lang w:val="en-US"/>
        </w:rPr>
        <w:t>The study is not funded.</w:t>
      </w:r>
      <w:r w:rsidRPr="00451A05">
        <w:rPr>
          <w:rFonts w:asciiTheme="majorHAnsi" w:hAnsiTheme="majorHAnsi" w:cstheme="majorHAnsi"/>
          <w:sz w:val="22"/>
          <w:szCs w:val="22"/>
          <w:lang w:val="en-US"/>
        </w:rPr>
        <w:t xml:space="preserve"> </w:t>
      </w:r>
    </w:p>
    <w:p w14:paraId="345EFCD4" w14:textId="77777777" w:rsidR="00096AAA" w:rsidRPr="00451A05" w:rsidRDefault="00096AAA" w:rsidP="00D41605">
      <w:pPr>
        <w:autoSpaceDE w:val="0"/>
        <w:autoSpaceDN w:val="0"/>
        <w:adjustRightInd w:val="0"/>
        <w:spacing w:line="276" w:lineRule="auto"/>
        <w:ind w:right="-2"/>
        <w:jc w:val="both"/>
        <w:rPr>
          <w:rFonts w:asciiTheme="majorHAnsi" w:hAnsiTheme="majorHAnsi" w:cstheme="majorHAnsi"/>
          <w:sz w:val="22"/>
          <w:szCs w:val="22"/>
          <w:lang w:val="en-US"/>
        </w:rPr>
      </w:pPr>
    </w:p>
    <w:p w14:paraId="3B1610DB" w14:textId="77777777" w:rsidR="00096AAA" w:rsidRPr="00637EDA" w:rsidRDefault="00096AAA" w:rsidP="00D41605">
      <w:pPr>
        <w:pStyle w:val="Textoindependiente1"/>
        <w:adjustRightInd w:val="0"/>
        <w:spacing w:line="276" w:lineRule="auto"/>
        <w:ind w:right="-2"/>
        <w:rPr>
          <w:rFonts w:asciiTheme="majorHAnsi" w:hAnsiTheme="majorHAnsi" w:cstheme="majorHAnsi"/>
          <w:b/>
          <w:sz w:val="22"/>
          <w:szCs w:val="22"/>
          <w:lang w:eastAsia="en-US"/>
        </w:rPr>
      </w:pPr>
      <w:r w:rsidRPr="00637EDA">
        <w:rPr>
          <w:rFonts w:asciiTheme="majorHAnsi" w:hAnsiTheme="majorHAnsi" w:cstheme="majorHAnsi"/>
          <w:b/>
          <w:sz w:val="22"/>
          <w:szCs w:val="22"/>
          <w:lang w:eastAsia="en-US"/>
        </w:rPr>
        <w:t>Are there economic interests in this study?</w:t>
      </w:r>
    </w:p>
    <w:p w14:paraId="5891721B" w14:textId="77777777" w:rsidR="00096AAA" w:rsidRPr="00637EDA" w:rsidRDefault="00096AAA" w:rsidP="00D41605">
      <w:pPr>
        <w:pStyle w:val="Ttulo11"/>
        <w:adjustRightInd w:val="0"/>
        <w:spacing w:before="0" w:line="276" w:lineRule="auto"/>
        <w:ind w:left="0" w:right="-2"/>
        <w:outlineLvl w:val="9"/>
        <w:rPr>
          <w:rFonts w:asciiTheme="majorHAnsi" w:eastAsia="Times New Roman" w:hAnsiTheme="majorHAnsi" w:cstheme="majorHAnsi"/>
          <w:bCs w:val="0"/>
          <w:sz w:val="22"/>
          <w:szCs w:val="22"/>
        </w:rPr>
      </w:pPr>
      <w:r w:rsidRPr="00637EDA">
        <w:rPr>
          <w:rFonts w:asciiTheme="majorHAnsi" w:eastAsia="Times New Roman" w:hAnsiTheme="majorHAnsi" w:cstheme="majorHAnsi"/>
          <w:b w:val="0"/>
          <w:bCs w:val="0"/>
          <w:sz w:val="22"/>
          <w:szCs w:val="22"/>
        </w:rPr>
        <w:t>Researchers will not receive specific retribution for the dedication to the study (in addition to their usual salary as researchers or doctors). You will not be rewarded for participating. There is no possibility of this study generating benefits in the form of patents.</w:t>
      </w:r>
    </w:p>
    <w:p w14:paraId="5ED359C3" w14:textId="77777777" w:rsidR="00096AAA" w:rsidRPr="00451A05" w:rsidRDefault="00096AAA" w:rsidP="00D41605">
      <w:pPr>
        <w:autoSpaceDE w:val="0"/>
        <w:autoSpaceDN w:val="0"/>
        <w:adjustRightInd w:val="0"/>
        <w:spacing w:line="276" w:lineRule="auto"/>
        <w:ind w:right="-2"/>
        <w:jc w:val="both"/>
        <w:rPr>
          <w:rFonts w:asciiTheme="majorHAnsi" w:hAnsiTheme="majorHAnsi" w:cstheme="majorHAnsi"/>
          <w:sz w:val="22"/>
          <w:szCs w:val="22"/>
          <w:lang w:val="en-US"/>
        </w:rPr>
      </w:pPr>
    </w:p>
    <w:p w14:paraId="6D277384" w14:textId="77777777" w:rsidR="00096AAA" w:rsidRPr="00637EDA" w:rsidRDefault="00096AAA" w:rsidP="00D41605">
      <w:pPr>
        <w:pStyle w:val="Textoindependiente1"/>
        <w:adjustRightInd w:val="0"/>
        <w:spacing w:line="276" w:lineRule="auto"/>
        <w:ind w:right="-2"/>
        <w:rPr>
          <w:rFonts w:asciiTheme="majorHAnsi" w:hAnsiTheme="majorHAnsi" w:cstheme="majorHAnsi"/>
          <w:b/>
          <w:sz w:val="22"/>
          <w:szCs w:val="22"/>
          <w:lang w:eastAsia="en-US"/>
        </w:rPr>
      </w:pPr>
      <w:r w:rsidRPr="00637EDA">
        <w:rPr>
          <w:rFonts w:asciiTheme="majorHAnsi" w:hAnsiTheme="majorHAnsi" w:cstheme="majorHAnsi"/>
          <w:b/>
          <w:sz w:val="22"/>
          <w:szCs w:val="22"/>
          <w:lang w:eastAsia="en-US"/>
        </w:rPr>
        <w:t>Who has reviewed this study?</w:t>
      </w:r>
    </w:p>
    <w:p w14:paraId="1D877B74" w14:textId="77777777" w:rsidR="00096AAA" w:rsidRPr="00637EDA" w:rsidRDefault="00096AAA" w:rsidP="00D41605">
      <w:pPr>
        <w:pStyle w:val="Ttulo11"/>
        <w:adjustRightInd w:val="0"/>
        <w:spacing w:before="0" w:line="276" w:lineRule="auto"/>
        <w:ind w:left="0" w:right="-2"/>
        <w:outlineLvl w:val="9"/>
        <w:rPr>
          <w:rFonts w:asciiTheme="majorHAnsi" w:eastAsia="Times New Roman" w:hAnsiTheme="majorHAnsi" w:cstheme="majorHAnsi"/>
          <w:b w:val="0"/>
          <w:bCs w:val="0"/>
          <w:sz w:val="22"/>
          <w:szCs w:val="22"/>
        </w:rPr>
      </w:pPr>
      <w:r w:rsidRPr="00637EDA">
        <w:rPr>
          <w:rFonts w:asciiTheme="majorHAnsi" w:eastAsia="Times New Roman" w:hAnsiTheme="majorHAnsi" w:cstheme="majorHAnsi"/>
          <w:b w:val="0"/>
          <w:bCs w:val="0"/>
          <w:sz w:val="22"/>
          <w:szCs w:val="22"/>
        </w:rPr>
        <w:t>This research study has been reviewed by an independent group of people from a Research Ethics Committee, to protect your safety, your rights, your well-being and your dignity. The Healthcare Ethics Committee of the Hospital Clínic de Barcelona has reviewed the study and has given the approval to carry it out.</w:t>
      </w:r>
    </w:p>
    <w:p w14:paraId="7197C537" w14:textId="77777777" w:rsidR="00096AAA" w:rsidRPr="00637EDA" w:rsidRDefault="00096AAA" w:rsidP="00D41605">
      <w:pPr>
        <w:pStyle w:val="Textoindependiente1"/>
        <w:adjustRightInd w:val="0"/>
        <w:spacing w:line="276" w:lineRule="auto"/>
        <w:ind w:right="-2"/>
        <w:rPr>
          <w:rFonts w:asciiTheme="majorHAnsi" w:hAnsiTheme="majorHAnsi" w:cstheme="majorHAnsi"/>
          <w:b/>
          <w:sz w:val="22"/>
          <w:szCs w:val="22"/>
          <w:lang w:eastAsia="en-US"/>
        </w:rPr>
      </w:pPr>
      <w:r w:rsidRPr="00637EDA">
        <w:rPr>
          <w:rFonts w:asciiTheme="majorHAnsi" w:hAnsiTheme="majorHAnsi" w:cstheme="majorHAnsi"/>
          <w:b/>
          <w:sz w:val="22"/>
          <w:szCs w:val="22"/>
          <w:lang w:eastAsia="en-US"/>
        </w:rPr>
        <w:t>What am I supposed to do now?</w:t>
      </w:r>
    </w:p>
    <w:p w14:paraId="6675B209" w14:textId="77777777" w:rsidR="00096AAA" w:rsidRPr="00637EDA" w:rsidRDefault="00096AAA" w:rsidP="00D41605">
      <w:pPr>
        <w:pStyle w:val="Ttulo11"/>
        <w:adjustRightInd w:val="0"/>
        <w:spacing w:before="0" w:line="276" w:lineRule="auto"/>
        <w:ind w:left="0" w:right="-2"/>
        <w:outlineLvl w:val="9"/>
        <w:rPr>
          <w:rFonts w:asciiTheme="majorHAnsi" w:eastAsia="Times New Roman" w:hAnsiTheme="majorHAnsi" w:cstheme="majorHAnsi"/>
          <w:b w:val="0"/>
          <w:bCs w:val="0"/>
          <w:sz w:val="22"/>
          <w:szCs w:val="22"/>
        </w:rPr>
      </w:pPr>
      <w:r w:rsidRPr="00637EDA">
        <w:rPr>
          <w:rFonts w:asciiTheme="majorHAnsi" w:eastAsia="Times New Roman" w:hAnsiTheme="majorHAnsi" w:cstheme="majorHAnsi"/>
          <w:b w:val="0"/>
          <w:bCs w:val="0"/>
          <w:sz w:val="22"/>
          <w:szCs w:val="22"/>
        </w:rPr>
        <w:t>You must decide if you want to participate in this study. Please, think about what participating in the study involves and talk with your friends and family. The research doctor and the nurse will be happy to answer any questions you may have. When you decide, please inform your doctor. You will be asked to sign a consent form and you will be given a copy that you must keep attached to this information sheet. Please keep these documents. If at any time you have any questions about the study, you can contact the researchers of the iPROVE-EAL study, whose contact information is indicated at the end.</w:t>
      </w:r>
    </w:p>
    <w:p w14:paraId="4C3BE234" w14:textId="77777777" w:rsidR="00096AAA" w:rsidRDefault="00096AAA" w:rsidP="00096AAA">
      <w:pPr>
        <w:spacing w:after="3" w:line="259" w:lineRule="auto"/>
        <w:ind w:right="-2"/>
        <w:rPr>
          <w:lang w:val="en-US"/>
        </w:rPr>
        <w:sectPr w:rsidR="00096AAA" w:rsidSect="002F0BCC">
          <w:headerReference w:type="default" r:id="rId55"/>
          <w:footerReference w:type="default" r:id="rId56"/>
          <w:pgSz w:w="11900" w:h="16840"/>
          <w:pgMar w:top="1417" w:right="1701" w:bottom="1417" w:left="1701" w:header="708" w:footer="708" w:gutter="0"/>
          <w:cols w:space="708"/>
          <w:docGrid w:linePitch="360"/>
        </w:sectPr>
      </w:pPr>
    </w:p>
    <w:p w14:paraId="3061C40D" w14:textId="77777777" w:rsidR="00096AAA" w:rsidRPr="00F77483" w:rsidRDefault="00096AAA" w:rsidP="00096AAA">
      <w:pPr>
        <w:spacing w:line="276" w:lineRule="auto"/>
        <w:ind w:right="-2"/>
        <w:jc w:val="center"/>
        <w:rPr>
          <w:rFonts w:cstheme="minorHAnsi"/>
          <w:lang w:val="en-US"/>
        </w:rPr>
      </w:pPr>
      <w:r w:rsidRPr="00F77483">
        <w:rPr>
          <w:rFonts w:cstheme="minorHAnsi"/>
          <w:lang w:val="en-US"/>
        </w:rPr>
        <w:lastRenderedPageBreak/>
        <w:t>CONSENT FORM</w:t>
      </w:r>
    </w:p>
    <w:p w14:paraId="31AAF46D" w14:textId="77777777" w:rsidR="00096AAA" w:rsidRPr="00F77483" w:rsidRDefault="00096AAA" w:rsidP="00096AAA">
      <w:pPr>
        <w:autoSpaceDE w:val="0"/>
        <w:autoSpaceDN w:val="0"/>
        <w:adjustRightInd w:val="0"/>
        <w:spacing w:line="276" w:lineRule="auto"/>
        <w:ind w:right="-2"/>
        <w:jc w:val="center"/>
        <w:rPr>
          <w:rFonts w:cstheme="minorHAnsi"/>
          <w:lang w:val="en-US"/>
        </w:rPr>
      </w:pPr>
    </w:p>
    <w:p w14:paraId="066FBAF0" w14:textId="77777777" w:rsidR="00096AAA" w:rsidRPr="00F77483" w:rsidRDefault="00096AAA" w:rsidP="00096AAA">
      <w:pPr>
        <w:autoSpaceDE w:val="0"/>
        <w:autoSpaceDN w:val="0"/>
        <w:adjustRightInd w:val="0"/>
        <w:spacing w:line="276" w:lineRule="auto"/>
        <w:ind w:right="-2"/>
        <w:jc w:val="center"/>
        <w:rPr>
          <w:rFonts w:cstheme="minorHAnsi"/>
          <w:lang w:val="en-US"/>
        </w:rPr>
      </w:pPr>
    </w:p>
    <w:p w14:paraId="07634BA7"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 xml:space="preserve">Study Title: </w:t>
      </w:r>
      <w:r w:rsidRPr="00F77483">
        <w:rPr>
          <w:rFonts w:cstheme="minorHAnsi"/>
          <w:b/>
          <w:lang w:val="en-US"/>
        </w:rPr>
        <w:t>I</w:t>
      </w:r>
      <w:r w:rsidRPr="00F77483">
        <w:rPr>
          <w:rFonts w:cstheme="minorHAnsi"/>
          <w:lang w:val="en-US"/>
        </w:rPr>
        <w:t xml:space="preserve">ndividualized </w:t>
      </w:r>
      <w:r w:rsidRPr="00F77483">
        <w:rPr>
          <w:rFonts w:cstheme="minorHAnsi"/>
          <w:b/>
          <w:lang w:val="en-US"/>
        </w:rPr>
        <w:t>P</w:t>
      </w:r>
      <w:r w:rsidRPr="00F77483">
        <w:rPr>
          <w:rFonts w:cstheme="minorHAnsi"/>
          <w:lang w:val="en-US"/>
        </w:rPr>
        <w:t>eriope</w:t>
      </w:r>
      <w:r w:rsidRPr="00F77483">
        <w:rPr>
          <w:rFonts w:cstheme="minorHAnsi"/>
          <w:b/>
          <w:lang w:val="en-US"/>
        </w:rPr>
        <w:t>R</w:t>
      </w:r>
      <w:r w:rsidRPr="00F77483">
        <w:rPr>
          <w:rFonts w:cstheme="minorHAnsi"/>
          <w:lang w:val="en-US"/>
        </w:rPr>
        <w:t xml:space="preserve">ative </w:t>
      </w:r>
      <w:r w:rsidRPr="00F77483">
        <w:rPr>
          <w:rFonts w:cstheme="minorHAnsi"/>
          <w:b/>
          <w:lang w:val="en-US"/>
        </w:rPr>
        <w:t>O</w:t>
      </w:r>
      <w:r w:rsidRPr="00F77483">
        <w:rPr>
          <w:rFonts w:cstheme="minorHAnsi"/>
          <w:lang w:val="en-US"/>
        </w:rPr>
        <w:t xml:space="preserve">pen lung </w:t>
      </w:r>
      <w:r w:rsidRPr="00F77483">
        <w:rPr>
          <w:rFonts w:cstheme="minorHAnsi"/>
          <w:b/>
          <w:lang w:val="en-US"/>
        </w:rPr>
        <w:t>VE</w:t>
      </w:r>
      <w:r w:rsidRPr="00F77483">
        <w:rPr>
          <w:rFonts w:cstheme="minorHAnsi"/>
          <w:lang w:val="en-US"/>
        </w:rPr>
        <w:t xml:space="preserve">ntilatory approach in </w:t>
      </w:r>
      <w:r w:rsidRPr="00F77483">
        <w:rPr>
          <w:rFonts w:cstheme="minorHAnsi"/>
          <w:b/>
          <w:lang w:val="en-US"/>
        </w:rPr>
        <w:t>E</w:t>
      </w:r>
      <w:r w:rsidRPr="00F77483">
        <w:rPr>
          <w:rFonts w:cstheme="minorHAnsi"/>
          <w:lang w:val="en-US"/>
        </w:rPr>
        <w:t xml:space="preserve">mergency </w:t>
      </w:r>
      <w:r w:rsidRPr="00F77483">
        <w:rPr>
          <w:rFonts w:cstheme="minorHAnsi"/>
          <w:b/>
          <w:lang w:val="en-US"/>
        </w:rPr>
        <w:t>A</w:t>
      </w:r>
      <w:r w:rsidRPr="00F77483">
        <w:rPr>
          <w:rFonts w:cstheme="minorHAnsi"/>
          <w:lang w:val="en-US"/>
        </w:rPr>
        <w:t xml:space="preserve">bdominal </w:t>
      </w:r>
      <w:r w:rsidRPr="00F77483">
        <w:rPr>
          <w:rFonts w:cstheme="minorHAnsi"/>
          <w:b/>
          <w:lang w:val="en-US"/>
        </w:rPr>
        <w:t>L</w:t>
      </w:r>
      <w:r w:rsidRPr="00F77483">
        <w:rPr>
          <w:rFonts w:cstheme="minorHAnsi"/>
          <w:lang w:val="en-US"/>
        </w:rPr>
        <w:t>aparo-tomy/scopy. A prospective multicenter randomized controlled trial</w:t>
      </w:r>
    </w:p>
    <w:p w14:paraId="0759FD91" w14:textId="77777777" w:rsidR="00096AAA" w:rsidRPr="00F77483" w:rsidRDefault="00096AAA" w:rsidP="00096AAA">
      <w:pPr>
        <w:autoSpaceDE w:val="0"/>
        <w:autoSpaceDN w:val="0"/>
        <w:adjustRightInd w:val="0"/>
        <w:spacing w:line="276" w:lineRule="auto"/>
        <w:ind w:right="-2"/>
        <w:rPr>
          <w:rFonts w:cstheme="minorHAnsi"/>
          <w:lang w:val="en-US"/>
        </w:rPr>
      </w:pPr>
    </w:p>
    <w:p w14:paraId="22616A7C"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I, .............................................................................. (name and surname of the participant) with ID card………………………………………………, confirm that:</w:t>
      </w:r>
    </w:p>
    <w:p w14:paraId="0E3EE37A" w14:textId="77777777" w:rsidR="00096AAA" w:rsidRPr="00F77483" w:rsidRDefault="00096AAA" w:rsidP="00096AAA">
      <w:pPr>
        <w:autoSpaceDE w:val="0"/>
        <w:autoSpaceDN w:val="0"/>
        <w:adjustRightInd w:val="0"/>
        <w:spacing w:line="276" w:lineRule="auto"/>
        <w:ind w:right="-2"/>
        <w:rPr>
          <w:rFonts w:eastAsia="Times New Roman" w:cstheme="minorHAnsi"/>
          <w:lang w:val="en-US"/>
        </w:rPr>
      </w:pPr>
      <w:r w:rsidRPr="00F77483">
        <w:rPr>
          <w:rFonts w:cstheme="minorHAnsi"/>
          <w:lang w:val="en-US"/>
        </w:rPr>
        <w:t>I have read and underst</w:t>
      </w:r>
      <w:r w:rsidRPr="00F77483">
        <w:rPr>
          <w:rFonts w:eastAsia="Times New Roman" w:cstheme="minorHAnsi"/>
          <w:lang w:val="en-US"/>
        </w:rPr>
        <w:t>oo</w:t>
      </w:r>
      <w:r w:rsidRPr="00F77483">
        <w:rPr>
          <w:rFonts w:cstheme="minorHAnsi"/>
          <w:lang w:val="en-US"/>
        </w:rPr>
        <w:t>d the information sheet</w:t>
      </w:r>
      <w:r w:rsidRPr="00F77483">
        <w:rPr>
          <w:rFonts w:eastAsia="Times New Roman" w:cstheme="minorHAnsi"/>
          <w:lang w:val="en-US"/>
        </w:rPr>
        <w:t xml:space="preserve"> that has been provided.</w:t>
      </w:r>
    </w:p>
    <w:p w14:paraId="1DA97D4A" w14:textId="77777777" w:rsidR="00096AAA" w:rsidRPr="00F77483" w:rsidRDefault="00096AAA" w:rsidP="00096AAA">
      <w:pPr>
        <w:autoSpaceDE w:val="0"/>
        <w:autoSpaceDN w:val="0"/>
        <w:adjustRightInd w:val="0"/>
        <w:spacing w:line="276" w:lineRule="auto"/>
        <w:ind w:right="-2"/>
        <w:rPr>
          <w:rFonts w:eastAsia="Times New Roman" w:cstheme="minorHAnsi"/>
          <w:lang w:val="en-US"/>
        </w:rPr>
      </w:pPr>
      <w:r w:rsidRPr="00F77483">
        <w:rPr>
          <w:rFonts w:eastAsia="Times New Roman" w:cstheme="minorHAnsi"/>
          <w:lang w:val="en-US"/>
        </w:rPr>
        <w:t>I have had the opportunity to ask questions a</w:t>
      </w:r>
      <w:r w:rsidRPr="00F77483">
        <w:rPr>
          <w:rFonts w:cstheme="minorHAnsi"/>
          <w:lang w:val="en-US"/>
        </w:rPr>
        <w:t>n</w:t>
      </w:r>
      <w:r w:rsidRPr="00F77483">
        <w:rPr>
          <w:rFonts w:eastAsia="Times New Roman" w:cstheme="minorHAnsi"/>
          <w:lang w:val="en-US"/>
        </w:rPr>
        <w:t xml:space="preserve">d I have </w:t>
      </w:r>
      <w:r w:rsidRPr="00F77483">
        <w:rPr>
          <w:rFonts w:cstheme="minorHAnsi"/>
          <w:lang w:val="en-US"/>
        </w:rPr>
        <w:t>received</w:t>
      </w:r>
      <w:r w:rsidRPr="00F77483">
        <w:rPr>
          <w:rFonts w:eastAsia="Times New Roman" w:cstheme="minorHAnsi"/>
          <w:lang w:val="en-US"/>
        </w:rPr>
        <w:t xml:space="preserve"> satisfactory answers.</w:t>
      </w:r>
    </w:p>
    <w:p w14:paraId="0A383BAE" w14:textId="77777777" w:rsidR="00096AAA" w:rsidRPr="00F77483" w:rsidRDefault="00096AAA" w:rsidP="00096AAA">
      <w:pPr>
        <w:autoSpaceDE w:val="0"/>
        <w:autoSpaceDN w:val="0"/>
        <w:adjustRightInd w:val="0"/>
        <w:spacing w:line="276" w:lineRule="auto"/>
        <w:ind w:right="-2"/>
        <w:rPr>
          <w:rFonts w:eastAsia="Times New Roman" w:cstheme="minorHAnsi"/>
          <w:lang w:val="en-US"/>
        </w:rPr>
      </w:pPr>
    </w:p>
    <w:p w14:paraId="2A5633BD"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I have talked to: ...........................................................................(name of the researcher)</w:t>
      </w:r>
    </w:p>
    <w:p w14:paraId="480BB5F9"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I understand that my participation is voluntary.</w:t>
      </w:r>
    </w:p>
    <w:p w14:paraId="0450E2E8"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I understand that I am free to withdraw from the study:</w:t>
      </w:r>
    </w:p>
    <w:p w14:paraId="2E1DA2C4" w14:textId="77777777" w:rsidR="00096AAA" w:rsidRPr="000251EB" w:rsidRDefault="00096AAA" w:rsidP="002432ED">
      <w:pPr>
        <w:widowControl w:val="0"/>
        <w:numPr>
          <w:ilvl w:val="0"/>
          <w:numId w:val="26"/>
        </w:numPr>
        <w:autoSpaceDE w:val="0"/>
        <w:autoSpaceDN w:val="0"/>
        <w:adjustRightInd w:val="0"/>
        <w:spacing w:line="276" w:lineRule="auto"/>
        <w:ind w:left="0" w:right="-2" w:firstLine="426"/>
        <w:jc w:val="both"/>
        <w:rPr>
          <w:rFonts w:eastAsia="Times New Roman" w:cstheme="minorHAnsi"/>
        </w:rPr>
      </w:pPr>
      <w:r w:rsidRPr="000251EB">
        <w:rPr>
          <w:rFonts w:eastAsia="Times New Roman" w:cstheme="minorHAnsi"/>
        </w:rPr>
        <w:t>at any time</w:t>
      </w:r>
    </w:p>
    <w:p w14:paraId="41FA13CB" w14:textId="77777777" w:rsidR="00096AAA" w:rsidRPr="000251EB" w:rsidRDefault="00096AAA" w:rsidP="002432ED">
      <w:pPr>
        <w:widowControl w:val="0"/>
        <w:numPr>
          <w:ilvl w:val="0"/>
          <w:numId w:val="26"/>
        </w:numPr>
        <w:autoSpaceDE w:val="0"/>
        <w:autoSpaceDN w:val="0"/>
        <w:adjustRightInd w:val="0"/>
        <w:spacing w:line="276" w:lineRule="auto"/>
        <w:ind w:left="0" w:right="-2" w:firstLine="426"/>
        <w:jc w:val="both"/>
        <w:rPr>
          <w:rFonts w:eastAsia="Times New Roman" w:cstheme="minorHAnsi"/>
        </w:rPr>
      </w:pPr>
      <w:r w:rsidRPr="000251EB">
        <w:rPr>
          <w:rFonts w:eastAsia="Times New Roman" w:cstheme="minorHAnsi"/>
        </w:rPr>
        <w:t>without giving any reason</w:t>
      </w:r>
    </w:p>
    <w:p w14:paraId="31D61D60" w14:textId="77777777" w:rsidR="00096AAA" w:rsidRPr="00F77483" w:rsidRDefault="00096AAA" w:rsidP="002432ED">
      <w:pPr>
        <w:widowControl w:val="0"/>
        <w:numPr>
          <w:ilvl w:val="0"/>
          <w:numId w:val="26"/>
        </w:numPr>
        <w:autoSpaceDE w:val="0"/>
        <w:autoSpaceDN w:val="0"/>
        <w:adjustRightInd w:val="0"/>
        <w:spacing w:line="276" w:lineRule="auto"/>
        <w:ind w:left="0" w:right="-2" w:firstLine="426"/>
        <w:jc w:val="both"/>
        <w:rPr>
          <w:rFonts w:eastAsia="Times New Roman" w:cstheme="minorHAnsi"/>
          <w:lang w:val="en-US"/>
        </w:rPr>
      </w:pPr>
      <w:r w:rsidRPr="00F77483">
        <w:rPr>
          <w:rFonts w:eastAsia="Times New Roman" w:cstheme="minorHAnsi"/>
          <w:lang w:val="en-US"/>
        </w:rPr>
        <w:t>without my medical care being affected.</w:t>
      </w:r>
    </w:p>
    <w:p w14:paraId="7E31C26A" w14:textId="77777777" w:rsidR="00096AAA" w:rsidRPr="00F77483" w:rsidRDefault="00096AAA" w:rsidP="00096AAA">
      <w:pPr>
        <w:autoSpaceDE w:val="0"/>
        <w:autoSpaceDN w:val="0"/>
        <w:adjustRightInd w:val="0"/>
        <w:spacing w:line="276" w:lineRule="auto"/>
        <w:ind w:right="-2"/>
        <w:rPr>
          <w:rFonts w:cstheme="minorHAnsi"/>
          <w:lang w:val="en-US"/>
        </w:rPr>
      </w:pPr>
    </w:p>
    <w:p w14:paraId="55FC54D7"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I hearby agree to take part in the study.</w:t>
      </w:r>
    </w:p>
    <w:p w14:paraId="4C4FB185"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Do I want to be informed about the results of the study:   yes   no (check what applies).</w:t>
      </w:r>
    </w:p>
    <w:p w14:paraId="285A06FF"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 xml:space="preserve">I agree that my medical data may be looked at by individuals from the PEAL Team and I am aware that this consent may be withdrawn at any time. I give my consent to the research team to contact me by telephone 30 days after my surgery. </w:t>
      </w:r>
    </w:p>
    <w:p w14:paraId="20CB29A6"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I have received a signed copy of this Consent Form.</w:t>
      </w:r>
    </w:p>
    <w:p w14:paraId="2D0983F2" w14:textId="77777777" w:rsidR="00096AAA" w:rsidRPr="00F77483" w:rsidRDefault="00096AAA" w:rsidP="00096AAA">
      <w:pPr>
        <w:autoSpaceDE w:val="0"/>
        <w:autoSpaceDN w:val="0"/>
        <w:adjustRightInd w:val="0"/>
        <w:spacing w:line="276" w:lineRule="auto"/>
        <w:ind w:right="-2"/>
        <w:rPr>
          <w:rFonts w:cstheme="minorHAnsi"/>
          <w:lang w:val="en-US"/>
        </w:rPr>
      </w:pPr>
    </w:p>
    <w:p w14:paraId="6117AF0F"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Signature of the patient:</w:t>
      </w:r>
    </w:p>
    <w:p w14:paraId="64A3AB9D" w14:textId="77777777" w:rsidR="00096AAA" w:rsidRPr="00F77483" w:rsidRDefault="00096AAA" w:rsidP="00096AAA">
      <w:pPr>
        <w:autoSpaceDE w:val="0"/>
        <w:autoSpaceDN w:val="0"/>
        <w:adjustRightInd w:val="0"/>
        <w:spacing w:line="276" w:lineRule="auto"/>
        <w:ind w:right="-2"/>
        <w:rPr>
          <w:rFonts w:cstheme="minorHAnsi"/>
          <w:lang w:val="en-US"/>
        </w:rPr>
      </w:pPr>
    </w:p>
    <w:p w14:paraId="75FB85B7" w14:textId="77777777" w:rsidR="00096AAA" w:rsidRPr="00F77483" w:rsidRDefault="00096AAA" w:rsidP="00096AAA">
      <w:pPr>
        <w:autoSpaceDE w:val="0"/>
        <w:autoSpaceDN w:val="0"/>
        <w:adjustRightInd w:val="0"/>
        <w:spacing w:line="276" w:lineRule="auto"/>
        <w:ind w:right="-2"/>
        <w:rPr>
          <w:rFonts w:cstheme="minorHAnsi"/>
          <w:lang w:val="en-US"/>
        </w:rPr>
      </w:pPr>
    </w:p>
    <w:p w14:paraId="4D45BBF5"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Date:</w:t>
      </w:r>
    </w:p>
    <w:p w14:paraId="07489739" w14:textId="77777777" w:rsidR="00096AAA" w:rsidRPr="00F77483" w:rsidRDefault="00096AAA" w:rsidP="00096AAA">
      <w:pPr>
        <w:autoSpaceDE w:val="0"/>
        <w:autoSpaceDN w:val="0"/>
        <w:adjustRightInd w:val="0"/>
        <w:spacing w:line="276" w:lineRule="auto"/>
        <w:ind w:right="-2"/>
        <w:rPr>
          <w:rFonts w:cstheme="minorHAnsi"/>
          <w:lang w:val="en-US"/>
        </w:rPr>
      </w:pPr>
    </w:p>
    <w:p w14:paraId="06DE2ACB" w14:textId="77777777" w:rsidR="00096AAA" w:rsidRPr="00F77483" w:rsidRDefault="00096AAA" w:rsidP="00096AAA">
      <w:pPr>
        <w:autoSpaceDE w:val="0"/>
        <w:autoSpaceDN w:val="0"/>
        <w:adjustRightInd w:val="0"/>
        <w:spacing w:line="276" w:lineRule="auto"/>
        <w:ind w:right="-2"/>
        <w:rPr>
          <w:rFonts w:cstheme="minorHAnsi"/>
          <w:lang w:val="en-US"/>
        </w:rPr>
      </w:pPr>
    </w:p>
    <w:p w14:paraId="141C735C"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I have explained the study and its purpose to the patient.</w:t>
      </w:r>
    </w:p>
    <w:p w14:paraId="22823A16"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Signature of the researcher:</w:t>
      </w:r>
    </w:p>
    <w:p w14:paraId="78FB112A" w14:textId="77777777" w:rsidR="00096AAA" w:rsidRPr="00F77483" w:rsidRDefault="00096AAA" w:rsidP="00096AAA">
      <w:pPr>
        <w:adjustRightInd w:val="0"/>
        <w:spacing w:line="276" w:lineRule="auto"/>
        <w:ind w:right="-2"/>
        <w:rPr>
          <w:rFonts w:cstheme="minorHAnsi"/>
          <w:lang w:val="en-US"/>
        </w:rPr>
      </w:pPr>
    </w:p>
    <w:p w14:paraId="52CE7AC8" w14:textId="77777777" w:rsidR="00096AAA" w:rsidRPr="00F77483" w:rsidRDefault="00096AAA" w:rsidP="00096AAA">
      <w:pPr>
        <w:adjustRightInd w:val="0"/>
        <w:spacing w:line="276" w:lineRule="auto"/>
        <w:ind w:right="-2"/>
        <w:rPr>
          <w:rFonts w:cstheme="minorHAnsi"/>
          <w:lang w:val="en-US"/>
        </w:rPr>
      </w:pPr>
    </w:p>
    <w:p w14:paraId="564934AE" w14:textId="77777777" w:rsidR="00096AAA" w:rsidRPr="00F77483" w:rsidRDefault="00096AAA" w:rsidP="00096AAA">
      <w:pPr>
        <w:adjustRightInd w:val="0"/>
        <w:spacing w:line="276" w:lineRule="auto"/>
        <w:ind w:right="-2"/>
        <w:rPr>
          <w:rFonts w:cstheme="minorHAnsi"/>
          <w:lang w:val="en-US"/>
        </w:rPr>
      </w:pPr>
      <w:r w:rsidRPr="00F77483">
        <w:rPr>
          <w:rFonts w:cstheme="minorHAnsi"/>
          <w:lang w:val="en-US"/>
        </w:rPr>
        <w:t>Date:</w:t>
      </w:r>
    </w:p>
    <w:p w14:paraId="5176D1E0" w14:textId="77777777" w:rsidR="00096AAA" w:rsidRPr="00F77483" w:rsidRDefault="00096AAA" w:rsidP="00096AAA">
      <w:pPr>
        <w:autoSpaceDE w:val="0"/>
        <w:autoSpaceDN w:val="0"/>
        <w:adjustRightInd w:val="0"/>
        <w:spacing w:line="276" w:lineRule="auto"/>
        <w:ind w:right="-2"/>
        <w:jc w:val="center"/>
        <w:rPr>
          <w:rFonts w:cstheme="minorHAnsi"/>
          <w:lang w:val="en-US"/>
        </w:rPr>
      </w:pPr>
    </w:p>
    <w:p w14:paraId="565E4FF9" w14:textId="77777777" w:rsidR="00096AAA" w:rsidRPr="00F77483" w:rsidRDefault="00096AAA" w:rsidP="00096AAA">
      <w:pPr>
        <w:autoSpaceDE w:val="0"/>
        <w:autoSpaceDN w:val="0"/>
        <w:adjustRightInd w:val="0"/>
        <w:spacing w:line="276" w:lineRule="auto"/>
        <w:ind w:right="-2"/>
        <w:jc w:val="center"/>
        <w:rPr>
          <w:rFonts w:cstheme="minorHAnsi"/>
          <w:lang w:val="en-US"/>
        </w:rPr>
      </w:pPr>
    </w:p>
    <w:p w14:paraId="7B2ED5E0" w14:textId="77777777" w:rsidR="00096AAA" w:rsidRPr="00F77483" w:rsidRDefault="00096AAA" w:rsidP="00096AAA">
      <w:pPr>
        <w:autoSpaceDE w:val="0"/>
        <w:autoSpaceDN w:val="0"/>
        <w:adjustRightInd w:val="0"/>
        <w:spacing w:line="276" w:lineRule="auto"/>
        <w:ind w:right="-2"/>
        <w:rPr>
          <w:rFonts w:cstheme="minorHAnsi"/>
          <w:lang w:val="en-US"/>
        </w:rPr>
      </w:pPr>
    </w:p>
    <w:p w14:paraId="4ECFEB15" w14:textId="77777777" w:rsidR="00096AAA" w:rsidRPr="00F77483" w:rsidRDefault="00096AAA" w:rsidP="00096AAA">
      <w:pPr>
        <w:autoSpaceDE w:val="0"/>
        <w:autoSpaceDN w:val="0"/>
        <w:adjustRightInd w:val="0"/>
        <w:spacing w:line="276" w:lineRule="auto"/>
        <w:ind w:right="-2"/>
        <w:jc w:val="center"/>
        <w:rPr>
          <w:rFonts w:cstheme="minorHAnsi"/>
          <w:lang w:val="en-US"/>
        </w:rPr>
      </w:pPr>
      <w:r w:rsidRPr="00F77483">
        <w:rPr>
          <w:rFonts w:cstheme="minorHAnsi"/>
          <w:lang w:val="en-US"/>
        </w:rPr>
        <w:t>ORAL WITNESSED CONSENT FORM</w:t>
      </w:r>
    </w:p>
    <w:p w14:paraId="197A7673" w14:textId="77777777" w:rsidR="00096AAA" w:rsidRPr="00F77483" w:rsidRDefault="00096AAA" w:rsidP="00096AAA">
      <w:pPr>
        <w:autoSpaceDE w:val="0"/>
        <w:autoSpaceDN w:val="0"/>
        <w:adjustRightInd w:val="0"/>
        <w:spacing w:line="276" w:lineRule="auto"/>
        <w:ind w:right="-2"/>
        <w:rPr>
          <w:rFonts w:cstheme="minorHAnsi"/>
          <w:lang w:val="en-US"/>
        </w:rPr>
      </w:pPr>
    </w:p>
    <w:p w14:paraId="0A1EC9E3" w14:textId="77777777" w:rsidR="00096AAA" w:rsidRPr="00F77483" w:rsidRDefault="00096AAA" w:rsidP="00096AAA">
      <w:pPr>
        <w:autoSpaceDE w:val="0"/>
        <w:autoSpaceDN w:val="0"/>
        <w:adjustRightInd w:val="0"/>
        <w:spacing w:line="276" w:lineRule="auto"/>
        <w:ind w:right="-2"/>
        <w:rPr>
          <w:rFonts w:cstheme="minorHAnsi"/>
          <w:lang w:val="en-US"/>
        </w:rPr>
      </w:pPr>
    </w:p>
    <w:p w14:paraId="5A33AE1A" w14:textId="77777777" w:rsidR="00096AAA" w:rsidRPr="00F77483" w:rsidRDefault="00096AAA" w:rsidP="00D41605">
      <w:pPr>
        <w:autoSpaceDE w:val="0"/>
        <w:autoSpaceDN w:val="0"/>
        <w:adjustRightInd w:val="0"/>
        <w:spacing w:line="276" w:lineRule="auto"/>
        <w:ind w:right="-2"/>
        <w:jc w:val="both"/>
        <w:rPr>
          <w:rFonts w:cstheme="minorHAnsi"/>
          <w:lang w:val="en-US"/>
        </w:rPr>
      </w:pPr>
      <w:r w:rsidRPr="00F77483">
        <w:rPr>
          <w:rFonts w:cstheme="minorHAnsi"/>
          <w:lang w:val="en-US"/>
        </w:rPr>
        <w:t>The declaration of the impartial witness is compulsory when the patient, the father or mother of the patient or the legal representative are incapable of reading or writing.</w:t>
      </w:r>
    </w:p>
    <w:p w14:paraId="0BAB14D5" w14:textId="77777777" w:rsidR="00096AAA" w:rsidRPr="00F77483" w:rsidRDefault="00096AAA" w:rsidP="00D41605">
      <w:pPr>
        <w:autoSpaceDE w:val="0"/>
        <w:autoSpaceDN w:val="0"/>
        <w:adjustRightInd w:val="0"/>
        <w:spacing w:line="276" w:lineRule="auto"/>
        <w:ind w:right="-2"/>
        <w:jc w:val="both"/>
        <w:rPr>
          <w:rFonts w:cstheme="minorHAnsi"/>
          <w:lang w:val="en-US"/>
        </w:rPr>
      </w:pPr>
    </w:p>
    <w:p w14:paraId="3D4AECBF" w14:textId="77777777" w:rsidR="00096AAA" w:rsidRPr="00F77483" w:rsidRDefault="00096AAA" w:rsidP="00D41605">
      <w:pPr>
        <w:autoSpaceDE w:val="0"/>
        <w:autoSpaceDN w:val="0"/>
        <w:adjustRightInd w:val="0"/>
        <w:spacing w:line="276" w:lineRule="auto"/>
        <w:ind w:right="-2"/>
        <w:jc w:val="both"/>
        <w:rPr>
          <w:rFonts w:cstheme="minorHAnsi"/>
          <w:lang w:val="en-US"/>
        </w:rPr>
      </w:pPr>
      <w:r w:rsidRPr="00F77483">
        <w:rPr>
          <w:rFonts w:cstheme="minorHAnsi"/>
          <w:lang w:val="en-US"/>
        </w:rPr>
        <w:t xml:space="preserve">Study Title: </w:t>
      </w:r>
      <w:r w:rsidRPr="00F77483">
        <w:rPr>
          <w:rFonts w:cstheme="minorHAnsi"/>
          <w:b/>
          <w:lang w:val="en-US"/>
        </w:rPr>
        <w:t>I</w:t>
      </w:r>
      <w:r w:rsidRPr="00F77483">
        <w:rPr>
          <w:rFonts w:cstheme="minorHAnsi"/>
          <w:lang w:val="en-US"/>
        </w:rPr>
        <w:t xml:space="preserve">ndividualized </w:t>
      </w:r>
      <w:r w:rsidRPr="00F77483">
        <w:rPr>
          <w:rFonts w:cstheme="minorHAnsi"/>
          <w:b/>
          <w:lang w:val="en-US"/>
        </w:rPr>
        <w:t>P</w:t>
      </w:r>
      <w:r w:rsidRPr="00F77483">
        <w:rPr>
          <w:rFonts w:cstheme="minorHAnsi"/>
          <w:lang w:val="en-US"/>
        </w:rPr>
        <w:t>eriope</w:t>
      </w:r>
      <w:r w:rsidRPr="00F77483">
        <w:rPr>
          <w:rFonts w:cstheme="minorHAnsi"/>
          <w:b/>
          <w:lang w:val="en-US"/>
        </w:rPr>
        <w:t>R</w:t>
      </w:r>
      <w:r w:rsidRPr="00F77483">
        <w:rPr>
          <w:rFonts w:cstheme="minorHAnsi"/>
          <w:lang w:val="en-US"/>
        </w:rPr>
        <w:t xml:space="preserve">ative </w:t>
      </w:r>
      <w:r w:rsidRPr="00F77483">
        <w:rPr>
          <w:rFonts w:cstheme="minorHAnsi"/>
          <w:b/>
          <w:lang w:val="en-US"/>
        </w:rPr>
        <w:t>O</w:t>
      </w:r>
      <w:r w:rsidRPr="00F77483">
        <w:rPr>
          <w:rFonts w:cstheme="minorHAnsi"/>
          <w:lang w:val="en-US"/>
        </w:rPr>
        <w:t xml:space="preserve">pen lung </w:t>
      </w:r>
      <w:r w:rsidRPr="00F77483">
        <w:rPr>
          <w:rFonts w:cstheme="minorHAnsi"/>
          <w:b/>
          <w:lang w:val="en-US"/>
        </w:rPr>
        <w:t>VE</w:t>
      </w:r>
      <w:r w:rsidRPr="00F77483">
        <w:rPr>
          <w:rFonts w:cstheme="minorHAnsi"/>
          <w:lang w:val="en-US"/>
        </w:rPr>
        <w:t xml:space="preserve">ntilatory approach in </w:t>
      </w:r>
      <w:r w:rsidRPr="00F77483">
        <w:rPr>
          <w:rFonts w:cstheme="minorHAnsi"/>
          <w:b/>
          <w:lang w:val="en-US"/>
        </w:rPr>
        <w:t>E</w:t>
      </w:r>
      <w:r w:rsidRPr="00F77483">
        <w:rPr>
          <w:rFonts w:cstheme="minorHAnsi"/>
          <w:lang w:val="en-US"/>
        </w:rPr>
        <w:t xml:space="preserve">mergency </w:t>
      </w:r>
      <w:r w:rsidRPr="00F77483">
        <w:rPr>
          <w:rFonts w:cstheme="minorHAnsi"/>
          <w:b/>
          <w:lang w:val="en-US"/>
        </w:rPr>
        <w:t>A</w:t>
      </w:r>
      <w:r w:rsidRPr="00F77483">
        <w:rPr>
          <w:rFonts w:cstheme="minorHAnsi"/>
          <w:lang w:val="en-US"/>
        </w:rPr>
        <w:t xml:space="preserve">bdominal </w:t>
      </w:r>
      <w:r w:rsidRPr="00F77483">
        <w:rPr>
          <w:rFonts w:cstheme="minorHAnsi"/>
          <w:b/>
          <w:lang w:val="en-US"/>
        </w:rPr>
        <w:t>L</w:t>
      </w:r>
      <w:r w:rsidRPr="00F77483">
        <w:rPr>
          <w:rFonts w:cstheme="minorHAnsi"/>
          <w:lang w:val="en-US"/>
        </w:rPr>
        <w:t>aparo-tomy/scopy. A prospective multicenter randomized controlled trial.</w:t>
      </w:r>
    </w:p>
    <w:p w14:paraId="7E692C28" w14:textId="77777777" w:rsidR="00096AAA" w:rsidRPr="00F77483" w:rsidRDefault="00096AAA" w:rsidP="00D41605">
      <w:pPr>
        <w:autoSpaceDE w:val="0"/>
        <w:autoSpaceDN w:val="0"/>
        <w:adjustRightInd w:val="0"/>
        <w:spacing w:line="276" w:lineRule="auto"/>
        <w:ind w:right="-2"/>
        <w:jc w:val="both"/>
        <w:rPr>
          <w:rFonts w:cstheme="minorHAnsi"/>
          <w:lang w:val="en-US"/>
        </w:rPr>
      </w:pPr>
    </w:p>
    <w:p w14:paraId="23CFF365" w14:textId="77777777" w:rsidR="00096AAA" w:rsidRPr="00F77483" w:rsidRDefault="00096AAA" w:rsidP="00D41605">
      <w:pPr>
        <w:autoSpaceDE w:val="0"/>
        <w:autoSpaceDN w:val="0"/>
        <w:adjustRightInd w:val="0"/>
        <w:spacing w:line="276" w:lineRule="auto"/>
        <w:ind w:right="-2"/>
        <w:jc w:val="both"/>
        <w:rPr>
          <w:rFonts w:cstheme="minorHAnsi"/>
          <w:lang w:val="en-US"/>
        </w:rPr>
      </w:pPr>
    </w:p>
    <w:p w14:paraId="7BB91CB7" w14:textId="77777777" w:rsidR="00096AAA" w:rsidRPr="00F77483" w:rsidRDefault="00096AAA" w:rsidP="00D41605">
      <w:pPr>
        <w:autoSpaceDE w:val="0"/>
        <w:autoSpaceDN w:val="0"/>
        <w:adjustRightInd w:val="0"/>
        <w:spacing w:line="276" w:lineRule="auto"/>
        <w:ind w:right="-2"/>
        <w:jc w:val="both"/>
        <w:rPr>
          <w:rFonts w:cstheme="minorHAnsi"/>
          <w:lang w:val="en-US"/>
        </w:rPr>
      </w:pPr>
      <w:r w:rsidRPr="00F77483">
        <w:rPr>
          <w:rFonts w:cstheme="minorHAnsi"/>
          <w:lang w:val="en-US"/>
        </w:rPr>
        <w:t>I, .............................................................................. (name and surname of the participant) with ID card………………………………………………, confirm that:</w:t>
      </w:r>
    </w:p>
    <w:p w14:paraId="078F8D13" w14:textId="77777777" w:rsidR="00096AAA" w:rsidRPr="00F77483" w:rsidRDefault="00096AAA" w:rsidP="00D41605">
      <w:pPr>
        <w:autoSpaceDE w:val="0"/>
        <w:autoSpaceDN w:val="0"/>
        <w:adjustRightInd w:val="0"/>
        <w:spacing w:line="276" w:lineRule="auto"/>
        <w:ind w:right="-2"/>
        <w:jc w:val="both"/>
        <w:rPr>
          <w:rFonts w:eastAsia="Times New Roman" w:cstheme="minorHAnsi"/>
          <w:lang w:val="en-US"/>
        </w:rPr>
      </w:pPr>
      <w:r w:rsidRPr="00F77483">
        <w:rPr>
          <w:rFonts w:cstheme="minorHAnsi"/>
          <w:lang w:val="en-US"/>
        </w:rPr>
        <w:t>I have received the information sheet</w:t>
      </w:r>
      <w:r w:rsidRPr="00F77483">
        <w:rPr>
          <w:rFonts w:eastAsia="Times New Roman" w:cstheme="minorHAnsi"/>
          <w:lang w:val="en-US"/>
        </w:rPr>
        <w:t>.</w:t>
      </w:r>
    </w:p>
    <w:p w14:paraId="2923B74B" w14:textId="77777777" w:rsidR="00096AAA" w:rsidRPr="00F77483" w:rsidRDefault="00096AAA" w:rsidP="00D41605">
      <w:pPr>
        <w:autoSpaceDE w:val="0"/>
        <w:autoSpaceDN w:val="0"/>
        <w:adjustRightInd w:val="0"/>
        <w:spacing w:line="276" w:lineRule="auto"/>
        <w:ind w:right="-2"/>
        <w:jc w:val="both"/>
        <w:rPr>
          <w:rFonts w:cstheme="minorHAnsi"/>
          <w:lang w:val="en-US"/>
        </w:rPr>
      </w:pPr>
      <w:r w:rsidRPr="00F77483">
        <w:rPr>
          <w:rFonts w:eastAsia="Times New Roman" w:cstheme="minorHAnsi"/>
          <w:lang w:val="en-US"/>
        </w:rPr>
        <w:t>I have had the opportunity to ask questions a</w:t>
      </w:r>
      <w:r w:rsidRPr="00F77483">
        <w:rPr>
          <w:rFonts w:cstheme="minorHAnsi"/>
          <w:lang w:val="en-US"/>
        </w:rPr>
        <w:t>n</w:t>
      </w:r>
      <w:r w:rsidRPr="00F77483">
        <w:rPr>
          <w:rFonts w:eastAsia="Times New Roman" w:cstheme="minorHAnsi"/>
          <w:lang w:val="en-US"/>
        </w:rPr>
        <w:t xml:space="preserve">d I have </w:t>
      </w:r>
      <w:r w:rsidRPr="00F77483">
        <w:rPr>
          <w:rFonts w:cstheme="minorHAnsi"/>
          <w:lang w:val="en-US"/>
        </w:rPr>
        <w:t>received</w:t>
      </w:r>
      <w:r w:rsidRPr="00F77483">
        <w:rPr>
          <w:rFonts w:eastAsia="Times New Roman" w:cstheme="minorHAnsi"/>
          <w:lang w:val="en-US"/>
        </w:rPr>
        <w:t xml:space="preserve"> satisfactory answers.</w:t>
      </w:r>
    </w:p>
    <w:p w14:paraId="5A3B8439" w14:textId="77777777" w:rsidR="00096AAA" w:rsidRPr="00F77483" w:rsidRDefault="00096AAA" w:rsidP="00D41605">
      <w:pPr>
        <w:autoSpaceDE w:val="0"/>
        <w:autoSpaceDN w:val="0"/>
        <w:adjustRightInd w:val="0"/>
        <w:spacing w:line="276" w:lineRule="auto"/>
        <w:ind w:right="-2"/>
        <w:jc w:val="both"/>
        <w:rPr>
          <w:rFonts w:eastAsia="Times New Roman" w:cstheme="minorHAnsi"/>
          <w:lang w:val="en-US"/>
        </w:rPr>
      </w:pPr>
      <w:r w:rsidRPr="00F77483">
        <w:rPr>
          <w:rFonts w:cstheme="minorHAnsi"/>
          <w:lang w:val="en-US"/>
        </w:rPr>
        <w:t>I have been provided with adequate information about the study.</w:t>
      </w:r>
    </w:p>
    <w:p w14:paraId="384C5F97" w14:textId="77777777" w:rsidR="00096AAA" w:rsidRPr="00F77483" w:rsidRDefault="00096AAA" w:rsidP="00D41605">
      <w:pPr>
        <w:autoSpaceDE w:val="0"/>
        <w:autoSpaceDN w:val="0"/>
        <w:adjustRightInd w:val="0"/>
        <w:spacing w:line="276" w:lineRule="auto"/>
        <w:ind w:right="-2"/>
        <w:jc w:val="both"/>
        <w:rPr>
          <w:rFonts w:eastAsia="Times New Roman" w:cstheme="minorHAnsi"/>
          <w:lang w:val="en-US"/>
        </w:rPr>
      </w:pPr>
    </w:p>
    <w:p w14:paraId="64FBF85F" w14:textId="77777777" w:rsidR="00096AAA" w:rsidRPr="00F77483" w:rsidRDefault="00096AAA" w:rsidP="00D41605">
      <w:pPr>
        <w:autoSpaceDE w:val="0"/>
        <w:autoSpaceDN w:val="0"/>
        <w:adjustRightInd w:val="0"/>
        <w:spacing w:line="276" w:lineRule="auto"/>
        <w:ind w:right="-2"/>
        <w:jc w:val="both"/>
        <w:rPr>
          <w:rFonts w:cstheme="minorHAnsi"/>
          <w:lang w:val="en-US"/>
        </w:rPr>
      </w:pPr>
      <w:r w:rsidRPr="00F77483">
        <w:rPr>
          <w:rFonts w:cstheme="minorHAnsi"/>
          <w:lang w:val="en-US"/>
        </w:rPr>
        <w:t>I have talked to: ...........................................................................(name of the researcher)</w:t>
      </w:r>
    </w:p>
    <w:p w14:paraId="31745085" w14:textId="77777777" w:rsidR="00096AAA" w:rsidRPr="00F77483" w:rsidRDefault="00096AAA" w:rsidP="00D41605">
      <w:pPr>
        <w:autoSpaceDE w:val="0"/>
        <w:autoSpaceDN w:val="0"/>
        <w:adjustRightInd w:val="0"/>
        <w:spacing w:line="276" w:lineRule="auto"/>
        <w:ind w:right="-2"/>
        <w:jc w:val="both"/>
        <w:rPr>
          <w:rFonts w:cstheme="minorHAnsi"/>
          <w:lang w:val="en-US"/>
        </w:rPr>
      </w:pPr>
      <w:r w:rsidRPr="00F77483">
        <w:rPr>
          <w:rFonts w:cstheme="minorHAnsi"/>
          <w:lang w:val="en-US"/>
        </w:rPr>
        <w:t>I hereby declare, under my own responsibility, that: …………………… (name of the participant) with ID card ……………………………:</w:t>
      </w:r>
    </w:p>
    <w:p w14:paraId="5641C965" w14:textId="77777777" w:rsidR="00096AAA" w:rsidRPr="00F77483" w:rsidRDefault="00096AAA" w:rsidP="00D41605">
      <w:pPr>
        <w:autoSpaceDE w:val="0"/>
        <w:autoSpaceDN w:val="0"/>
        <w:adjustRightInd w:val="0"/>
        <w:spacing w:line="276" w:lineRule="auto"/>
        <w:ind w:right="-2"/>
        <w:jc w:val="both"/>
        <w:rPr>
          <w:rFonts w:cstheme="minorHAnsi"/>
          <w:lang w:val="en-US"/>
        </w:rPr>
      </w:pPr>
      <w:r w:rsidRPr="00F77483">
        <w:rPr>
          <w:rFonts w:cstheme="minorHAnsi"/>
          <w:lang w:val="en-US"/>
        </w:rPr>
        <w:t>Understands that his/her participation is voluntary.</w:t>
      </w:r>
    </w:p>
    <w:p w14:paraId="34D801AE" w14:textId="77777777" w:rsidR="00096AAA" w:rsidRPr="00F77483" w:rsidRDefault="00096AAA" w:rsidP="00D41605">
      <w:pPr>
        <w:autoSpaceDE w:val="0"/>
        <w:autoSpaceDN w:val="0"/>
        <w:adjustRightInd w:val="0"/>
        <w:spacing w:line="276" w:lineRule="auto"/>
        <w:ind w:right="-2"/>
        <w:jc w:val="both"/>
        <w:rPr>
          <w:rFonts w:cstheme="minorHAnsi"/>
          <w:lang w:val="en-US"/>
        </w:rPr>
      </w:pPr>
      <w:r w:rsidRPr="00F77483">
        <w:rPr>
          <w:rFonts w:cstheme="minorHAnsi"/>
          <w:lang w:val="en-US"/>
        </w:rPr>
        <w:t>Understands that he/she is free to withdraw from the study:</w:t>
      </w:r>
    </w:p>
    <w:p w14:paraId="5DC54FD1" w14:textId="77777777" w:rsidR="00096AAA" w:rsidRPr="000251EB" w:rsidRDefault="00096AAA" w:rsidP="002432ED">
      <w:pPr>
        <w:widowControl w:val="0"/>
        <w:numPr>
          <w:ilvl w:val="0"/>
          <w:numId w:val="27"/>
        </w:numPr>
        <w:autoSpaceDE w:val="0"/>
        <w:autoSpaceDN w:val="0"/>
        <w:adjustRightInd w:val="0"/>
        <w:spacing w:line="276" w:lineRule="auto"/>
        <w:ind w:left="0" w:right="-2" w:firstLine="426"/>
        <w:jc w:val="both"/>
        <w:rPr>
          <w:rFonts w:eastAsia="Times New Roman" w:cstheme="minorHAnsi"/>
        </w:rPr>
      </w:pPr>
      <w:r w:rsidRPr="000251EB">
        <w:rPr>
          <w:rFonts w:eastAsia="Times New Roman" w:cstheme="minorHAnsi"/>
        </w:rPr>
        <w:t>at any time</w:t>
      </w:r>
    </w:p>
    <w:p w14:paraId="7593FC6F" w14:textId="77777777" w:rsidR="00096AAA" w:rsidRPr="000251EB" w:rsidRDefault="00096AAA" w:rsidP="002432ED">
      <w:pPr>
        <w:widowControl w:val="0"/>
        <w:numPr>
          <w:ilvl w:val="0"/>
          <w:numId w:val="27"/>
        </w:numPr>
        <w:autoSpaceDE w:val="0"/>
        <w:autoSpaceDN w:val="0"/>
        <w:adjustRightInd w:val="0"/>
        <w:spacing w:line="276" w:lineRule="auto"/>
        <w:ind w:left="0" w:right="-2" w:firstLine="426"/>
        <w:jc w:val="both"/>
        <w:rPr>
          <w:rFonts w:eastAsia="Times New Roman" w:cstheme="minorHAnsi"/>
        </w:rPr>
      </w:pPr>
      <w:r w:rsidRPr="000251EB">
        <w:rPr>
          <w:rFonts w:eastAsia="Times New Roman" w:cstheme="minorHAnsi"/>
        </w:rPr>
        <w:t>without giving any reason</w:t>
      </w:r>
    </w:p>
    <w:p w14:paraId="494823A9" w14:textId="77777777" w:rsidR="00096AAA" w:rsidRPr="00F77483" w:rsidRDefault="00096AAA" w:rsidP="002432ED">
      <w:pPr>
        <w:widowControl w:val="0"/>
        <w:numPr>
          <w:ilvl w:val="0"/>
          <w:numId w:val="27"/>
        </w:numPr>
        <w:autoSpaceDE w:val="0"/>
        <w:autoSpaceDN w:val="0"/>
        <w:adjustRightInd w:val="0"/>
        <w:spacing w:line="276" w:lineRule="auto"/>
        <w:ind w:left="0" w:right="-2" w:firstLine="426"/>
        <w:jc w:val="both"/>
        <w:rPr>
          <w:rFonts w:eastAsia="Times New Roman" w:cstheme="minorHAnsi"/>
          <w:lang w:val="en-US"/>
        </w:rPr>
      </w:pPr>
      <w:r w:rsidRPr="00F77483">
        <w:rPr>
          <w:rFonts w:eastAsia="Times New Roman" w:cstheme="minorHAnsi"/>
          <w:lang w:val="en-US"/>
        </w:rPr>
        <w:t>without my medical care being affected.</w:t>
      </w:r>
    </w:p>
    <w:p w14:paraId="6F8CF59D" w14:textId="77777777" w:rsidR="00096AAA" w:rsidRPr="00F77483" w:rsidRDefault="00096AAA" w:rsidP="00D41605">
      <w:pPr>
        <w:autoSpaceDE w:val="0"/>
        <w:autoSpaceDN w:val="0"/>
        <w:adjustRightInd w:val="0"/>
        <w:spacing w:line="276" w:lineRule="auto"/>
        <w:ind w:right="-2"/>
        <w:jc w:val="both"/>
        <w:rPr>
          <w:rFonts w:cstheme="minorHAnsi"/>
          <w:lang w:val="en-US"/>
        </w:rPr>
      </w:pPr>
      <w:r w:rsidRPr="00F77483">
        <w:rPr>
          <w:rFonts w:cstheme="minorHAnsi"/>
          <w:lang w:val="en-US"/>
        </w:rPr>
        <w:t>Has freely expressed his/her agreement to participate in the study.</w:t>
      </w:r>
    </w:p>
    <w:p w14:paraId="0DB78578" w14:textId="77777777" w:rsidR="00096AAA" w:rsidRPr="00F77483" w:rsidRDefault="00096AAA" w:rsidP="00D41605">
      <w:pPr>
        <w:autoSpaceDE w:val="0"/>
        <w:autoSpaceDN w:val="0"/>
        <w:adjustRightInd w:val="0"/>
        <w:spacing w:line="276" w:lineRule="auto"/>
        <w:ind w:right="-2"/>
        <w:jc w:val="both"/>
        <w:rPr>
          <w:rFonts w:cstheme="minorHAnsi"/>
          <w:lang w:val="en-US"/>
        </w:rPr>
      </w:pPr>
    </w:p>
    <w:p w14:paraId="548802C4" w14:textId="77777777" w:rsidR="00096AAA" w:rsidRPr="00F77483" w:rsidRDefault="00096AAA" w:rsidP="00D41605">
      <w:pPr>
        <w:autoSpaceDE w:val="0"/>
        <w:autoSpaceDN w:val="0"/>
        <w:adjustRightInd w:val="0"/>
        <w:spacing w:line="276" w:lineRule="auto"/>
        <w:ind w:right="-2"/>
        <w:jc w:val="both"/>
        <w:rPr>
          <w:rFonts w:cstheme="minorHAnsi"/>
          <w:lang w:val="en-US"/>
        </w:rPr>
      </w:pPr>
    </w:p>
    <w:p w14:paraId="00DEFF8F" w14:textId="77777777" w:rsidR="00096AAA" w:rsidRPr="00F77483" w:rsidRDefault="00096AAA" w:rsidP="00D41605">
      <w:pPr>
        <w:autoSpaceDE w:val="0"/>
        <w:autoSpaceDN w:val="0"/>
        <w:adjustRightInd w:val="0"/>
        <w:spacing w:line="276" w:lineRule="auto"/>
        <w:ind w:right="-2"/>
        <w:jc w:val="both"/>
        <w:rPr>
          <w:rFonts w:cstheme="minorHAnsi"/>
          <w:lang w:val="en-US"/>
        </w:rPr>
      </w:pPr>
    </w:p>
    <w:p w14:paraId="05FEC913" w14:textId="77777777" w:rsidR="00096AAA" w:rsidRPr="00F77483" w:rsidRDefault="00096AAA" w:rsidP="00D41605">
      <w:pPr>
        <w:autoSpaceDE w:val="0"/>
        <w:autoSpaceDN w:val="0"/>
        <w:adjustRightInd w:val="0"/>
        <w:spacing w:line="276" w:lineRule="auto"/>
        <w:ind w:right="-2"/>
        <w:jc w:val="both"/>
        <w:rPr>
          <w:rFonts w:cstheme="minorHAnsi"/>
          <w:lang w:val="en-US"/>
        </w:rPr>
      </w:pPr>
    </w:p>
    <w:p w14:paraId="1A749341" w14:textId="77777777" w:rsidR="00096AAA" w:rsidRPr="00F77483" w:rsidRDefault="00096AAA" w:rsidP="00D41605">
      <w:pPr>
        <w:autoSpaceDE w:val="0"/>
        <w:autoSpaceDN w:val="0"/>
        <w:adjustRightInd w:val="0"/>
        <w:spacing w:line="276" w:lineRule="auto"/>
        <w:ind w:right="-2"/>
        <w:jc w:val="both"/>
        <w:rPr>
          <w:rFonts w:cstheme="minorHAnsi"/>
          <w:lang w:val="en-US"/>
        </w:rPr>
      </w:pPr>
      <w:r w:rsidRPr="00F77483">
        <w:rPr>
          <w:rFonts w:cstheme="minorHAnsi"/>
          <w:lang w:val="en-US"/>
        </w:rPr>
        <w:t>Signature of the witness                                                                       Signature of the researcher</w:t>
      </w:r>
    </w:p>
    <w:p w14:paraId="0541F02D" w14:textId="77777777" w:rsidR="00096AAA" w:rsidRPr="00F77483" w:rsidRDefault="00096AAA" w:rsidP="00D41605">
      <w:pPr>
        <w:autoSpaceDE w:val="0"/>
        <w:autoSpaceDN w:val="0"/>
        <w:adjustRightInd w:val="0"/>
        <w:spacing w:line="276" w:lineRule="auto"/>
        <w:ind w:right="-2"/>
        <w:jc w:val="both"/>
        <w:rPr>
          <w:rFonts w:cstheme="minorHAnsi"/>
          <w:lang w:val="en-US"/>
        </w:rPr>
      </w:pPr>
    </w:p>
    <w:p w14:paraId="4DA7B476" w14:textId="77777777" w:rsidR="00096AAA" w:rsidRPr="00F77483" w:rsidRDefault="00096AAA" w:rsidP="00D41605">
      <w:pPr>
        <w:autoSpaceDE w:val="0"/>
        <w:autoSpaceDN w:val="0"/>
        <w:adjustRightInd w:val="0"/>
        <w:spacing w:line="276" w:lineRule="auto"/>
        <w:ind w:right="-2"/>
        <w:jc w:val="both"/>
        <w:rPr>
          <w:rFonts w:cstheme="minorHAnsi"/>
          <w:lang w:val="en-US"/>
        </w:rPr>
      </w:pPr>
    </w:p>
    <w:p w14:paraId="35C2F528" w14:textId="77777777" w:rsidR="00096AAA" w:rsidRPr="00F77483" w:rsidRDefault="00096AAA" w:rsidP="00D41605">
      <w:pPr>
        <w:autoSpaceDE w:val="0"/>
        <w:autoSpaceDN w:val="0"/>
        <w:adjustRightInd w:val="0"/>
        <w:spacing w:line="276" w:lineRule="auto"/>
        <w:ind w:right="-2"/>
        <w:jc w:val="both"/>
        <w:rPr>
          <w:rFonts w:cstheme="minorHAnsi"/>
          <w:lang w:val="en-US"/>
        </w:rPr>
      </w:pPr>
    </w:p>
    <w:p w14:paraId="1343C6DE" w14:textId="77777777" w:rsidR="00096AAA" w:rsidRPr="00F77483" w:rsidRDefault="00096AAA" w:rsidP="00D41605">
      <w:pPr>
        <w:autoSpaceDE w:val="0"/>
        <w:autoSpaceDN w:val="0"/>
        <w:adjustRightInd w:val="0"/>
        <w:spacing w:line="276" w:lineRule="auto"/>
        <w:ind w:right="-2"/>
        <w:jc w:val="both"/>
        <w:rPr>
          <w:rFonts w:cstheme="minorHAnsi"/>
          <w:lang w:val="en-US"/>
        </w:rPr>
      </w:pPr>
    </w:p>
    <w:p w14:paraId="2A30E321" w14:textId="77777777" w:rsidR="00096AAA" w:rsidRPr="00F77483" w:rsidRDefault="00096AAA" w:rsidP="00D41605">
      <w:pPr>
        <w:adjustRightInd w:val="0"/>
        <w:spacing w:line="276" w:lineRule="auto"/>
        <w:ind w:right="-2"/>
        <w:jc w:val="both"/>
        <w:rPr>
          <w:rFonts w:cstheme="minorHAnsi"/>
          <w:lang w:val="en-US"/>
        </w:rPr>
      </w:pPr>
      <w:r w:rsidRPr="00F77483">
        <w:rPr>
          <w:rFonts w:cstheme="minorHAnsi"/>
          <w:lang w:val="en-US"/>
        </w:rPr>
        <w:t>Date                                                                                                    Date</w:t>
      </w:r>
    </w:p>
    <w:p w14:paraId="30863079" w14:textId="77777777" w:rsidR="00096AAA" w:rsidRDefault="00096AAA" w:rsidP="00096AAA">
      <w:pPr>
        <w:ind w:right="-2"/>
        <w:rPr>
          <w:rFonts w:cstheme="minorHAnsi"/>
          <w:lang w:val="en-US"/>
        </w:rPr>
      </w:pPr>
      <w:r>
        <w:rPr>
          <w:rFonts w:cstheme="minorHAnsi"/>
          <w:lang w:val="en-US"/>
        </w:rPr>
        <w:br w:type="page"/>
      </w:r>
    </w:p>
    <w:p w14:paraId="26FE5060" w14:textId="77777777" w:rsidR="00096AAA" w:rsidRPr="00F77483" w:rsidRDefault="00096AAA" w:rsidP="00096AAA">
      <w:pPr>
        <w:autoSpaceDE w:val="0"/>
        <w:autoSpaceDN w:val="0"/>
        <w:adjustRightInd w:val="0"/>
        <w:spacing w:line="276" w:lineRule="auto"/>
        <w:ind w:right="-2"/>
        <w:jc w:val="center"/>
        <w:rPr>
          <w:rFonts w:cstheme="minorHAnsi"/>
          <w:lang w:val="en-US"/>
        </w:rPr>
      </w:pPr>
    </w:p>
    <w:p w14:paraId="055E321E" w14:textId="77777777" w:rsidR="00096AAA" w:rsidRPr="00F77483" w:rsidRDefault="00096AAA" w:rsidP="00096AAA">
      <w:pPr>
        <w:autoSpaceDE w:val="0"/>
        <w:autoSpaceDN w:val="0"/>
        <w:adjustRightInd w:val="0"/>
        <w:spacing w:line="276" w:lineRule="auto"/>
        <w:ind w:right="-2"/>
        <w:jc w:val="center"/>
        <w:rPr>
          <w:rFonts w:cstheme="minorHAnsi"/>
          <w:lang w:val="en-US"/>
        </w:rPr>
      </w:pPr>
      <w:r w:rsidRPr="00F77483">
        <w:rPr>
          <w:rFonts w:cstheme="minorHAnsi"/>
          <w:lang w:val="en-US"/>
        </w:rPr>
        <w:t>LEGAL REPRESENTATIVE CONSENT FORM</w:t>
      </w:r>
    </w:p>
    <w:p w14:paraId="09B56811" w14:textId="77777777" w:rsidR="00096AAA" w:rsidRPr="00F77483" w:rsidRDefault="00096AAA" w:rsidP="00096AAA">
      <w:pPr>
        <w:autoSpaceDE w:val="0"/>
        <w:autoSpaceDN w:val="0"/>
        <w:adjustRightInd w:val="0"/>
        <w:spacing w:line="276" w:lineRule="auto"/>
        <w:ind w:right="-2"/>
        <w:rPr>
          <w:rFonts w:cstheme="minorHAnsi"/>
          <w:lang w:val="en-US"/>
        </w:rPr>
      </w:pPr>
    </w:p>
    <w:p w14:paraId="0F660C60"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 xml:space="preserve">Study Title: </w:t>
      </w:r>
      <w:r w:rsidRPr="00F77483">
        <w:rPr>
          <w:rFonts w:cstheme="minorHAnsi"/>
          <w:b/>
          <w:lang w:val="en-US"/>
        </w:rPr>
        <w:t>I</w:t>
      </w:r>
      <w:r w:rsidRPr="00F77483">
        <w:rPr>
          <w:rFonts w:cstheme="minorHAnsi"/>
          <w:lang w:val="en-US"/>
        </w:rPr>
        <w:t xml:space="preserve">ndividualized </w:t>
      </w:r>
      <w:r w:rsidRPr="00F77483">
        <w:rPr>
          <w:rFonts w:cstheme="minorHAnsi"/>
          <w:b/>
          <w:lang w:val="en-US"/>
        </w:rPr>
        <w:t>P</w:t>
      </w:r>
      <w:r w:rsidRPr="00F77483">
        <w:rPr>
          <w:rFonts w:cstheme="minorHAnsi"/>
          <w:lang w:val="en-US"/>
        </w:rPr>
        <w:t>eriope</w:t>
      </w:r>
      <w:r w:rsidRPr="00F77483">
        <w:rPr>
          <w:rFonts w:cstheme="minorHAnsi"/>
          <w:b/>
          <w:lang w:val="en-US"/>
        </w:rPr>
        <w:t>R</w:t>
      </w:r>
      <w:r w:rsidRPr="00F77483">
        <w:rPr>
          <w:rFonts w:cstheme="minorHAnsi"/>
          <w:lang w:val="en-US"/>
        </w:rPr>
        <w:t xml:space="preserve">ative </w:t>
      </w:r>
      <w:r w:rsidRPr="00F77483">
        <w:rPr>
          <w:rFonts w:cstheme="minorHAnsi"/>
          <w:b/>
          <w:lang w:val="en-US"/>
        </w:rPr>
        <w:t>O</w:t>
      </w:r>
      <w:r w:rsidRPr="00F77483">
        <w:rPr>
          <w:rFonts w:cstheme="minorHAnsi"/>
          <w:lang w:val="en-US"/>
        </w:rPr>
        <w:t xml:space="preserve">pen lung </w:t>
      </w:r>
      <w:r w:rsidRPr="00F77483">
        <w:rPr>
          <w:rFonts w:cstheme="minorHAnsi"/>
          <w:b/>
          <w:lang w:val="en-US"/>
        </w:rPr>
        <w:t>VE</w:t>
      </w:r>
      <w:r w:rsidRPr="00F77483">
        <w:rPr>
          <w:rFonts w:cstheme="minorHAnsi"/>
          <w:lang w:val="en-US"/>
        </w:rPr>
        <w:t xml:space="preserve">ntilatory approach in </w:t>
      </w:r>
      <w:r w:rsidRPr="00F77483">
        <w:rPr>
          <w:rFonts w:cstheme="minorHAnsi"/>
          <w:b/>
          <w:lang w:val="en-US"/>
        </w:rPr>
        <w:t>E</w:t>
      </w:r>
      <w:r w:rsidRPr="00F77483">
        <w:rPr>
          <w:rFonts w:cstheme="minorHAnsi"/>
          <w:lang w:val="en-US"/>
        </w:rPr>
        <w:t xml:space="preserve">mergency </w:t>
      </w:r>
      <w:r w:rsidRPr="00F77483">
        <w:rPr>
          <w:rFonts w:cstheme="minorHAnsi"/>
          <w:b/>
          <w:lang w:val="en-US"/>
        </w:rPr>
        <w:t>A</w:t>
      </w:r>
      <w:r w:rsidRPr="00F77483">
        <w:rPr>
          <w:rFonts w:cstheme="minorHAnsi"/>
          <w:lang w:val="en-US"/>
        </w:rPr>
        <w:t xml:space="preserve">bdominal </w:t>
      </w:r>
      <w:r w:rsidRPr="00F77483">
        <w:rPr>
          <w:rFonts w:cstheme="minorHAnsi"/>
          <w:b/>
          <w:lang w:val="en-US"/>
        </w:rPr>
        <w:t>L</w:t>
      </w:r>
      <w:r w:rsidRPr="00F77483">
        <w:rPr>
          <w:rFonts w:cstheme="minorHAnsi"/>
          <w:lang w:val="en-US"/>
        </w:rPr>
        <w:t>aparo-tomy/scopy. A prospective multicenter randomized controlled trial</w:t>
      </w:r>
    </w:p>
    <w:p w14:paraId="58F57B31" w14:textId="77777777" w:rsidR="00096AAA" w:rsidRPr="00F77483" w:rsidRDefault="00096AAA" w:rsidP="00096AAA">
      <w:pPr>
        <w:autoSpaceDE w:val="0"/>
        <w:autoSpaceDN w:val="0"/>
        <w:adjustRightInd w:val="0"/>
        <w:spacing w:line="276" w:lineRule="auto"/>
        <w:ind w:right="-2"/>
        <w:rPr>
          <w:rFonts w:cstheme="minorHAnsi"/>
          <w:lang w:val="en-US"/>
        </w:rPr>
      </w:pPr>
    </w:p>
    <w:p w14:paraId="5C83E91B" w14:textId="77777777" w:rsidR="00096AAA" w:rsidRPr="00F77483" w:rsidRDefault="00096AAA" w:rsidP="00096AAA">
      <w:pPr>
        <w:autoSpaceDE w:val="0"/>
        <w:autoSpaceDN w:val="0"/>
        <w:adjustRightInd w:val="0"/>
        <w:spacing w:line="276" w:lineRule="auto"/>
        <w:ind w:right="-2"/>
        <w:rPr>
          <w:rFonts w:cstheme="minorHAnsi"/>
          <w:lang w:val="en-US"/>
        </w:rPr>
      </w:pPr>
    </w:p>
    <w:p w14:paraId="4B9296A3"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I, .............................................................................. (name and surname of the legal representative) with ID card……………………………………………… and as ………………..confirm that:</w:t>
      </w:r>
    </w:p>
    <w:p w14:paraId="51A9BF49"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I have read and understood the information sheet that has been provided.</w:t>
      </w:r>
    </w:p>
    <w:p w14:paraId="781C25B6"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I have had the opportunity to ask questions and I have received satisfactory answers.</w:t>
      </w:r>
    </w:p>
    <w:p w14:paraId="6ADFC148"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I have been provided with adequate information about the study.</w:t>
      </w:r>
    </w:p>
    <w:p w14:paraId="2506E543" w14:textId="77777777" w:rsidR="00096AAA" w:rsidRPr="00F77483" w:rsidRDefault="00096AAA" w:rsidP="00096AAA">
      <w:pPr>
        <w:autoSpaceDE w:val="0"/>
        <w:autoSpaceDN w:val="0"/>
        <w:adjustRightInd w:val="0"/>
        <w:spacing w:line="276" w:lineRule="auto"/>
        <w:ind w:right="-2"/>
        <w:rPr>
          <w:rFonts w:cstheme="minorHAnsi"/>
          <w:lang w:val="en-US"/>
        </w:rPr>
      </w:pPr>
    </w:p>
    <w:p w14:paraId="149609CB"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I have talked to: ........................................................................... (name of the researcher)</w:t>
      </w:r>
    </w:p>
    <w:p w14:paraId="5B026B0A"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I understand that the participation in the study is voluntary.</w:t>
      </w:r>
    </w:p>
    <w:p w14:paraId="06D1449D"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I understand that it is possible to withdraw from the study:</w:t>
      </w:r>
    </w:p>
    <w:p w14:paraId="2541F6AE" w14:textId="77777777" w:rsidR="00096AAA" w:rsidRPr="00F77483" w:rsidRDefault="00096AAA" w:rsidP="002432ED">
      <w:pPr>
        <w:widowControl w:val="0"/>
        <w:numPr>
          <w:ilvl w:val="0"/>
          <w:numId w:val="28"/>
        </w:numPr>
        <w:autoSpaceDE w:val="0"/>
        <w:autoSpaceDN w:val="0"/>
        <w:adjustRightInd w:val="0"/>
        <w:spacing w:line="276" w:lineRule="auto"/>
        <w:ind w:left="0" w:right="-2" w:firstLine="426"/>
        <w:jc w:val="both"/>
        <w:rPr>
          <w:rFonts w:cstheme="minorHAnsi"/>
          <w:lang w:val="en-US"/>
        </w:rPr>
      </w:pPr>
      <w:r w:rsidRPr="00F77483">
        <w:rPr>
          <w:rFonts w:cstheme="minorHAnsi"/>
          <w:lang w:val="en-US"/>
        </w:rPr>
        <w:t>whenever the participant may want to.</w:t>
      </w:r>
    </w:p>
    <w:p w14:paraId="6EA13B2A" w14:textId="77777777" w:rsidR="00096AAA" w:rsidRPr="000251EB" w:rsidRDefault="00096AAA" w:rsidP="002432ED">
      <w:pPr>
        <w:widowControl w:val="0"/>
        <w:numPr>
          <w:ilvl w:val="0"/>
          <w:numId w:val="28"/>
        </w:numPr>
        <w:autoSpaceDE w:val="0"/>
        <w:autoSpaceDN w:val="0"/>
        <w:adjustRightInd w:val="0"/>
        <w:spacing w:line="276" w:lineRule="auto"/>
        <w:ind w:left="0" w:right="-2" w:firstLine="426"/>
        <w:jc w:val="both"/>
        <w:rPr>
          <w:rFonts w:cstheme="minorHAnsi"/>
        </w:rPr>
      </w:pPr>
      <w:r w:rsidRPr="000251EB">
        <w:rPr>
          <w:rFonts w:cstheme="minorHAnsi"/>
        </w:rPr>
        <w:t>without giving any reason</w:t>
      </w:r>
    </w:p>
    <w:p w14:paraId="3A679ED0" w14:textId="77777777" w:rsidR="00096AAA" w:rsidRPr="00F77483" w:rsidRDefault="00096AAA" w:rsidP="002432ED">
      <w:pPr>
        <w:widowControl w:val="0"/>
        <w:numPr>
          <w:ilvl w:val="0"/>
          <w:numId w:val="28"/>
        </w:numPr>
        <w:autoSpaceDE w:val="0"/>
        <w:autoSpaceDN w:val="0"/>
        <w:adjustRightInd w:val="0"/>
        <w:spacing w:line="276" w:lineRule="auto"/>
        <w:ind w:left="0" w:right="-2" w:firstLine="426"/>
        <w:jc w:val="both"/>
        <w:rPr>
          <w:rFonts w:cstheme="minorHAnsi"/>
          <w:lang w:val="en-US"/>
        </w:rPr>
      </w:pPr>
      <w:r w:rsidRPr="00F77483">
        <w:rPr>
          <w:rFonts w:cstheme="minorHAnsi"/>
          <w:lang w:val="en-US"/>
        </w:rPr>
        <w:t>without the medical care being affected.</w:t>
      </w:r>
    </w:p>
    <w:p w14:paraId="34446269" w14:textId="77777777" w:rsidR="00096AAA" w:rsidRPr="00F77483" w:rsidRDefault="00096AAA" w:rsidP="00096AAA">
      <w:pPr>
        <w:autoSpaceDE w:val="0"/>
        <w:autoSpaceDN w:val="0"/>
        <w:adjustRightInd w:val="0"/>
        <w:spacing w:line="276" w:lineRule="auto"/>
        <w:ind w:right="-2"/>
        <w:rPr>
          <w:rFonts w:cstheme="minorHAnsi"/>
          <w:lang w:val="en-US"/>
        </w:rPr>
      </w:pPr>
    </w:p>
    <w:p w14:paraId="3E802F9C"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In my presence, it has been given to …………………………………………..(name of the participant) all the necessary information adapted to his/her level of understanding and agrees to participate in the study. I hereby agree to …………………………………… (name of the participant) participating in the study.</w:t>
      </w:r>
    </w:p>
    <w:p w14:paraId="56AF48DD" w14:textId="77777777" w:rsidR="00096AAA" w:rsidRPr="00F77483" w:rsidRDefault="00096AAA" w:rsidP="00096AAA">
      <w:pPr>
        <w:autoSpaceDE w:val="0"/>
        <w:autoSpaceDN w:val="0"/>
        <w:adjustRightInd w:val="0"/>
        <w:spacing w:line="276" w:lineRule="auto"/>
        <w:ind w:right="-2"/>
        <w:rPr>
          <w:rFonts w:cstheme="minorHAnsi"/>
          <w:lang w:val="en-US"/>
        </w:rPr>
      </w:pPr>
    </w:p>
    <w:p w14:paraId="1D8B3448" w14:textId="77777777" w:rsidR="00096AAA" w:rsidRPr="00F77483" w:rsidRDefault="00096AAA" w:rsidP="00096AAA">
      <w:pPr>
        <w:autoSpaceDE w:val="0"/>
        <w:autoSpaceDN w:val="0"/>
        <w:adjustRightInd w:val="0"/>
        <w:spacing w:line="276" w:lineRule="auto"/>
        <w:ind w:right="-2"/>
        <w:rPr>
          <w:rFonts w:cstheme="minorHAnsi"/>
          <w:lang w:val="en-US"/>
        </w:rPr>
      </w:pPr>
    </w:p>
    <w:p w14:paraId="00617A83" w14:textId="77777777" w:rsidR="00096AAA" w:rsidRPr="00F77483" w:rsidRDefault="00096AAA" w:rsidP="00096AAA">
      <w:pPr>
        <w:autoSpaceDE w:val="0"/>
        <w:autoSpaceDN w:val="0"/>
        <w:adjustRightInd w:val="0"/>
        <w:spacing w:line="276" w:lineRule="auto"/>
        <w:ind w:right="-2"/>
        <w:rPr>
          <w:rFonts w:cstheme="minorHAnsi"/>
          <w:lang w:val="en-US"/>
        </w:rPr>
      </w:pPr>
    </w:p>
    <w:p w14:paraId="36A5AA97" w14:textId="77777777" w:rsidR="00096AAA" w:rsidRPr="00F77483" w:rsidRDefault="00096AAA" w:rsidP="00096AAA">
      <w:pPr>
        <w:autoSpaceDE w:val="0"/>
        <w:autoSpaceDN w:val="0"/>
        <w:adjustRightInd w:val="0"/>
        <w:spacing w:line="276" w:lineRule="auto"/>
        <w:ind w:right="-2"/>
        <w:rPr>
          <w:rFonts w:cstheme="minorHAnsi"/>
          <w:lang w:val="en-US"/>
        </w:rPr>
      </w:pPr>
    </w:p>
    <w:p w14:paraId="0C8E22C6" w14:textId="77777777" w:rsidR="00096AAA" w:rsidRPr="00F77483" w:rsidRDefault="00096AAA" w:rsidP="00096AAA">
      <w:pPr>
        <w:autoSpaceDE w:val="0"/>
        <w:autoSpaceDN w:val="0"/>
        <w:adjustRightInd w:val="0"/>
        <w:spacing w:line="276" w:lineRule="auto"/>
        <w:ind w:right="-2"/>
        <w:rPr>
          <w:rFonts w:cstheme="minorHAnsi"/>
          <w:lang w:val="en-US"/>
        </w:rPr>
      </w:pPr>
      <w:r w:rsidRPr="00F77483">
        <w:rPr>
          <w:rFonts w:cstheme="minorHAnsi"/>
          <w:lang w:val="en-US"/>
        </w:rPr>
        <w:t>Signature of the legal representative                                                    Signature of the researcher</w:t>
      </w:r>
    </w:p>
    <w:p w14:paraId="43D8C578" w14:textId="77777777" w:rsidR="00096AAA" w:rsidRPr="00F77483" w:rsidRDefault="00096AAA" w:rsidP="00096AAA">
      <w:pPr>
        <w:autoSpaceDE w:val="0"/>
        <w:autoSpaceDN w:val="0"/>
        <w:adjustRightInd w:val="0"/>
        <w:spacing w:line="276" w:lineRule="auto"/>
        <w:ind w:right="-2"/>
        <w:rPr>
          <w:rFonts w:cstheme="minorHAnsi"/>
          <w:lang w:val="en-US"/>
        </w:rPr>
      </w:pPr>
    </w:p>
    <w:p w14:paraId="6E1C67A1" w14:textId="77777777" w:rsidR="00096AAA" w:rsidRPr="00F77483" w:rsidRDefault="00096AAA" w:rsidP="00096AAA">
      <w:pPr>
        <w:autoSpaceDE w:val="0"/>
        <w:autoSpaceDN w:val="0"/>
        <w:adjustRightInd w:val="0"/>
        <w:spacing w:line="276" w:lineRule="auto"/>
        <w:ind w:right="-2"/>
        <w:rPr>
          <w:rFonts w:cstheme="minorHAnsi"/>
          <w:lang w:val="en-US"/>
        </w:rPr>
      </w:pPr>
    </w:p>
    <w:p w14:paraId="52C07FED" w14:textId="77777777" w:rsidR="00096AAA" w:rsidRPr="00F77483" w:rsidRDefault="00096AAA" w:rsidP="00096AAA">
      <w:pPr>
        <w:autoSpaceDE w:val="0"/>
        <w:autoSpaceDN w:val="0"/>
        <w:adjustRightInd w:val="0"/>
        <w:spacing w:line="276" w:lineRule="auto"/>
        <w:ind w:right="-2"/>
        <w:rPr>
          <w:rFonts w:cstheme="minorHAnsi"/>
          <w:lang w:val="en-US"/>
        </w:rPr>
      </w:pPr>
    </w:p>
    <w:p w14:paraId="3DF88B6D" w14:textId="77777777" w:rsidR="00096AAA" w:rsidRPr="00F77483" w:rsidRDefault="00096AAA" w:rsidP="00096AAA">
      <w:pPr>
        <w:autoSpaceDE w:val="0"/>
        <w:autoSpaceDN w:val="0"/>
        <w:adjustRightInd w:val="0"/>
        <w:spacing w:line="276" w:lineRule="auto"/>
        <w:ind w:right="-2"/>
        <w:rPr>
          <w:rFonts w:cstheme="minorHAnsi"/>
          <w:lang w:val="en-US"/>
        </w:rPr>
      </w:pPr>
    </w:p>
    <w:p w14:paraId="0309B6C2" w14:textId="77777777" w:rsidR="00096AAA" w:rsidRPr="000251EB" w:rsidRDefault="00096AAA" w:rsidP="00096AAA">
      <w:pPr>
        <w:adjustRightInd w:val="0"/>
        <w:spacing w:line="276" w:lineRule="auto"/>
        <w:ind w:right="-2"/>
        <w:rPr>
          <w:rFonts w:cstheme="minorHAnsi"/>
        </w:rPr>
      </w:pPr>
      <w:r w:rsidRPr="000251EB">
        <w:rPr>
          <w:rFonts w:cstheme="minorHAnsi"/>
        </w:rPr>
        <w:t>Date                                                                                                            Date</w:t>
      </w:r>
    </w:p>
    <w:p w14:paraId="26B4E202" w14:textId="77777777" w:rsidR="00096AAA" w:rsidRPr="00C14F05" w:rsidRDefault="00096AAA" w:rsidP="00096AAA">
      <w:pPr>
        <w:spacing w:after="3" w:line="259" w:lineRule="auto"/>
        <w:ind w:right="-2"/>
        <w:rPr>
          <w:lang w:val="es-ES"/>
        </w:rPr>
        <w:sectPr w:rsidR="00096AAA" w:rsidRPr="00C14F05">
          <w:headerReference w:type="even" r:id="rId57"/>
          <w:headerReference w:type="default" r:id="rId58"/>
          <w:footerReference w:type="even" r:id="rId59"/>
          <w:footerReference w:type="default" r:id="rId60"/>
          <w:headerReference w:type="first" r:id="rId61"/>
          <w:footerReference w:type="first" r:id="rId62"/>
          <w:pgSz w:w="11900" w:h="16840"/>
          <w:pgMar w:top="1417" w:right="1701" w:bottom="1417" w:left="1701" w:header="708" w:footer="708" w:gutter="0"/>
          <w:pgNumType w:start="1"/>
          <w:cols w:space="720"/>
        </w:sectPr>
      </w:pPr>
    </w:p>
    <w:p w14:paraId="044F1CAE" w14:textId="77777777" w:rsidR="00096AAA" w:rsidRPr="00C14F05" w:rsidRDefault="00096AAA" w:rsidP="00096AAA">
      <w:pPr>
        <w:pStyle w:val="Textoindependiente"/>
        <w:spacing w:before="11" w:line="276" w:lineRule="auto"/>
        <w:ind w:left="0" w:right="-2"/>
        <w:jc w:val="center"/>
        <w:rPr>
          <w:rFonts w:asciiTheme="minorHAnsi" w:hAnsiTheme="minorHAnsi" w:cstheme="minorHAnsi"/>
          <w:b/>
          <w:bCs/>
          <w:sz w:val="24"/>
          <w:szCs w:val="24"/>
          <w:lang w:val="es-ES"/>
        </w:rPr>
      </w:pPr>
      <w:r w:rsidRPr="00C14F05">
        <w:rPr>
          <w:rFonts w:asciiTheme="minorHAnsi" w:hAnsiTheme="minorHAnsi" w:cstheme="minorHAnsi"/>
          <w:b/>
          <w:bCs/>
          <w:sz w:val="24"/>
          <w:szCs w:val="24"/>
          <w:lang w:val="es-ES"/>
        </w:rPr>
        <w:lastRenderedPageBreak/>
        <w:t>HOJA DE INFORMACIÓN AL PACIENTE</w:t>
      </w:r>
    </w:p>
    <w:p w14:paraId="6A0C014C" w14:textId="77777777" w:rsidR="00096AAA" w:rsidRPr="00C14F05" w:rsidRDefault="00096AAA" w:rsidP="00096AAA">
      <w:pPr>
        <w:pStyle w:val="Textoindependiente"/>
        <w:spacing w:before="46"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 xml:space="preserve">                                         </w:t>
      </w:r>
    </w:p>
    <w:p w14:paraId="699AA263" w14:textId="77777777" w:rsidR="00096AAA" w:rsidRPr="00C14F05" w:rsidRDefault="00096AAA" w:rsidP="00096AAA">
      <w:pPr>
        <w:ind w:right="-2"/>
        <w:rPr>
          <w:rFonts w:cstheme="minorHAnsi"/>
          <w:lang w:val="es-ES"/>
        </w:rPr>
      </w:pPr>
      <w:r w:rsidRPr="00C14F05">
        <w:rPr>
          <w:rFonts w:cstheme="minorHAnsi"/>
          <w:highlight w:val="white"/>
          <w:lang w:val="en-US"/>
        </w:rPr>
        <w:t>Título del estudio: "</w:t>
      </w:r>
      <w:r w:rsidRPr="00C14F05">
        <w:rPr>
          <w:rFonts w:cstheme="minorHAnsi"/>
          <w:b/>
          <w:lang w:val="en-US"/>
        </w:rPr>
        <w:t>I</w:t>
      </w:r>
      <w:r w:rsidRPr="00C14F05">
        <w:rPr>
          <w:rFonts w:cstheme="minorHAnsi"/>
          <w:lang w:val="en-US"/>
        </w:rPr>
        <w:t xml:space="preserve">ndividualized </w:t>
      </w:r>
      <w:r w:rsidRPr="00C14F05">
        <w:rPr>
          <w:rFonts w:cstheme="minorHAnsi"/>
          <w:b/>
          <w:lang w:val="en-US"/>
        </w:rPr>
        <w:t>P</w:t>
      </w:r>
      <w:r w:rsidRPr="00C14F05">
        <w:rPr>
          <w:rFonts w:cstheme="minorHAnsi"/>
          <w:lang w:val="en-US"/>
        </w:rPr>
        <w:t>eriope</w:t>
      </w:r>
      <w:r w:rsidRPr="00C14F05">
        <w:rPr>
          <w:rFonts w:cstheme="minorHAnsi"/>
          <w:b/>
          <w:lang w:val="en-US"/>
        </w:rPr>
        <w:t>R</w:t>
      </w:r>
      <w:r w:rsidRPr="00C14F05">
        <w:rPr>
          <w:rFonts w:cstheme="minorHAnsi"/>
          <w:lang w:val="en-US"/>
        </w:rPr>
        <w:t xml:space="preserve">ative </w:t>
      </w:r>
      <w:r w:rsidRPr="00C14F05">
        <w:rPr>
          <w:rFonts w:cstheme="minorHAnsi"/>
          <w:b/>
          <w:lang w:val="en-US"/>
        </w:rPr>
        <w:t>O</w:t>
      </w:r>
      <w:r w:rsidRPr="00C14F05">
        <w:rPr>
          <w:rFonts w:cstheme="minorHAnsi"/>
          <w:lang w:val="en-US"/>
        </w:rPr>
        <w:t xml:space="preserve">pen lung </w:t>
      </w:r>
      <w:r w:rsidRPr="00C14F05">
        <w:rPr>
          <w:rFonts w:cstheme="minorHAnsi"/>
          <w:b/>
          <w:lang w:val="en-US"/>
        </w:rPr>
        <w:t>VE</w:t>
      </w:r>
      <w:r w:rsidRPr="00C14F05">
        <w:rPr>
          <w:rFonts w:cstheme="minorHAnsi"/>
          <w:lang w:val="en-US"/>
        </w:rPr>
        <w:t xml:space="preserve">ntilatory approach in </w:t>
      </w:r>
      <w:r w:rsidRPr="00C14F05">
        <w:rPr>
          <w:rFonts w:cstheme="minorHAnsi"/>
          <w:b/>
          <w:lang w:val="en-US"/>
        </w:rPr>
        <w:t>E</w:t>
      </w:r>
      <w:r w:rsidRPr="00C14F05">
        <w:rPr>
          <w:rFonts w:cstheme="minorHAnsi"/>
          <w:lang w:val="en-US"/>
        </w:rPr>
        <w:t xml:space="preserve">mergency </w:t>
      </w:r>
      <w:r w:rsidRPr="00C14F05">
        <w:rPr>
          <w:rFonts w:cstheme="minorHAnsi"/>
          <w:b/>
          <w:lang w:val="en-US"/>
        </w:rPr>
        <w:t>A</w:t>
      </w:r>
      <w:r w:rsidRPr="00C14F05">
        <w:rPr>
          <w:rFonts w:cstheme="minorHAnsi"/>
          <w:lang w:val="en-US"/>
        </w:rPr>
        <w:t xml:space="preserve">bdominal </w:t>
      </w:r>
      <w:r w:rsidRPr="00C14F05">
        <w:rPr>
          <w:rFonts w:cstheme="minorHAnsi"/>
          <w:b/>
          <w:lang w:val="en-US"/>
        </w:rPr>
        <w:t>L</w:t>
      </w:r>
      <w:r w:rsidRPr="00C14F05">
        <w:rPr>
          <w:rFonts w:cstheme="minorHAnsi"/>
          <w:lang w:val="en-US"/>
        </w:rPr>
        <w:t xml:space="preserve">aparo-tomy/scopy. </w:t>
      </w:r>
      <w:r w:rsidRPr="00C14F05">
        <w:rPr>
          <w:rFonts w:cstheme="minorHAnsi"/>
          <w:lang w:val="es-ES"/>
        </w:rPr>
        <w:t>A prospective multicenter randomized controlled trial</w:t>
      </w:r>
      <w:r w:rsidRPr="00C14F05">
        <w:rPr>
          <w:rFonts w:cstheme="minorHAnsi"/>
          <w:highlight w:val="white"/>
          <w:lang w:val="es-ES"/>
        </w:rPr>
        <w:t xml:space="preserve">" </w:t>
      </w:r>
    </w:p>
    <w:p w14:paraId="6C54B1BD" w14:textId="77777777" w:rsidR="00096AAA" w:rsidRPr="00C14F05" w:rsidRDefault="00096AAA" w:rsidP="00096AAA">
      <w:pPr>
        <w:spacing w:line="276" w:lineRule="auto"/>
        <w:ind w:right="-2"/>
        <w:rPr>
          <w:rFonts w:cstheme="minorHAnsi"/>
          <w:b/>
          <w:highlight w:val="white"/>
          <w:lang w:val="es-ES"/>
        </w:rPr>
      </w:pPr>
    </w:p>
    <w:p w14:paraId="08339095" w14:textId="77777777" w:rsidR="00096AAA" w:rsidRPr="00C14F05" w:rsidRDefault="00096AAA" w:rsidP="00096AAA">
      <w:pPr>
        <w:ind w:right="-2"/>
        <w:rPr>
          <w:rFonts w:eastAsia="Times New Roman" w:cstheme="minorHAnsi"/>
          <w:lang w:eastAsia="es-ES_tradnl"/>
        </w:rPr>
      </w:pPr>
      <w:r w:rsidRPr="00C14F05">
        <w:rPr>
          <w:rFonts w:cstheme="minorHAnsi"/>
          <w:b/>
        </w:rPr>
        <w:t xml:space="preserve">Identificador en Clinicaltrials.gov: </w:t>
      </w:r>
      <w:r w:rsidRPr="00C14F05">
        <w:rPr>
          <w:rFonts w:eastAsia="Times New Roman" w:cstheme="minorHAnsi"/>
          <w:bCs/>
          <w:iCs/>
          <w:shd w:val="clear" w:color="auto" w:fill="FFFFFF"/>
          <w:lang w:eastAsia="es-ES_tradnl"/>
        </w:rPr>
        <w:t>NCT04229810</w:t>
      </w:r>
    </w:p>
    <w:p w14:paraId="3D3E4D6A" w14:textId="77777777" w:rsidR="00096AAA" w:rsidRPr="00C14F05" w:rsidRDefault="00096AAA" w:rsidP="00096AAA">
      <w:pPr>
        <w:ind w:right="-2"/>
        <w:rPr>
          <w:rFonts w:cstheme="minorHAnsi"/>
          <w:b/>
        </w:rPr>
      </w:pPr>
      <w:r w:rsidRPr="00C14F05">
        <w:rPr>
          <w:rFonts w:cstheme="minorHAnsi"/>
          <w:b/>
        </w:rPr>
        <w:t xml:space="preserve">Número del Comité de Ética: </w:t>
      </w:r>
      <w:r w:rsidRPr="00C14F05">
        <w:rPr>
          <w:rFonts w:cstheme="minorHAnsi"/>
        </w:rPr>
        <w:t>HCB/2020/0030</w:t>
      </w:r>
    </w:p>
    <w:p w14:paraId="1A2CB892" w14:textId="77777777" w:rsidR="00096AAA" w:rsidRPr="00C14F05" w:rsidRDefault="00096AAA" w:rsidP="00096AAA">
      <w:pPr>
        <w:ind w:right="-2"/>
        <w:rPr>
          <w:rFonts w:cstheme="minorHAnsi"/>
          <w:b/>
          <w:lang w:val="en-US"/>
        </w:rPr>
      </w:pPr>
      <w:r w:rsidRPr="00C14F05">
        <w:rPr>
          <w:rFonts w:cstheme="minorHAnsi"/>
          <w:b/>
        </w:rPr>
        <w:t xml:space="preserve">Versión de protocol: </w:t>
      </w:r>
      <w:r w:rsidRPr="00C14F05">
        <w:rPr>
          <w:rFonts w:cstheme="minorHAnsi"/>
          <w:caps/>
          <w:color w:val="000000" w:themeColor="text1"/>
        </w:rPr>
        <w:t xml:space="preserve">PEAL + iPROVE-EAL. </w:t>
      </w:r>
      <w:r w:rsidRPr="00C14F05">
        <w:rPr>
          <w:rFonts w:cstheme="minorHAnsi"/>
          <w:color w:val="000000" w:themeColor="text1"/>
          <w:lang w:val="en-US"/>
        </w:rPr>
        <w:t xml:space="preserve">Versión 04.0 data: april-2020                                                                      </w:t>
      </w:r>
      <w:r w:rsidRPr="00C14F05">
        <w:rPr>
          <w:rFonts w:cstheme="minorHAnsi"/>
          <w:caps/>
          <w:color w:val="000000" w:themeColor="text1"/>
          <w:lang w:val="en-US"/>
        </w:rPr>
        <w:t xml:space="preserve">                             </w:t>
      </w:r>
    </w:p>
    <w:p w14:paraId="40B18371" w14:textId="77777777" w:rsidR="00096AAA" w:rsidRPr="00C14F05" w:rsidRDefault="00096AAA" w:rsidP="00096AAA">
      <w:pPr>
        <w:spacing w:line="276" w:lineRule="auto"/>
        <w:ind w:right="-2"/>
        <w:rPr>
          <w:rFonts w:cstheme="minorHAnsi"/>
          <w:highlight w:val="white"/>
        </w:rPr>
      </w:pPr>
      <w:r w:rsidRPr="00C14F05">
        <w:rPr>
          <w:rFonts w:cstheme="minorHAnsi"/>
          <w:b/>
          <w:highlight w:val="white"/>
          <w:lang w:val="en-US"/>
        </w:rPr>
        <w:t>Patrocinador:</w:t>
      </w:r>
      <w:r w:rsidRPr="00C14F05">
        <w:rPr>
          <w:rFonts w:cstheme="minorHAnsi"/>
          <w:highlight w:val="white"/>
          <w:lang w:val="en-US"/>
        </w:rPr>
        <w:t xml:space="preserve"> Department of Anesthesia and Critical Care. </w:t>
      </w:r>
      <w:r w:rsidRPr="00C14F05">
        <w:rPr>
          <w:rFonts w:cstheme="minorHAnsi"/>
          <w:highlight w:val="white"/>
        </w:rPr>
        <w:t xml:space="preserve">Hospital Clinic de Barcelona. </w:t>
      </w:r>
      <w:r w:rsidRPr="00C14F05">
        <w:rPr>
          <w:rFonts w:cstheme="minorHAnsi"/>
        </w:rPr>
        <w:t>C/Villaroel,</w:t>
      </w:r>
      <w:r w:rsidRPr="00C14F05">
        <w:rPr>
          <w:rFonts w:cstheme="minorHAnsi"/>
          <w:spacing w:val="-3"/>
        </w:rPr>
        <w:t xml:space="preserve"> </w:t>
      </w:r>
      <w:r w:rsidRPr="00C14F05">
        <w:rPr>
          <w:rFonts w:cstheme="minorHAnsi"/>
        </w:rPr>
        <w:t>170.</w:t>
      </w:r>
      <w:r w:rsidRPr="00C14F05">
        <w:rPr>
          <w:rFonts w:cstheme="minorHAnsi"/>
          <w:spacing w:val="-1"/>
        </w:rPr>
        <w:t xml:space="preserve"> </w:t>
      </w:r>
      <w:r w:rsidRPr="00C14F05">
        <w:rPr>
          <w:rFonts w:cstheme="minorHAnsi"/>
        </w:rPr>
        <w:t>Esc</w:t>
      </w:r>
      <w:r w:rsidRPr="00C14F05">
        <w:rPr>
          <w:rFonts w:cstheme="minorHAnsi"/>
          <w:spacing w:val="-2"/>
        </w:rPr>
        <w:t xml:space="preserve"> </w:t>
      </w:r>
      <w:r w:rsidRPr="00C14F05">
        <w:rPr>
          <w:rFonts w:cstheme="minorHAnsi"/>
        </w:rPr>
        <w:t>4.</w:t>
      </w:r>
      <w:r w:rsidRPr="00C14F05">
        <w:rPr>
          <w:rFonts w:cstheme="minorHAnsi"/>
          <w:spacing w:val="-3"/>
        </w:rPr>
        <w:t xml:space="preserve"> </w:t>
      </w:r>
      <w:r w:rsidRPr="00C14F05">
        <w:rPr>
          <w:rFonts w:cstheme="minorHAnsi"/>
        </w:rPr>
        <w:t>Planta</w:t>
      </w:r>
      <w:r w:rsidRPr="00C14F05">
        <w:rPr>
          <w:rFonts w:cstheme="minorHAnsi"/>
          <w:spacing w:val="-1"/>
        </w:rPr>
        <w:t xml:space="preserve"> </w:t>
      </w:r>
      <w:r w:rsidRPr="00C14F05">
        <w:rPr>
          <w:rFonts w:cstheme="minorHAnsi"/>
        </w:rPr>
        <w:t>3.</w:t>
      </w:r>
      <w:r w:rsidRPr="00C14F05">
        <w:rPr>
          <w:rFonts w:cstheme="minorHAnsi"/>
          <w:spacing w:val="-3"/>
        </w:rPr>
        <w:t xml:space="preserve"> </w:t>
      </w:r>
      <w:r w:rsidRPr="00C14F05">
        <w:rPr>
          <w:rFonts w:cstheme="minorHAnsi"/>
        </w:rPr>
        <w:t>UCI.Q.</w:t>
      </w:r>
      <w:r w:rsidRPr="00C14F05">
        <w:rPr>
          <w:rFonts w:cstheme="minorHAnsi"/>
          <w:spacing w:val="-1"/>
        </w:rPr>
        <w:t xml:space="preserve"> </w:t>
      </w:r>
      <w:r w:rsidRPr="00C14F05">
        <w:rPr>
          <w:rFonts w:cstheme="minorHAnsi"/>
        </w:rPr>
        <w:t>Teléfono: 932275400</w:t>
      </w:r>
      <w:r w:rsidRPr="00C14F05">
        <w:rPr>
          <w:rFonts w:cstheme="minorHAnsi"/>
          <w:highlight w:val="white"/>
        </w:rPr>
        <w:t xml:space="preserve"> </w:t>
      </w:r>
    </w:p>
    <w:p w14:paraId="750C6E0C" w14:textId="77777777" w:rsidR="00096AAA" w:rsidRPr="00C14F05" w:rsidRDefault="00096AAA" w:rsidP="00096AAA">
      <w:pPr>
        <w:pStyle w:val="Textoindependiente"/>
        <w:spacing w:line="276" w:lineRule="auto"/>
        <w:ind w:left="0" w:right="-2"/>
        <w:rPr>
          <w:rFonts w:asciiTheme="minorHAnsi" w:hAnsiTheme="minorHAnsi" w:cstheme="minorHAnsi"/>
          <w:sz w:val="24"/>
          <w:szCs w:val="24"/>
          <w:lang w:val="es-ES"/>
        </w:rPr>
      </w:pPr>
      <w:r w:rsidRPr="00C14F05">
        <w:rPr>
          <w:rFonts w:asciiTheme="minorHAnsi" w:hAnsiTheme="minorHAnsi" w:cstheme="minorHAnsi"/>
          <w:b/>
          <w:sz w:val="24"/>
          <w:szCs w:val="24"/>
          <w:highlight w:val="white"/>
          <w:lang w:val="es-ES"/>
        </w:rPr>
        <w:t>Investigador Principal del estudio:</w:t>
      </w:r>
      <w:r w:rsidRPr="00C14F05">
        <w:rPr>
          <w:rFonts w:asciiTheme="minorHAnsi" w:hAnsiTheme="minorHAnsi" w:cstheme="minorHAnsi"/>
          <w:sz w:val="24"/>
          <w:szCs w:val="24"/>
          <w:highlight w:val="white"/>
          <w:lang w:val="es-ES"/>
        </w:rPr>
        <w:t xml:space="preserve"> Carlos Ferrando Ortolá. </w:t>
      </w:r>
      <w:r w:rsidRPr="00C14F05">
        <w:rPr>
          <w:rFonts w:asciiTheme="minorHAnsi" w:hAnsiTheme="minorHAnsi" w:cstheme="minorHAnsi"/>
          <w:sz w:val="24"/>
          <w:szCs w:val="24"/>
          <w:lang w:val="es-ES"/>
        </w:rPr>
        <w:t>Jefe sección UCI Quirúrgica. Departamento de</w:t>
      </w:r>
      <w:r w:rsidRPr="00C14F05">
        <w:rPr>
          <w:rFonts w:asciiTheme="minorHAnsi" w:hAnsiTheme="minorHAnsi" w:cstheme="minorHAnsi"/>
          <w:spacing w:val="-47"/>
          <w:sz w:val="24"/>
          <w:szCs w:val="24"/>
          <w:lang w:val="es-ES"/>
        </w:rPr>
        <w:t xml:space="preserve"> </w:t>
      </w:r>
      <w:r w:rsidRPr="00C14F05">
        <w:rPr>
          <w:rFonts w:asciiTheme="minorHAnsi" w:hAnsiTheme="minorHAnsi" w:cstheme="minorHAnsi"/>
          <w:sz w:val="24"/>
          <w:szCs w:val="24"/>
          <w:lang w:val="es-ES"/>
        </w:rPr>
        <w:t>Anestesia</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y Reanimación.</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Hospital Clinic 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Barcelona.  C/Villaroel,</w:t>
      </w:r>
      <w:r w:rsidRPr="00C14F05">
        <w:rPr>
          <w:rFonts w:asciiTheme="minorHAnsi" w:hAnsiTheme="minorHAnsi" w:cstheme="minorHAnsi"/>
          <w:spacing w:val="-5"/>
          <w:sz w:val="24"/>
          <w:szCs w:val="24"/>
          <w:lang w:val="es-ES"/>
        </w:rPr>
        <w:t xml:space="preserve"> </w:t>
      </w:r>
      <w:r w:rsidRPr="00C14F05">
        <w:rPr>
          <w:rFonts w:asciiTheme="minorHAnsi" w:hAnsiTheme="minorHAnsi" w:cstheme="minorHAnsi"/>
          <w:sz w:val="24"/>
          <w:szCs w:val="24"/>
          <w:lang w:val="es-ES"/>
        </w:rPr>
        <w:t>170.</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Esc</w:t>
      </w:r>
      <w:r w:rsidRPr="00C14F05">
        <w:rPr>
          <w:rFonts w:asciiTheme="minorHAnsi" w:hAnsiTheme="minorHAnsi" w:cstheme="minorHAnsi"/>
          <w:spacing w:val="-5"/>
          <w:sz w:val="24"/>
          <w:szCs w:val="24"/>
          <w:lang w:val="es-ES"/>
        </w:rPr>
        <w:t xml:space="preserve"> </w:t>
      </w:r>
      <w:r w:rsidRPr="00C14F05">
        <w:rPr>
          <w:rFonts w:asciiTheme="minorHAnsi" w:hAnsiTheme="minorHAnsi" w:cstheme="minorHAnsi"/>
          <w:sz w:val="24"/>
          <w:szCs w:val="24"/>
          <w:lang w:val="es-ES"/>
        </w:rPr>
        <w:t>4-planta</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3.</w:t>
      </w:r>
      <w:r w:rsidRPr="00C14F05">
        <w:rPr>
          <w:rFonts w:asciiTheme="minorHAnsi" w:hAnsiTheme="minorHAnsi" w:cstheme="minorHAnsi"/>
          <w:spacing w:val="-6"/>
          <w:sz w:val="24"/>
          <w:szCs w:val="24"/>
          <w:lang w:val="es-ES"/>
        </w:rPr>
        <w:t xml:space="preserve"> </w:t>
      </w:r>
      <w:r w:rsidRPr="00C14F05">
        <w:rPr>
          <w:rFonts w:asciiTheme="minorHAnsi" w:hAnsiTheme="minorHAnsi" w:cstheme="minorHAnsi"/>
          <w:sz w:val="24"/>
          <w:szCs w:val="24"/>
          <w:lang w:val="es-ES"/>
        </w:rPr>
        <w:t>Teléfono:</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932275400/2427.Número</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Aprobación</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Comité</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6"/>
          <w:sz w:val="24"/>
          <w:szCs w:val="24"/>
          <w:lang w:val="es-ES"/>
        </w:rPr>
        <w:t xml:space="preserve"> </w:t>
      </w:r>
      <w:r w:rsidRPr="00C14F05">
        <w:rPr>
          <w:rFonts w:asciiTheme="minorHAnsi" w:hAnsiTheme="minorHAnsi" w:cstheme="minorHAnsi"/>
          <w:sz w:val="24"/>
          <w:szCs w:val="24"/>
          <w:lang w:val="es-ES"/>
        </w:rPr>
        <w:t>Ética:</w:t>
      </w:r>
      <w:r w:rsidRPr="00C14F05">
        <w:rPr>
          <w:rFonts w:asciiTheme="minorHAnsi" w:hAnsiTheme="minorHAnsi" w:cstheme="minorHAnsi"/>
          <w:spacing w:val="-47"/>
          <w:sz w:val="24"/>
          <w:szCs w:val="24"/>
          <w:lang w:val="es-ES"/>
        </w:rPr>
        <w:t xml:space="preserve"> </w:t>
      </w:r>
      <w:r w:rsidRPr="00C14F05">
        <w:rPr>
          <w:rFonts w:asciiTheme="minorHAnsi" w:hAnsiTheme="minorHAnsi" w:cstheme="minorHAnsi"/>
          <w:sz w:val="24"/>
          <w:szCs w:val="24"/>
          <w:lang w:val="es-ES"/>
        </w:rPr>
        <w:t>(VERSIÓN</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1.0, julio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2019)</w:t>
      </w:r>
    </w:p>
    <w:p w14:paraId="78E6C70E" w14:textId="77777777" w:rsidR="00096AAA" w:rsidRPr="00C14F05" w:rsidRDefault="00096AAA" w:rsidP="00096AAA">
      <w:pPr>
        <w:spacing w:line="276" w:lineRule="auto"/>
        <w:ind w:right="-2"/>
        <w:rPr>
          <w:rFonts w:cstheme="minorHAnsi"/>
          <w:highlight w:val="white"/>
        </w:rPr>
      </w:pPr>
      <w:r w:rsidRPr="00C14F05">
        <w:rPr>
          <w:rFonts w:cstheme="minorHAnsi"/>
          <w:b/>
          <w:highlight w:val="white"/>
        </w:rPr>
        <w:t>Hospital:</w:t>
      </w:r>
      <w:r w:rsidRPr="00C14F05">
        <w:rPr>
          <w:rFonts w:cstheme="minorHAnsi"/>
          <w:highlight w:val="white"/>
        </w:rPr>
        <w:t xml:space="preserve"> &lt;</w:t>
      </w:r>
      <w:r w:rsidRPr="00C14F05">
        <w:rPr>
          <w:rFonts w:cstheme="minorHAnsi"/>
          <w:highlight w:val="yellow"/>
        </w:rPr>
        <w:t xml:space="preserve">Inserte nombre del Hospital&gt; </w:t>
      </w:r>
    </w:p>
    <w:p w14:paraId="486F584D" w14:textId="77777777" w:rsidR="00096AAA" w:rsidRPr="00C14F05" w:rsidRDefault="00096AAA" w:rsidP="00096AAA">
      <w:pPr>
        <w:spacing w:line="276" w:lineRule="auto"/>
        <w:ind w:right="-2"/>
        <w:rPr>
          <w:rFonts w:cstheme="minorHAnsi"/>
          <w:b/>
          <w:highlight w:val="white"/>
        </w:rPr>
      </w:pPr>
      <w:r w:rsidRPr="00C14F05">
        <w:rPr>
          <w:rFonts w:cstheme="minorHAnsi"/>
          <w:b/>
          <w:highlight w:val="white"/>
        </w:rPr>
        <w:t xml:space="preserve">Investigador Principal del Hospital: </w:t>
      </w:r>
    </w:p>
    <w:p w14:paraId="729B5152" w14:textId="77777777" w:rsidR="00096AAA" w:rsidRPr="00C14F05" w:rsidRDefault="00096AAA" w:rsidP="00096AAA">
      <w:pPr>
        <w:spacing w:line="276" w:lineRule="auto"/>
        <w:ind w:right="-2"/>
        <w:rPr>
          <w:rFonts w:cstheme="minorHAnsi"/>
        </w:rPr>
      </w:pPr>
      <w:r w:rsidRPr="00C14F05">
        <w:rPr>
          <w:rFonts w:cstheme="minorHAnsi"/>
          <w:highlight w:val="white"/>
        </w:rPr>
        <w:t>Que está siendo llevado a cabo por &lt;</w:t>
      </w:r>
      <w:r w:rsidRPr="00C14F05">
        <w:rPr>
          <w:rFonts w:cstheme="minorHAnsi"/>
          <w:highlight w:val="yellow"/>
        </w:rPr>
        <w:t>Inserte IP local</w:t>
      </w:r>
      <w:r w:rsidRPr="00C14F05">
        <w:rPr>
          <w:rFonts w:cstheme="minorHAnsi"/>
          <w:highlight w:val="white"/>
        </w:rPr>
        <w:t>&gt; del Servicio de Anestesiología y Reanimación y que ya ha sido evaluado y aprobado por el Comité de Ética del &lt;</w:t>
      </w:r>
      <w:r w:rsidRPr="00C14F05">
        <w:rPr>
          <w:rFonts w:cstheme="minorHAnsi"/>
          <w:highlight w:val="yellow"/>
        </w:rPr>
        <w:t>Inserte nombre del Hospital&gt;</w:t>
      </w:r>
    </w:p>
    <w:p w14:paraId="4B8B9E57" w14:textId="77777777" w:rsidR="00096AAA" w:rsidRPr="00C14F05" w:rsidRDefault="00096AAA" w:rsidP="002432ED">
      <w:pPr>
        <w:pStyle w:val="Ttulo2"/>
        <w:numPr>
          <w:ilvl w:val="0"/>
          <w:numId w:val="24"/>
        </w:numPr>
        <w:tabs>
          <w:tab w:val="clear" w:pos="567"/>
        </w:tabs>
        <w:ind w:left="0" w:right="-2" w:firstLine="284"/>
        <w:rPr>
          <w:rFonts w:asciiTheme="minorHAnsi" w:hAnsiTheme="minorHAnsi" w:cstheme="minorHAnsi"/>
          <w:sz w:val="24"/>
          <w:szCs w:val="24"/>
        </w:rPr>
      </w:pPr>
      <w:r w:rsidRPr="00C14F05">
        <w:rPr>
          <w:rFonts w:asciiTheme="minorHAnsi" w:hAnsiTheme="minorHAnsi" w:cstheme="minorHAnsi"/>
          <w:sz w:val="24"/>
          <w:szCs w:val="24"/>
        </w:rPr>
        <w:t>INTRODUCCIÓN</w:t>
      </w:r>
    </w:p>
    <w:p w14:paraId="46464AA5" w14:textId="77777777" w:rsidR="00096AAA" w:rsidRPr="00C14F05" w:rsidRDefault="00096AAA" w:rsidP="00096AAA">
      <w:pPr>
        <w:pStyle w:val="Textoindependiente"/>
        <w:spacing w:before="39"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Nos dirigimos a usted para informarle sobre un estudio de investigación en el que se le invita 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participar. El estudio ha sido aprobado por un Comité de Ética de la Investigación, de acuerdo a la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legislación</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vigente,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Ley</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Investigación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Biomédica</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14/2007.</w:t>
      </w:r>
    </w:p>
    <w:p w14:paraId="11AA6A05" w14:textId="77777777" w:rsidR="00096AAA" w:rsidRPr="00C14F05" w:rsidRDefault="00096AAA" w:rsidP="00096AAA">
      <w:pPr>
        <w:pStyle w:val="Textoindependiente"/>
        <w:spacing w:before="4"/>
        <w:ind w:left="0" w:right="-2" w:firstLine="284"/>
        <w:rPr>
          <w:rFonts w:asciiTheme="minorHAnsi" w:hAnsiTheme="minorHAnsi" w:cstheme="minorHAnsi"/>
          <w:sz w:val="24"/>
          <w:szCs w:val="24"/>
          <w:lang w:val="es-ES"/>
        </w:rPr>
      </w:pPr>
    </w:p>
    <w:p w14:paraId="51B1FFA2" w14:textId="77777777" w:rsidR="00096AAA" w:rsidRPr="00C14F05" w:rsidRDefault="00096AAA" w:rsidP="00096AAA">
      <w:pPr>
        <w:pStyle w:val="Textoindependiente"/>
        <w:spacing w:before="1"/>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Nuestra intención es tan solo que usted reciba la información correcta y suficiente para que pueda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evaluar y juzgar si quiere o no participar en este estudio. Para ello lea esta hoja informativa con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atención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y</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nosotros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aclararemos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las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dudas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que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puedan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surgir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después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la</w:t>
      </w:r>
      <w:r w:rsidRPr="00C14F05">
        <w:rPr>
          <w:rFonts w:asciiTheme="minorHAnsi" w:hAnsiTheme="minorHAnsi" w:cstheme="minorHAnsi"/>
          <w:spacing w:val="49"/>
          <w:sz w:val="24"/>
          <w:szCs w:val="24"/>
          <w:lang w:val="es-ES"/>
        </w:rPr>
        <w:t xml:space="preserve"> </w:t>
      </w:r>
      <w:r w:rsidRPr="00C14F05">
        <w:rPr>
          <w:rFonts w:asciiTheme="minorHAnsi" w:hAnsiTheme="minorHAnsi" w:cstheme="minorHAnsi"/>
          <w:sz w:val="24"/>
          <w:szCs w:val="24"/>
          <w:lang w:val="es-ES"/>
        </w:rPr>
        <w:t>explicación.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Además,</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puede consultar</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con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las personas</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que considere</w:t>
      </w:r>
      <w:r w:rsidRPr="00C14F05">
        <w:rPr>
          <w:rFonts w:asciiTheme="minorHAnsi" w:hAnsiTheme="minorHAnsi" w:cstheme="minorHAnsi"/>
          <w:spacing w:val="-12"/>
          <w:sz w:val="24"/>
          <w:szCs w:val="24"/>
          <w:lang w:val="es-ES"/>
        </w:rPr>
        <w:t xml:space="preserve"> </w:t>
      </w:r>
      <w:r w:rsidRPr="00C14F05">
        <w:rPr>
          <w:rFonts w:asciiTheme="minorHAnsi" w:hAnsiTheme="minorHAnsi" w:cstheme="minorHAnsi"/>
          <w:sz w:val="24"/>
          <w:szCs w:val="24"/>
          <w:lang w:val="es-ES"/>
        </w:rPr>
        <w:t>oportuno.</w:t>
      </w:r>
    </w:p>
    <w:p w14:paraId="34A8BE12" w14:textId="77777777" w:rsidR="00096AAA" w:rsidRPr="00C14F05" w:rsidRDefault="00096AAA" w:rsidP="00096AAA">
      <w:pPr>
        <w:pStyle w:val="Textoindependiente"/>
        <w:spacing w:before="2"/>
        <w:ind w:left="0" w:right="-2" w:firstLine="284"/>
        <w:rPr>
          <w:rFonts w:asciiTheme="minorHAnsi" w:hAnsiTheme="minorHAnsi" w:cstheme="minorHAnsi"/>
          <w:sz w:val="24"/>
          <w:szCs w:val="24"/>
          <w:lang w:val="es-ES"/>
        </w:rPr>
      </w:pPr>
    </w:p>
    <w:p w14:paraId="489098AC" w14:textId="77777777" w:rsidR="00096AAA" w:rsidRPr="00C14F05" w:rsidRDefault="00096AAA" w:rsidP="002432ED">
      <w:pPr>
        <w:pStyle w:val="Ttulo2"/>
        <w:numPr>
          <w:ilvl w:val="0"/>
          <w:numId w:val="24"/>
        </w:numPr>
        <w:tabs>
          <w:tab w:val="clear" w:pos="567"/>
        </w:tabs>
        <w:spacing w:before="1"/>
        <w:ind w:left="0" w:right="-2" w:firstLine="284"/>
        <w:rPr>
          <w:rFonts w:asciiTheme="minorHAnsi" w:hAnsiTheme="minorHAnsi" w:cstheme="minorHAnsi"/>
          <w:sz w:val="24"/>
          <w:szCs w:val="24"/>
        </w:rPr>
      </w:pPr>
      <w:r w:rsidRPr="00C14F05">
        <w:rPr>
          <w:rFonts w:asciiTheme="minorHAnsi" w:hAnsiTheme="minorHAnsi" w:cstheme="minorHAnsi"/>
          <w:sz w:val="24"/>
          <w:szCs w:val="24"/>
        </w:rPr>
        <w:t>PARTICIPACIÓN</w:t>
      </w:r>
      <w:r w:rsidRPr="00C14F05">
        <w:rPr>
          <w:rFonts w:asciiTheme="minorHAnsi" w:hAnsiTheme="minorHAnsi" w:cstheme="minorHAnsi"/>
          <w:spacing w:val="-5"/>
          <w:sz w:val="24"/>
          <w:szCs w:val="24"/>
        </w:rPr>
        <w:t xml:space="preserve"> </w:t>
      </w:r>
      <w:r w:rsidRPr="00C14F05">
        <w:rPr>
          <w:rFonts w:asciiTheme="minorHAnsi" w:hAnsiTheme="minorHAnsi" w:cstheme="minorHAnsi"/>
          <w:sz w:val="24"/>
          <w:szCs w:val="24"/>
        </w:rPr>
        <w:t>VOLUNTARIA</w:t>
      </w:r>
    </w:p>
    <w:p w14:paraId="6E3DDA0B" w14:textId="77777777" w:rsidR="00096AAA" w:rsidRPr="00C14F05" w:rsidRDefault="00096AAA" w:rsidP="00096AAA">
      <w:pPr>
        <w:pStyle w:val="Textoindependiente"/>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Debe saber que su participación en este estudio es voluntaria y que puede decidir no participar 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cambiar su decisión y retirar el consentimiento en cualquier momento, sin que por ello se altere la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relación</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con</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su médico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ni se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produzca perjuicio</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alguno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en</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su</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tratamiento.</w:t>
      </w:r>
    </w:p>
    <w:p w14:paraId="55E2D6D9" w14:textId="77777777" w:rsidR="00096AAA" w:rsidRPr="00C14F05" w:rsidRDefault="00096AAA" w:rsidP="00096AAA">
      <w:pPr>
        <w:pStyle w:val="Textoindependiente"/>
        <w:spacing w:before="5"/>
        <w:ind w:left="0" w:right="-2" w:firstLine="284"/>
        <w:rPr>
          <w:rFonts w:asciiTheme="minorHAnsi" w:hAnsiTheme="minorHAnsi" w:cstheme="minorHAnsi"/>
          <w:sz w:val="24"/>
          <w:szCs w:val="24"/>
          <w:lang w:val="es-ES"/>
        </w:rPr>
      </w:pPr>
    </w:p>
    <w:p w14:paraId="7A593099" w14:textId="77777777" w:rsidR="00096AAA" w:rsidRPr="00C14F05" w:rsidRDefault="00096AAA" w:rsidP="002432ED">
      <w:pPr>
        <w:pStyle w:val="Ttulo2"/>
        <w:numPr>
          <w:ilvl w:val="0"/>
          <w:numId w:val="24"/>
        </w:numPr>
        <w:tabs>
          <w:tab w:val="clear" w:pos="567"/>
        </w:tabs>
        <w:spacing w:before="1"/>
        <w:ind w:left="0" w:right="-2" w:firstLine="284"/>
        <w:rPr>
          <w:rFonts w:asciiTheme="minorHAnsi" w:hAnsiTheme="minorHAnsi" w:cstheme="minorHAnsi"/>
          <w:sz w:val="24"/>
          <w:szCs w:val="24"/>
        </w:rPr>
      </w:pPr>
      <w:r w:rsidRPr="00C14F05">
        <w:rPr>
          <w:rFonts w:asciiTheme="minorHAnsi" w:hAnsiTheme="minorHAnsi" w:cstheme="minorHAnsi"/>
          <w:sz w:val="24"/>
          <w:szCs w:val="24"/>
        </w:rPr>
        <w:t>DESCRIPCIÓN</w:t>
      </w:r>
      <w:r w:rsidRPr="00C14F05">
        <w:rPr>
          <w:rFonts w:asciiTheme="minorHAnsi" w:hAnsiTheme="minorHAnsi" w:cstheme="minorHAnsi"/>
          <w:spacing w:val="-5"/>
          <w:sz w:val="24"/>
          <w:szCs w:val="24"/>
        </w:rPr>
        <w:t xml:space="preserve"> </w:t>
      </w:r>
      <w:r w:rsidRPr="00C14F05">
        <w:rPr>
          <w:rFonts w:asciiTheme="minorHAnsi" w:hAnsiTheme="minorHAnsi" w:cstheme="minorHAnsi"/>
          <w:sz w:val="24"/>
          <w:szCs w:val="24"/>
        </w:rPr>
        <w:t>GENERAL</w:t>
      </w:r>
      <w:r w:rsidRPr="00C14F05">
        <w:rPr>
          <w:rFonts w:asciiTheme="minorHAnsi" w:hAnsiTheme="minorHAnsi" w:cstheme="minorHAnsi"/>
          <w:spacing w:val="-2"/>
          <w:sz w:val="24"/>
          <w:szCs w:val="24"/>
        </w:rPr>
        <w:t xml:space="preserve"> </w:t>
      </w:r>
      <w:r w:rsidRPr="00C14F05">
        <w:rPr>
          <w:rFonts w:asciiTheme="minorHAnsi" w:hAnsiTheme="minorHAnsi" w:cstheme="minorHAnsi"/>
          <w:sz w:val="24"/>
          <w:szCs w:val="24"/>
        </w:rPr>
        <w:t>DEL</w:t>
      </w:r>
      <w:r w:rsidRPr="00C14F05">
        <w:rPr>
          <w:rFonts w:asciiTheme="minorHAnsi" w:hAnsiTheme="minorHAnsi" w:cstheme="minorHAnsi"/>
          <w:spacing w:val="-3"/>
          <w:sz w:val="24"/>
          <w:szCs w:val="24"/>
        </w:rPr>
        <w:t xml:space="preserve"> </w:t>
      </w:r>
      <w:r w:rsidRPr="00C14F05">
        <w:rPr>
          <w:rFonts w:asciiTheme="minorHAnsi" w:hAnsiTheme="minorHAnsi" w:cstheme="minorHAnsi"/>
          <w:sz w:val="24"/>
          <w:szCs w:val="24"/>
        </w:rPr>
        <w:t>ESTUDIO</w:t>
      </w:r>
    </w:p>
    <w:p w14:paraId="4AAA61C1" w14:textId="77777777" w:rsidR="00096AAA" w:rsidRPr="00C14F05" w:rsidRDefault="00096AAA" w:rsidP="00096AAA">
      <w:pPr>
        <w:pStyle w:val="Textoindependiente"/>
        <w:spacing w:before="41"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Actualmente se conoce por diversos estudios que la ventilación mecánica utilizada habitualmente en</w:t>
      </w:r>
      <w:r w:rsidRPr="00C14F05">
        <w:rPr>
          <w:rFonts w:asciiTheme="minorHAnsi" w:hAnsiTheme="minorHAnsi" w:cstheme="minorHAnsi"/>
          <w:spacing w:val="-47"/>
          <w:sz w:val="24"/>
          <w:szCs w:val="24"/>
          <w:lang w:val="es-ES"/>
        </w:rPr>
        <w:t xml:space="preserve"> </w:t>
      </w:r>
      <w:r w:rsidRPr="00C14F05">
        <w:rPr>
          <w:rFonts w:asciiTheme="minorHAnsi" w:hAnsiTheme="minorHAnsi" w:cstheme="minorHAnsi"/>
          <w:sz w:val="24"/>
          <w:szCs w:val="24"/>
          <w:lang w:val="es-ES"/>
        </w:rPr>
        <w:t>los pacientes que son sometidos a anestesia general para realizar una intervención quirúrgica puede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producir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si</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misma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complicaciones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pulmonares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postoperatorias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pacientes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con</w:t>
      </w:r>
      <w:r w:rsidRPr="00C14F05">
        <w:rPr>
          <w:rFonts w:asciiTheme="minorHAnsi" w:hAnsiTheme="minorHAnsi" w:cstheme="minorHAnsi"/>
          <w:spacing w:val="49"/>
          <w:sz w:val="24"/>
          <w:szCs w:val="24"/>
          <w:lang w:val="es-ES"/>
        </w:rPr>
        <w:t xml:space="preserve"> </w:t>
      </w:r>
      <w:r w:rsidRPr="00C14F05">
        <w:rPr>
          <w:rFonts w:asciiTheme="minorHAnsi" w:hAnsiTheme="minorHAnsi" w:cstheme="minorHAnsi"/>
          <w:sz w:val="24"/>
          <w:szCs w:val="24"/>
          <w:lang w:val="es-ES"/>
        </w:rPr>
        <w:t>pulmones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sanos,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que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empeoran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la</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evolución</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y</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 xml:space="preserve">el </w:t>
      </w:r>
      <w:r w:rsidRPr="00C14F05">
        <w:rPr>
          <w:rFonts w:asciiTheme="minorHAnsi" w:hAnsiTheme="minorHAnsi" w:cstheme="minorHAnsi"/>
          <w:sz w:val="24"/>
          <w:szCs w:val="24"/>
          <w:lang w:val="es-ES"/>
        </w:rPr>
        <w:lastRenderedPageBreak/>
        <w:t>pronóstico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del</w:t>
      </w:r>
      <w:r w:rsidRPr="00C14F05">
        <w:rPr>
          <w:rFonts w:asciiTheme="minorHAnsi" w:hAnsiTheme="minorHAnsi" w:cstheme="minorHAnsi"/>
          <w:spacing w:val="-12"/>
          <w:sz w:val="24"/>
          <w:szCs w:val="24"/>
          <w:lang w:val="es-ES"/>
        </w:rPr>
        <w:t xml:space="preserve"> </w:t>
      </w:r>
      <w:r w:rsidRPr="00C14F05">
        <w:rPr>
          <w:rFonts w:asciiTheme="minorHAnsi" w:hAnsiTheme="minorHAnsi" w:cstheme="minorHAnsi"/>
          <w:sz w:val="24"/>
          <w:szCs w:val="24"/>
          <w:lang w:val="es-ES"/>
        </w:rPr>
        <w:t>paciente.</w:t>
      </w:r>
    </w:p>
    <w:p w14:paraId="057512D7" w14:textId="77777777" w:rsidR="00096AAA" w:rsidRPr="00C14F05" w:rsidRDefault="00096AAA" w:rsidP="00096AAA">
      <w:pPr>
        <w:pStyle w:val="Textoindependiente"/>
        <w:spacing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objetivo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estudio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iPROVE-EAL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determinar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si</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un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ajuste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personalizado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ventilación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mecánica para cada paciente durante la anestesia con respecto a un manejo ventilatorio estándar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(igual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para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todos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pacientes),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disminuye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significativamente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aparición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complicaciones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pulmonares y sistémicas durante los primeros 30 días posteriores a la intervención quirúrgica, los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reingresos no programados en la unidad de cuidados intensivos, la estancia hospitalaria así como la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mortalidad</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hospitalaria</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y la</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mortalidad</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al año.</w:t>
      </w:r>
    </w:p>
    <w:p w14:paraId="776080E4" w14:textId="77777777" w:rsidR="00096AAA" w:rsidRDefault="00096AAA" w:rsidP="00096AAA">
      <w:pPr>
        <w:tabs>
          <w:tab w:val="left" w:pos="2589"/>
        </w:tabs>
        <w:spacing w:line="276" w:lineRule="auto"/>
        <w:ind w:right="-2" w:firstLine="284"/>
        <w:rPr>
          <w:rFonts w:cstheme="minorHAnsi"/>
        </w:rPr>
      </w:pPr>
      <w:r>
        <w:rPr>
          <w:rFonts w:cstheme="minorHAnsi"/>
        </w:rPr>
        <w:tab/>
      </w:r>
    </w:p>
    <w:p w14:paraId="4C3DB346" w14:textId="77777777" w:rsidR="00096AAA" w:rsidRPr="00C14F05" w:rsidRDefault="00096AAA" w:rsidP="00096AAA">
      <w:pPr>
        <w:pStyle w:val="Textoindependiente"/>
        <w:spacing w:before="46"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Usted ha sido invitado a participar en este estudio, porque va a ser intervenido quirúrgicamente 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forma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urgente.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estudio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iPROVE-EAL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un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estudio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nivel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internacional, en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que</w:t>
      </w:r>
      <w:r w:rsidRPr="00C14F05">
        <w:rPr>
          <w:rFonts w:asciiTheme="minorHAnsi" w:hAnsiTheme="minorHAnsi" w:cstheme="minorHAnsi"/>
          <w:spacing w:val="49"/>
          <w:sz w:val="24"/>
          <w:szCs w:val="24"/>
          <w:lang w:val="es-ES"/>
        </w:rPr>
        <w:t xml:space="preserve"> </w:t>
      </w:r>
      <w:r w:rsidRPr="00C14F05">
        <w:rPr>
          <w:rFonts w:asciiTheme="minorHAnsi" w:hAnsiTheme="minorHAnsi" w:cstheme="minorHAnsi"/>
          <w:sz w:val="24"/>
          <w:szCs w:val="24"/>
          <w:lang w:val="es-ES"/>
        </w:rPr>
        <w:t>participan</w:t>
      </w:r>
      <w:r w:rsidRPr="00C14F05">
        <w:rPr>
          <w:rFonts w:asciiTheme="minorHAnsi" w:hAnsiTheme="minorHAnsi" w:cstheme="minorHAnsi"/>
          <w:spacing w:val="-47"/>
          <w:sz w:val="24"/>
          <w:szCs w:val="24"/>
          <w:lang w:val="es-ES"/>
        </w:rPr>
        <w:t xml:space="preserve"> </w:t>
      </w:r>
      <w:r w:rsidRPr="00C14F05">
        <w:rPr>
          <w:rFonts w:asciiTheme="minorHAnsi" w:hAnsiTheme="minorHAnsi" w:cstheme="minorHAnsi"/>
          <w:sz w:val="24"/>
          <w:szCs w:val="24"/>
          <w:lang w:val="es-ES"/>
        </w:rPr>
        <w:t>centros de todo el mundo, de tipo ensayo clínico de bajo nivel de intervención. En este estudio, se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incluirán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732</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pacientes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diferentes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hospitales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europeos.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Dado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que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no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sabe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cuál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49"/>
          <w:sz w:val="24"/>
          <w:szCs w:val="24"/>
          <w:lang w:val="es-ES"/>
        </w:rPr>
        <w:t xml:space="preserve"> </w:t>
      </w:r>
      <w:r w:rsidRPr="00C14F05">
        <w:rPr>
          <w:rFonts w:asciiTheme="minorHAnsi" w:hAnsiTheme="minorHAnsi" w:cstheme="minorHAnsi"/>
          <w:sz w:val="24"/>
          <w:szCs w:val="24"/>
          <w:lang w:val="es-ES"/>
        </w:rPr>
        <w:t>los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diferentes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ajustes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ventilación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mecánica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mejor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para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disminuir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las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complicaciones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pulmonares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y</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sistémicas postoperatorias,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asignará</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manera aleatoria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azar-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(como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si</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lanzáramos una moneda al aire) para participar en uno de los dos grupos de estudio. Por la tanto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tiene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una probabilidad</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del</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50%</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recibir cualquiera</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de los</w:t>
      </w:r>
      <w:r w:rsidRPr="00C14F05">
        <w:rPr>
          <w:rFonts w:asciiTheme="minorHAnsi" w:hAnsiTheme="minorHAnsi" w:cstheme="minorHAnsi"/>
          <w:spacing w:val="-8"/>
          <w:sz w:val="24"/>
          <w:szCs w:val="24"/>
          <w:lang w:val="es-ES"/>
        </w:rPr>
        <w:t xml:space="preserve"> </w:t>
      </w:r>
      <w:r w:rsidRPr="00C14F05">
        <w:rPr>
          <w:rFonts w:asciiTheme="minorHAnsi" w:hAnsiTheme="minorHAnsi" w:cstheme="minorHAnsi"/>
          <w:sz w:val="24"/>
          <w:szCs w:val="24"/>
          <w:lang w:val="es-ES"/>
        </w:rPr>
        <w:t>ajustes.</w:t>
      </w:r>
    </w:p>
    <w:p w14:paraId="7613556D" w14:textId="77777777" w:rsidR="00096AAA" w:rsidRPr="00C14F05" w:rsidRDefault="00096AAA" w:rsidP="00096AAA">
      <w:pPr>
        <w:pStyle w:val="Textoindependiente"/>
        <w:spacing w:before="11"/>
        <w:ind w:left="0" w:right="-2" w:firstLine="284"/>
        <w:rPr>
          <w:rFonts w:asciiTheme="minorHAnsi" w:hAnsiTheme="minorHAnsi" w:cstheme="minorHAnsi"/>
          <w:sz w:val="24"/>
          <w:szCs w:val="24"/>
          <w:lang w:val="es-ES"/>
        </w:rPr>
      </w:pPr>
    </w:p>
    <w:p w14:paraId="5EC11DFF" w14:textId="77777777" w:rsidR="00096AAA" w:rsidRPr="00C14F05" w:rsidRDefault="00096AAA" w:rsidP="00096AAA">
      <w:pPr>
        <w:pStyle w:val="Textoindependiente"/>
        <w:spacing w:before="1"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El inicio de la participación en el estudio es el día de su intervención quirúrgica. Antes de iniciar 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estudio, se revisarán sus antecedentes personales médicos y quirúrgicos, su situación clínica, y los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resultados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últimos análisis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realizados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para determinar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si</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cumple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los criterios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para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poder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participar en el estudio. Si cumple los criterios y decide participar, será introducido de manera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aleatoria</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en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uno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 los dos</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grupos de</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tratamiento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posible:</w:t>
      </w:r>
    </w:p>
    <w:p w14:paraId="31A8B2F4" w14:textId="77777777" w:rsidR="00096AAA" w:rsidRPr="00C14F05" w:rsidRDefault="00096AAA" w:rsidP="00096AAA">
      <w:pPr>
        <w:pStyle w:val="Textoindependiente"/>
        <w:spacing w:before="1" w:line="276" w:lineRule="auto"/>
        <w:ind w:left="0" w:right="-2"/>
        <w:jc w:val="both"/>
        <w:rPr>
          <w:rFonts w:asciiTheme="minorHAnsi" w:hAnsiTheme="minorHAnsi" w:cstheme="minorHAnsi"/>
          <w:sz w:val="24"/>
          <w:szCs w:val="24"/>
          <w:lang w:val="es-ES"/>
        </w:rPr>
      </w:pPr>
    </w:p>
    <w:p w14:paraId="2FE60306" w14:textId="77777777" w:rsidR="00096AAA" w:rsidRPr="00C14F05" w:rsidRDefault="00096AAA" w:rsidP="00096AAA">
      <w:pPr>
        <w:pStyle w:val="Textoindependiente"/>
        <w:spacing w:before="1"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Grupo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1:</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Ajuste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ventilatorio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estándar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intraoperatorio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y</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postoperatorio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utilizado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más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habitualmente para todos los pacientes)</w:t>
      </w:r>
    </w:p>
    <w:p w14:paraId="260EC27E" w14:textId="77777777" w:rsidR="00096AAA" w:rsidRPr="00C14F05" w:rsidRDefault="00096AAA" w:rsidP="00096AAA">
      <w:pPr>
        <w:pStyle w:val="Textoindependiente"/>
        <w:spacing w:before="1"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Grupo</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2:</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Ajuste</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ventilatorio</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personalizado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intraoperatorio</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y</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postoperatorio.</w:t>
      </w:r>
    </w:p>
    <w:p w14:paraId="1F480FED" w14:textId="77777777" w:rsidR="00096AAA" w:rsidRPr="00C14F05" w:rsidRDefault="00096AAA" w:rsidP="00096AAA">
      <w:pPr>
        <w:pStyle w:val="Textoindependiente"/>
        <w:spacing w:before="185"/>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Es importante que usted sepa que su participación en el estudio no supone alteración del tratamiento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que esté llevando (si lo tiene) y todo tratamiento que se le pueda poner a partir de los estudios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clínico-bioquímicos que se le realicen será siempre bajo criterio médico. Tampoco requiere que usted</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tenga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que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realizar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más</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visitas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al hospital,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ni</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antes ni después de</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la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intervención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quirúrgica.</w:t>
      </w:r>
    </w:p>
    <w:p w14:paraId="2A97BAC2" w14:textId="77777777" w:rsidR="00096AAA" w:rsidRPr="00C14F05" w:rsidRDefault="00096AAA" w:rsidP="00096AAA">
      <w:pPr>
        <w:pStyle w:val="Textoindependiente"/>
        <w:spacing w:before="8"/>
        <w:ind w:left="0" w:right="-2" w:firstLine="284"/>
        <w:rPr>
          <w:rFonts w:asciiTheme="minorHAnsi" w:hAnsiTheme="minorHAnsi" w:cstheme="minorHAnsi"/>
          <w:sz w:val="24"/>
          <w:szCs w:val="24"/>
          <w:lang w:val="es-ES"/>
        </w:rPr>
      </w:pPr>
    </w:p>
    <w:p w14:paraId="19E47F24" w14:textId="77777777" w:rsidR="00096AAA" w:rsidRPr="00C14F05" w:rsidRDefault="00096AAA" w:rsidP="002432ED">
      <w:pPr>
        <w:pStyle w:val="Ttulo2"/>
        <w:numPr>
          <w:ilvl w:val="0"/>
          <w:numId w:val="24"/>
        </w:numPr>
        <w:tabs>
          <w:tab w:val="clear" w:pos="567"/>
        </w:tabs>
        <w:ind w:left="0" w:right="-2" w:firstLine="284"/>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BENEFICIOS</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Y</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RIESGOS</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DERIVADOS</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SU</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PARTICIPACIÓN</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EN</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EL</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ESTUDIO</w:t>
      </w:r>
    </w:p>
    <w:p w14:paraId="6DEE59AC" w14:textId="77777777" w:rsidR="00096AAA" w:rsidRPr="00C14F05" w:rsidRDefault="00096AAA" w:rsidP="00096AAA">
      <w:pPr>
        <w:pStyle w:val="Textoindependiente"/>
        <w:spacing w:before="192"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Basado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conocimientos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y</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observaciones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previas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parece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que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aplicación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la</w:t>
      </w:r>
      <w:r w:rsidRPr="00C14F05">
        <w:rPr>
          <w:rFonts w:asciiTheme="minorHAnsi" w:hAnsiTheme="minorHAnsi" w:cstheme="minorHAnsi"/>
          <w:spacing w:val="49"/>
          <w:sz w:val="24"/>
          <w:szCs w:val="24"/>
          <w:lang w:val="es-ES"/>
        </w:rPr>
        <w:t xml:space="preserve"> </w:t>
      </w:r>
      <w:r w:rsidRPr="00C14F05">
        <w:rPr>
          <w:rFonts w:asciiTheme="minorHAnsi" w:hAnsiTheme="minorHAnsi" w:cstheme="minorHAnsi"/>
          <w:sz w:val="24"/>
          <w:szCs w:val="24"/>
          <w:lang w:val="es-ES"/>
        </w:rPr>
        <w:t>ventilación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mecánica de forma personalizada puede reducir la aparición de complicaciones postoperatorias, sin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embargo, no podemos garantizar que obtenga beneficios clínicos directos por su participación en 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estudio, ya que es precisamente lo que queremos averiguar. En todo caso su participación ayudará 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 xml:space="preserve">conocer mejor el </w:t>
      </w:r>
      <w:r w:rsidRPr="00C14F05">
        <w:rPr>
          <w:rFonts w:asciiTheme="minorHAnsi" w:hAnsiTheme="minorHAnsi" w:cstheme="minorHAnsi"/>
          <w:sz w:val="24"/>
          <w:szCs w:val="24"/>
          <w:lang w:val="es-ES"/>
        </w:rPr>
        <w:lastRenderedPageBreak/>
        <w:t>resultado de diferentes estrategias de ventilación y así mejorar el pronóstico y 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tratamiento de futuros</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pacientes.</w:t>
      </w:r>
    </w:p>
    <w:p w14:paraId="6BF31444" w14:textId="77777777" w:rsidR="00096AAA" w:rsidRPr="00C14F05" w:rsidRDefault="00096AAA" w:rsidP="00096AAA">
      <w:pPr>
        <w:pStyle w:val="Textoindependiente"/>
        <w:spacing w:before="10"/>
        <w:ind w:left="0" w:right="-2" w:firstLine="284"/>
        <w:rPr>
          <w:rFonts w:asciiTheme="minorHAnsi" w:hAnsiTheme="minorHAnsi" w:cstheme="minorHAnsi"/>
          <w:sz w:val="24"/>
          <w:szCs w:val="24"/>
          <w:lang w:val="es-ES"/>
        </w:rPr>
      </w:pPr>
    </w:p>
    <w:p w14:paraId="675D6D69" w14:textId="77777777" w:rsidR="00096AAA" w:rsidRPr="00C14F05" w:rsidRDefault="00096AAA" w:rsidP="00096AAA">
      <w:pPr>
        <w:pStyle w:val="Textoindependiente"/>
        <w:spacing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No se prevé ningún riesgo diferente a los habituales durante cualquier anestesia general en la que se</w:t>
      </w:r>
      <w:r w:rsidRPr="00C14F05">
        <w:rPr>
          <w:rFonts w:asciiTheme="minorHAnsi" w:hAnsiTheme="minorHAnsi" w:cstheme="minorHAnsi"/>
          <w:spacing w:val="-47"/>
          <w:sz w:val="24"/>
          <w:szCs w:val="24"/>
          <w:lang w:val="es-ES"/>
        </w:rPr>
        <w:t xml:space="preserve"> </w:t>
      </w:r>
      <w:r w:rsidRPr="00C14F05">
        <w:rPr>
          <w:rFonts w:asciiTheme="minorHAnsi" w:hAnsiTheme="minorHAnsi" w:cstheme="minorHAnsi"/>
          <w:sz w:val="24"/>
          <w:szCs w:val="24"/>
          <w:lang w:val="es-ES"/>
        </w:rPr>
        <w:t>aplican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maniobras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pulmón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abierto.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complicación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más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frecuente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cuando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aplican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estas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maniobras es la caída de la presión arterial que se trata bien aumentando la velocidad de los líquidos</w:t>
      </w:r>
      <w:r w:rsidRPr="00C14F05">
        <w:rPr>
          <w:rFonts w:asciiTheme="minorHAnsi" w:hAnsiTheme="minorHAnsi" w:cstheme="minorHAnsi"/>
          <w:spacing w:val="-47"/>
          <w:sz w:val="24"/>
          <w:szCs w:val="24"/>
          <w:lang w:val="es-ES"/>
        </w:rPr>
        <w:t xml:space="preserve"> </w:t>
      </w:r>
      <w:r w:rsidRPr="00C14F05">
        <w:rPr>
          <w:rFonts w:asciiTheme="minorHAnsi" w:hAnsiTheme="minorHAnsi" w:cstheme="minorHAnsi"/>
          <w:sz w:val="24"/>
          <w:szCs w:val="24"/>
          <w:lang w:val="es-ES"/>
        </w:rPr>
        <w:t>administrados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por</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el gotero,</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o bien</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con</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medicamentos específicos.</w:t>
      </w:r>
    </w:p>
    <w:p w14:paraId="063B46F7" w14:textId="77777777" w:rsidR="00096AAA" w:rsidRPr="00C14F05" w:rsidRDefault="00096AAA" w:rsidP="002432ED">
      <w:pPr>
        <w:pStyle w:val="Ttulo2"/>
        <w:numPr>
          <w:ilvl w:val="0"/>
          <w:numId w:val="24"/>
        </w:numPr>
        <w:tabs>
          <w:tab w:val="clear" w:pos="567"/>
        </w:tabs>
        <w:ind w:left="0" w:right="-2" w:firstLine="284"/>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OBTENCIÓN</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Y</w:t>
      </w:r>
      <w:r w:rsidRPr="00C14F05">
        <w:rPr>
          <w:rFonts w:asciiTheme="minorHAnsi" w:hAnsiTheme="minorHAnsi" w:cstheme="minorHAnsi"/>
          <w:spacing w:val="-5"/>
          <w:sz w:val="24"/>
          <w:szCs w:val="24"/>
          <w:lang w:val="es-ES"/>
        </w:rPr>
        <w:t xml:space="preserve"> </w:t>
      </w:r>
      <w:r w:rsidRPr="00C14F05">
        <w:rPr>
          <w:rFonts w:asciiTheme="minorHAnsi" w:hAnsiTheme="minorHAnsi" w:cstheme="minorHAnsi"/>
          <w:sz w:val="24"/>
          <w:szCs w:val="24"/>
          <w:lang w:val="es-ES"/>
        </w:rPr>
        <w:t>UTILIZACIÓN</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5"/>
          <w:sz w:val="24"/>
          <w:szCs w:val="24"/>
          <w:lang w:val="es-ES"/>
        </w:rPr>
        <w:t xml:space="preserve"> </w:t>
      </w:r>
      <w:r w:rsidRPr="00C14F05">
        <w:rPr>
          <w:rFonts w:asciiTheme="minorHAnsi" w:hAnsiTheme="minorHAnsi" w:cstheme="minorHAnsi"/>
          <w:sz w:val="24"/>
          <w:szCs w:val="24"/>
          <w:lang w:val="es-ES"/>
        </w:rPr>
        <w:t>MUESTRAS</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BIOLÓGICAS</w:t>
      </w:r>
    </w:p>
    <w:p w14:paraId="2B1E21D6" w14:textId="77777777" w:rsidR="00096AAA" w:rsidRPr="00C14F05" w:rsidRDefault="00096AAA" w:rsidP="00096AAA">
      <w:pPr>
        <w:pStyle w:val="Textoindependiente"/>
        <w:spacing w:before="156"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Durante el tiempo que dure la anestesia general y durante su ingreso en la Unidad de Recuperación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Postanestésica, se recogerán datos relacionados con la propia intervención y con la forma en que se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programen los ajustes del respirador durante la anestesia. También se registrarán datos de función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respiratoria y circulatoria por diversos monitores habitualmente empleados para ese fin, y por medio</w:t>
      </w:r>
      <w:r w:rsidRPr="00C14F05">
        <w:rPr>
          <w:rFonts w:asciiTheme="minorHAnsi" w:hAnsiTheme="minorHAnsi" w:cstheme="minorHAnsi"/>
          <w:spacing w:val="-47"/>
          <w:sz w:val="24"/>
          <w:szCs w:val="24"/>
          <w:lang w:val="es-ES"/>
        </w:rPr>
        <w:t xml:space="preserve"> </w:t>
      </w:r>
      <w:r w:rsidRPr="00C14F05">
        <w:rPr>
          <w:rFonts w:asciiTheme="minorHAnsi" w:hAnsiTheme="minorHAnsi" w:cstheme="minorHAnsi"/>
          <w:sz w:val="24"/>
          <w:szCs w:val="24"/>
          <w:lang w:val="es-ES"/>
        </w:rPr>
        <w:t>del</w:t>
      </w:r>
      <w:r w:rsidRPr="00C14F05">
        <w:rPr>
          <w:rFonts w:asciiTheme="minorHAnsi" w:hAnsiTheme="minorHAnsi" w:cstheme="minorHAnsi"/>
          <w:spacing w:val="5"/>
          <w:sz w:val="24"/>
          <w:szCs w:val="24"/>
          <w:lang w:val="es-ES"/>
        </w:rPr>
        <w:t xml:space="preserve"> </w:t>
      </w:r>
      <w:r w:rsidRPr="00C14F05">
        <w:rPr>
          <w:rFonts w:asciiTheme="minorHAnsi" w:hAnsiTheme="minorHAnsi" w:cstheme="minorHAnsi"/>
          <w:sz w:val="24"/>
          <w:szCs w:val="24"/>
          <w:lang w:val="es-ES"/>
        </w:rPr>
        <w:t>análisis</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muestras</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5"/>
          <w:sz w:val="24"/>
          <w:szCs w:val="24"/>
          <w:lang w:val="es-ES"/>
        </w:rPr>
        <w:t xml:space="preserve"> </w:t>
      </w:r>
      <w:r w:rsidRPr="00C14F05">
        <w:rPr>
          <w:rFonts w:asciiTheme="minorHAnsi" w:hAnsiTheme="minorHAnsi" w:cstheme="minorHAnsi"/>
          <w:sz w:val="24"/>
          <w:szCs w:val="24"/>
          <w:lang w:val="es-ES"/>
        </w:rPr>
        <w:t>sangre</w:t>
      </w:r>
      <w:r w:rsidRPr="00C14F05">
        <w:rPr>
          <w:rFonts w:asciiTheme="minorHAnsi" w:hAnsiTheme="minorHAnsi" w:cstheme="minorHAnsi"/>
          <w:spacing w:val="5"/>
          <w:sz w:val="24"/>
          <w:szCs w:val="24"/>
          <w:lang w:val="es-ES"/>
        </w:rPr>
        <w:t xml:space="preserve"> </w:t>
      </w:r>
      <w:r w:rsidRPr="00C14F05">
        <w:rPr>
          <w:rFonts w:asciiTheme="minorHAnsi" w:hAnsiTheme="minorHAnsi" w:cstheme="minorHAnsi"/>
          <w:sz w:val="24"/>
          <w:szCs w:val="24"/>
          <w:lang w:val="es-ES"/>
        </w:rPr>
        <w:t>arterial.</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Estas</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muestras</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sangre</w:t>
      </w:r>
      <w:r w:rsidRPr="00C14F05">
        <w:rPr>
          <w:rFonts w:asciiTheme="minorHAnsi" w:hAnsiTheme="minorHAnsi" w:cstheme="minorHAnsi"/>
          <w:spacing w:val="5"/>
          <w:sz w:val="24"/>
          <w:szCs w:val="24"/>
          <w:lang w:val="es-ES"/>
        </w:rPr>
        <w:t xml:space="preserve"> </w:t>
      </w:r>
      <w:r w:rsidRPr="00C14F05">
        <w:rPr>
          <w:rFonts w:asciiTheme="minorHAnsi" w:hAnsiTheme="minorHAnsi" w:cstheme="minorHAnsi"/>
          <w:sz w:val="24"/>
          <w:szCs w:val="24"/>
          <w:lang w:val="es-ES"/>
        </w:rPr>
        <w:t>arterial</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serán</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analizadas</w:t>
      </w:r>
      <w:r>
        <w:rPr>
          <w:rFonts w:asciiTheme="minorHAnsi" w:hAnsiTheme="minorHAnsi" w:cstheme="minorHAnsi"/>
          <w:sz w:val="24"/>
          <w:szCs w:val="24"/>
          <w:lang w:val="es-ES"/>
        </w:rPr>
        <w:t xml:space="preserve"> i</w:t>
      </w:r>
      <w:r w:rsidRPr="00C14F05">
        <w:rPr>
          <w:rFonts w:asciiTheme="minorHAnsi" w:hAnsiTheme="minorHAnsi" w:cstheme="minorHAnsi"/>
          <w:sz w:val="24"/>
          <w:szCs w:val="24"/>
          <w:lang w:val="es-ES"/>
        </w:rPr>
        <w:t>nmediatamente tras su extracción y la sangre sobrante del análisis será destruida en el mismo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momento. Se valorará además la aparición de complicaciones de cualquier tipo durante los 7 días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siguientes a la intervención, y 30 días después de la cirugía nos interesará saber si usted ha tenido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algún tipo de complicación, si todavía está en el hospital o si ya ha recibido el alta a su casa. 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posible que pudieran realizarse otras pruebas complementarias durante el estudio, si estuvieran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indicadas (analítica de sangre, radiografía de tórax, electrocardiograma...). Ninguna de estas pruebas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va</w:t>
      </w:r>
      <w:r w:rsidRPr="00C14F05">
        <w:rPr>
          <w:rFonts w:asciiTheme="minorHAnsi" w:hAnsiTheme="minorHAnsi" w:cstheme="minorHAnsi"/>
          <w:spacing w:val="7"/>
          <w:sz w:val="24"/>
          <w:szCs w:val="24"/>
          <w:lang w:val="es-ES"/>
        </w:rPr>
        <w:t xml:space="preserve"> </w:t>
      </w:r>
      <w:r w:rsidRPr="00C14F05">
        <w:rPr>
          <w:rFonts w:asciiTheme="minorHAnsi" w:hAnsiTheme="minorHAnsi" w:cstheme="minorHAnsi"/>
          <w:sz w:val="24"/>
          <w:szCs w:val="24"/>
          <w:lang w:val="es-ES"/>
        </w:rPr>
        <w:t>a</w:t>
      </w:r>
      <w:r w:rsidRPr="00C14F05">
        <w:rPr>
          <w:rFonts w:asciiTheme="minorHAnsi" w:hAnsiTheme="minorHAnsi" w:cstheme="minorHAnsi"/>
          <w:spacing w:val="8"/>
          <w:sz w:val="24"/>
          <w:szCs w:val="24"/>
          <w:lang w:val="es-ES"/>
        </w:rPr>
        <w:t xml:space="preserve"> </w:t>
      </w:r>
      <w:r w:rsidRPr="00C14F05">
        <w:rPr>
          <w:rFonts w:asciiTheme="minorHAnsi" w:hAnsiTheme="minorHAnsi" w:cstheme="minorHAnsi"/>
          <w:sz w:val="24"/>
          <w:szCs w:val="24"/>
          <w:lang w:val="es-ES"/>
        </w:rPr>
        <w:t>suponer</w:t>
      </w:r>
      <w:r w:rsidRPr="00C14F05">
        <w:rPr>
          <w:rFonts w:asciiTheme="minorHAnsi" w:hAnsiTheme="minorHAnsi" w:cstheme="minorHAnsi"/>
          <w:spacing w:val="9"/>
          <w:sz w:val="24"/>
          <w:szCs w:val="24"/>
          <w:lang w:val="es-ES"/>
        </w:rPr>
        <w:t xml:space="preserve"> </w:t>
      </w:r>
      <w:r w:rsidRPr="00C14F05">
        <w:rPr>
          <w:rFonts w:asciiTheme="minorHAnsi" w:hAnsiTheme="minorHAnsi" w:cstheme="minorHAnsi"/>
          <w:sz w:val="24"/>
          <w:szCs w:val="24"/>
          <w:lang w:val="es-ES"/>
        </w:rPr>
        <w:t>un</w:t>
      </w:r>
      <w:r w:rsidRPr="00C14F05">
        <w:rPr>
          <w:rFonts w:asciiTheme="minorHAnsi" w:hAnsiTheme="minorHAnsi" w:cstheme="minorHAnsi"/>
          <w:spacing w:val="8"/>
          <w:sz w:val="24"/>
          <w:szCs w:val="24"/>
          <w:lang w:val="es-ES"/>
        </w:rPr>
        <w:t xml:space="preserve"> </w:t>
      </w:r>
      <w:r w:rsidRPr="00C14F05">
        <w:rPr>
          <w:rFonts w:asciiTheme="minorHAnsi" w:hAnsiTheme="minorHAnsi" w:cstheme="minorHAnsi"/>
          <w:sz w:val="24"/>
          <w:szCs w:val="24"/>
          <w:lang w:val="es-ES"/>
        </w:rPr>
        <w:t>riesgo</w:t>
      </w:r>
      <w:r w:rsidRPr="00C14F05">
        <w:rPr>
          <w:rFonts w:asciiTheme="minorHAnsi" w:hAnsiTheme="minorHAnsi" w:cstheme="minorHAnsi"/>
          <w:spacing w:val="10"/>
          <w:sz w:val="24"/>
          <w:szCs w:val="24"/>
          <w:lang w:val="es-ES"/>
        </w:rPr>
        <w:t xml:space="preserve"> </w:t>
      </w:r>
      <w:r w:rsidRPr="00C14F05">
        <w:rPr>
          <w:rFonts w:asciiTheme="minorHAnsi" w:hAnsiTheme="minorHAnsi" w:cstheme="minorHAnsi"/>
          <w:sz w:val="24"/>
          <w:szCs w:val="24"/>
          <w:lang w:val="es-ES"/>
        </w:rPr>
        <w:t>para</w:t>
      </w:r>
      <w:r w:rsidRPr="00C14F05">
        <w:rPr>
          <w:rFonts w:asciiTheme="minorHAnsi" w:hAnsiTheme="minorHAnsi" w:cstheme="minorHAnsi"/>
          <w:spacing w:val="8"/>
          <w:sz w:val="24"/>
          <w:szCs w:val="24"/>
          <w:lang w:val="es-ES"/>
        </w:rPr>
        <w:t xml:space="preserve"> </w:t>
      </w:r>
      <w:r w:rsidRPr="00C14F05">
        <w:rPr>
          <w:rFonts w:asciiTheme="minorHAnsi" w:hAnsiTheme="minorHAnsi" w:cstheme="minorHAnsi"/>
          <w:sz w:val="24"/>
          <w:szCs w:val="24"/>
          <w:lang w:val="es-ES"/>
        </w:rPr>
        <w:t>usted.</w:t>
      </w:r>
      <w:r w:rsidRPr="00C14F05">
        <w:rPr>
          <w:rFonts w:asciiTheme="minorHAnsi" w:hAnsiTheme="minorHAnsi" w:cstheme="minorHAnsi"/>
          <w:spacing w:val="8"/>
          <w:sz w:val="24"/>
          <w:szCs w:val="24"/>
          <w:lang w:val="es-ES"/>
        </w:rPr>
        <w:t xml:space="preserve"> </w:t>
      </w:r>
      <w:r w:rsidRPr="00C14F05">
        <w:rPr>
          <w:rFonts w:asciiTheme="minorHAnsi" w:hAnsiTheme="minorHAnsi" w:cstheme="minorHAnsi"/>
          <w:sz w:val="24"/>
          <w:szCs w:val="24"/>
          <w:lang w:val="es-ES"/>
        </w:rPr>
        <w:t>Todas</w:t>
      </w:r>
      <w:r w:rsidRPr="00C14F05">
        <w:rPr>
          <w:rFonts w:asciiTheme="minorHAnsi" w:hAnsiTheme="minorHAnsi" w:cstheme="minorHAnsi"/>
          <w:spacing w:val="8"/>
          <w:sz w:val="24"/>
          <w:szCs w:val="24"/>
          <w:lang w:val="es-ES"/>
        </w:rPr>
        <w:t xml:space="preserve"> </w:t>
      </w:r>
      <w:r w:rsidRPr="00C14F05">
        <w:rPr>
          <w:rFonts w:asciiTheme="minorHAnsi" w:hAnsiTheme="minorHAnsi" w:cstheme="minorHAnsi"/>
          <w:sz w:val="24"/>
          <w:szCs w:val="24"/>
          <w:lang w:val="es-ES"/>
        </w:rPr>
        <w:t>estas</w:t>
      </w:r>
      <w:r w:rsidRPr="00C14F05">
        <w:rPr>
          <w:rFonts w:asciiTheme="minorHAnsi" w:hAnsiTheme="minorHAnsi" w:cstheme="minorHAnsi"/>
          <w:spacing w:val="9"/>
          <w:sz w:val="24"/>
          <w:szCs w:val="24"/>
          <w:lang w:val="es-ES"/>
        </w:rPr>
        <w:t xml:space="preserve"> </w:t>
      </w:r>
      <w:r w:rsidRPr="00C14F05">
        <w:rPr>
          <w:rFonts w:asciiTheme="minorHAnsi" w:hAnsiTheme="minorHAnsi" w:cstheme="minorHAnsi"/>
          <w:sz w:val="24"/>
          <w:szCs w:val="24"/>
          <w:lang w:val="es-ES"/>
        </w:rPr>
        <w:t>determinaciones</w:t>
      </w:r>
      <w:r w:rsidRPr="00C14F05">
        <w:rPr>
          <w:rFonts w:asciiTheme="minorHAnsi" w:hAnsiTheme="minorHAnsi" w:cstheme="minorHAnsi"/>
          <w:spacing w:val="8"/>
          <w:sz w:val="24"/>
          <w:szCs w:val="24"/>
          <w:lang w:val="es-ES"/>
        </w:rPr>
        <w:t xml:space="preserve"> </w:t>
      </w:r>
      <w:r w:rsidRPr="00C14F05">
        <w:rPr>
          <w:rFonts w:asciiTheme="minorHAnsi" w:hAnsiTheme="minorHAnsi" w:cstheme="minorHAnsi"/>
          <w:sz w:val="24"/>
          <w:szCs w:val="24"/>
          <w:lang w:val="es-ES"/>
        </w:rPr>
        <w:t>las</w:t>
      </w:r>
      <w:r w:rsidRPr="00C14F05">
        <w:rPr>
          <w:rFonts w:asciiTheme="minorHAnsi" w:hAnsiTheme="minorHAnsi" w:cstheme="minorHAnsi"/>
          <w:spacing w:val="8"/>
          <w:sz w:val="24"/>
          <w:szCs w:val="24"/>
          <w:lang w:val="es-ES"/>
        </w:rPr>
        <w:t xml:space="preserve"> </w:t>
      </w:r>
      <w:r w:rsidRPr="00C14F05">
        <w:rPr>
          <w:rFonts w:asciiTheme="minorHAnsi" w:hAnsiTheme="minorHAnsi" w:cstheme="minorHAnsi"/>
          <w:sz w:val="24"/>
          <w:szCs w:val="24"/>
          <w:lang w:val="es-ES"/>
        </w:rPr>
        <w:t>realizará</w:t>
      </w:r>
      <w:r w:rsidRPr="00C14F05">
        <w:rPr>
          <w:rFonts w:asciiTheme="minorHAnsi" w:hAnsiTheme="minorHAnsi" w:cstheme="minorHAnsi"/>
          <w:spacing w:val="8"/>
          <w:sz w:val="24"/>
          <w:szCs w:val="24"/>
          <w:lang w:val="es-ES"/>
        </w:rPr>
        <w:t xml:space="preserve"> </w:t>
      </w:r>
      <w:r w:rsidRPr="00C14F05">
        <w:rPr>
          <w:rFonts w:asciiTheme="minorHAnsi" w:hAnsiTheme="minorHAnsi" w:cstheme="minorHAnsi"/>
          <w:sz w:val="24"/>
          <w:szCs w:val="24"/>
          <w:lang w:val="es-ES"/>
        </w:rPr>
        <w:t>el</w:t>
      </w:r>
      <w:r w:rsidRPr="00C14F05">
        <w:rPr>
          <w:rFonts w:asciiTheme="minorHAnsi" w:hAnsiTheme="minorHAnsi" w:cstheme="minorHAnsi"/>
          <w:spacing w:val="6"/>
          <w:sz w:val="24"/>
          <w:szCs w:val="24"/>
          <w:lang w:val="es-ES"/>
        </w:rPr>
        <w:t xml:space="preserve"> </w:t>
      </w:r>
      <w:r w:rsidRPr="00C14F05">
        <w:rPr>
          <w:rFonts w:asciiTheme="minorHAnsi" w:hAnsiTheme="minorHAnsi" w:cstheme="minorHAnsi"/>
          <w:sz w:val="24"/>
          <w:szCs w:val="24"/>
          <w:lang w:val="es-ES"/>
        </w:rPr>
        <w:t>médico</w:t>
      </w:r>
      <w:r w:rsidRPr="00C14F05">
        <w:rPr>
          <w:rFonts w:asciiTheme="minorHAnsi" w:hAnsiTheme="minorHAnsi" w:cstheme="minorHAnsi"/>
          <w:spacing w:val="10"/>
          <w:sz w:val="24"/>
          <w:szCs w:val="24"/>
          <w:lang w:val="es-ES"/>
        </w:rPr>
        <w:t xml:space="preserve"> </w:t>
      </w:r>
      <w:r w:rsidRPr="00C14F05">
        <w:rPr>
          <w:rFonts w:asciiTheme="minorHAnsi" w:hAnsiTheme="minorHAnsi" w:cstheme="minorHAnsi"/>
          <w:sz w:val="24"/>
          <w:szCs w:val="24"/>
          <w:lang w:val="es-ES"/>
        </w:rPr>
        <w:t>investigador</w:t>
      </w:r>
      <w:r w:rsidRPr="00C14F05">
        <w:rPr>
          <w:rFonts w:asciiTheme="minorHAnsi" w:hAnsiTheme="minorHAnsi" w:cstheme="minorHAnsi"/>
          <w:spacing w:val="-47"/>
          <w:sz w:val="24"/>
          <w:szCs w:val="24"/>
          <w:lang w:val="es-ES"/>
        </w:rPr>
        <w:t xml:space="preserve"> </w:t>
      </w:r>
      <w:r w:rsidRPr="00C14F05">
        <w:rPr>
          <w:rFonts w:asciiTheme="minorHAnsi" w:hAnsiTheme="minorHAnsi" w:cstheme="minorHAnsi"/>
          <w:sz w:val="24"/>
          <w:szCs w:val="24"/>
          <w:lang w:val="es-ES"/>
        </w:rPr>
        <w:t>o la persona</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del equipo</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por</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él</w:t>
      </w:r>
      <w:r w:rsidRPr="00C14F05">
        <w:rPr>
          <w:rFonts w:asciiTheme="minorHAnsi" w:hAnsiTheme="minorHAnsi" w:cstheme="minorHAnsi"/>
          <w:spacing w:val="-7"/>
          <w:sz w:val="24"/>
          <w:szCs w:val="24"/>
          <w:lang w:val="es-ES"/>
        </w:rPr>
        <w:t xml:space="preserve"> </w:t>
      </w:r>
      <w:r w:rsidRPr="00C14F05">
        <w:rPr>
          <w:rFonts w:asciiTheme="minorHAnsi" w:hAnsiTheme="minorHAnsi" w:cstheme="minorHAnsi"/>
          <w:sz w:val="24"/>
          <w:szCs w:val="24"/>
          <w:lang w:val="es-ES"/>
        </w:rPr>
        <w:t>designada.</w:t>
      </w:r>
    </w:p>
    <w:p w14:paraId="3E04D9BF" w14:textId="77777777" w:rsidR="00096AAA" w:rsidRPr="00C14F05" w:rsidRDefault="00096AAA" w:rsidP="00096AAA">
      <w:pPr>
        <w:pStyle w:val="Textoindependiente"/>
        <w:spacing w:before="191"/>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Se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utilizará</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un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código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para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identificar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su muestra y no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se utilizará</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ningún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dato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suyo que</w:t>
      </w:r>
      <w:r w:rsidRPr="00C14F05">
        <w:rPr>
          <w:rFonts w:asciiTheme="minorHAnsi" w:hAnsiTheme="minorHAnsi" w:cstheme="minorHAnsi"/>
          <w:spacing w:val="49"/>
          <w:sz w:val="24"/>
          <w:szCs w:val="24"/>
          <w:lang w:val="es-ES"/>
        </w:rPr>
        <w:t xml:space="preserve"> </w:t>
      </w:r>
      <w:r w:rsidRPr="00C14F05">
        <w:rPr>
          <w:rFonts w:asciiTheme="minorHAnsi" w:hAnsiTheme="minorHAnsi" w:cstheme="minorHAnsi"/>
          <w:sz w:val="24"/>
          <w:szCs w:val="24"/>
          <w:lang w:val="es-ES"/>
        </w:rPr>
        <w:t>pueda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desvelar su identidad. Únicamente el médico del estudio y sus colaboradores podrán relacionar la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muestra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con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usted.</w:t>
      </w:r>
    </w:p>
    <w:p w14:paraId="5B224768" w14:textId="77777777" w:rsidR="00096AAA" w:rsidRPr="00C14F05" w:rsidRDefault="00096AAA" w:rsidP="00096AAA">
      <w:pPr>
        <w:pStyle w:val="Textoindependiente"/>
        <w:spacing w:before="193"/>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Los datos que se deriven de la utilización de estas muestras se trataran del mismo modo que el resto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 datos que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se</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obtengan</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durante este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estudio.</w:t>
      </w:r>
    </w:p>
    <w:p w14:paraId="4D1A4483" w14:textId="77777777" w:rsidR="00096AAA" w:rsidRPr="00C14F05" w:rsidRDefault="00096AAA" w:rsidP="00096AAA">
      <w:pPr>
        <w:pStyle w:val="Textoindependiente"/>
        <w:spacing w:before="193"/>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La cesión de muestras biológicas para este estudio es gratuita y voluntaria. Esto supone que usted no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tendrá derechos sobre posibles beneficios comerciales de los descubrimientos que pudieran derivarse</w:t>
      </w:r>
      <w:r w:rsidRPr="00C14F05">
        <w:rPr>
          <w:rFonts w:asciiTheme="minorHAnsi" w:hAnsiTheme="minorHAnsi" w:cstheme="minorHAnsi"/>
          <w:spacing w:val="-47"/>
          <w:sz w:val="24"/>
          <w:szCs w:val="24"/>
          <w:lang w:val="es-ES"/>
        </w:rPr>
        <w:t xml:space="preserve"> </w:t>
      </w:r>
      <w:r w:rsidRPr="00C14F05">
        <w:rPr>
          <w:rFonts w:asciiTheme="minorHAnsi" w:hAnsiTheme="minorHAnsi" w:cstheme="minorHAnsi"/>
          <w:sz w:val="24"/>
          <w:szCs w:val="24"/>
          <w:lang w:val="es-ES"/>
        </w:rPr>
        <w:t>del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resultado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 la investigación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biomédica.</w:t>
      </w:r>
    </w:p>
    <w:p w14:paraId="03C3265E" w14:textId="77777777" w:rsidR="00096AAA" w:rsidRPr="00C14F05" w:rsidRDefault="00096AAA" w:rsidP="00096AAA">
      <w:pPr>
        <w:pStyle w:val="Textoindependiente"/>
        <w:spacing w:before="190"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Si se obtuviera información relevante que pudiera afectar a su salud o a la de sus familiares, se le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notificará. En caso que fuera necesario contactar con usted, se utilizarían los datos que constan en su</w:t>
      </w:r>
      <w:r w:rsidRPr="00C14F05">
        <w:rPr>
          <w:rFonts w:asciiTheme="minorHAnsi" w:hAnsiTheme="minorHAnsi" w:cstheme="minorHAnsi"/>
          <w:spacing w:val="-47"/>
          <w:sz w:val="24"/>
          <w:szCs w:val="24"/>
          <w:lang w:val="es-ES"/>
        </w:rPr>
        <w:t xml:space="preserve"> </w:t>
      </w:r>
      <w:r w:rsidRPr="00C14F05">
        <w:rPr>
          <w:rFonts w:asciiTheme="minorHAnsi" w:hAnsiTheme="minorHAnsi" w:cstheme="minorHAnsi"/>
          <w:sz w:val="24"/>
          <w:szCs w:val="24"/>
          <w:lang w:val="es-ES"/>
        </w:rPr>
        <w:t>historia clínica.</w:t>
      </w:r>
      <w:r w:rsidRPr="00C14F05">
        <w:rPr>
          <w:rFonts w:asciiTheme="minorHAnsi" w:hAnsiTheme="minorHAnsi" w:cstheme="minorHAnsi"/>
          <w:spacing w:val="49"/>
          <w:sz w:val="24"/>
          <w:szCs w:val="24"/>
          <w:lang w:val="es-ES"/>
        </w:rPr>
        <w:t xml:space="preserve"> </w:t>
      </w:r>
      <w:r w:rsidRPr="00C14F05">
        <w:rPr>
          <w:rFonts w:asciiTheme="minorHAnsi" w:hAnsiTheme="minorHAnsi" w:cstheme="minorHAnsi"/>
          <w:sz w:val="24"/>
          <w:szCs w:val="24"/>
          <w:lang w:val="es-ES"/>
        </w:rPr>
        <w:t>No obstante, se respetará su derecho a decidir que no se le comuniquen éstos, para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que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puede</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marcar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la</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casilla que se</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encuentra</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en</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el formulario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 consentimiento</w:t>
      </w:r>
    </w:p>
    <w:p w14:paraId="70A39047" w14:textId="77777777" w:rsidR="00096AAA" w:rsidRPr="00C14F05" w:rsidRDefault="00096AAA" w:rsidP="002432ED">
      <w:pPr>
        <w:pStyle w:val="Ttulo2"/>
        <w:numPr>
          <w:ilvl w:val="0"/>
          <w:numId w:val="24"/>
        </w:numPr>
        <w:tabs>
          <w:tab w:val="clear" w:pos="567"/>
        </w:tabs>
        <w:ind w:left="0" w:right="-2" w:firstLine="284"/>
        <w:jc w:val="both"/>
        <w:rPr>
          <w:rFonts w:asciiTheme="minorHAnsi" w:hAnsiTheme="minorHAnsi" w:cstheme="minorHAnsi"/>
          <w:sz w:val="24"/>
          <w:szCs w:val="24"/>
        </w:rPr>
      </w:pPr>
      <w:r w:rsidRPr="00C14F05">
        <w:rPr>
          <w:rFonts w:asciiTheme="minorHAnsi" w:hAnsiTheme="minorHAnsi" w:cstheme="minorHAnsi"/>
          <w:sz w:val="24"/>
          <w:szCs w:val="24"/>
        </w:rPr>
        <w:t>OTRA</w:t>
      </w:r>
      <w:r w:rsidRPr="00C14F05">
        <w:rPr>
          <w:rFonts w:asciiTheme="minorHAnsi" w:hAnsiTheme="minorHAnsi" w:cstheme="minorHAnsi"/>
          <w:spacing w:val="-5"/>
          <w:sz w:val="24"/>
          <w:szCs w:val="24"/>
        </w:rPr>
        <w:t xml:space="preserve"> </w:t>
      </w:r>
      <w:r w:rsidRPr="00C14F05">
        <w:rPr>
          <w:rFonts w:asciiTheme="minorHAnsi" w:hAnsiTheme="minorHAnsi" w:cstheme="minorHAnsi"/>
          <w:sz w:val="24"/>
          <w:szCs w:val="24"/>
        </w:rPr>
        <w:t>INFORMACIÓN</w:t>
      </w:r>
      <w:r w:rsidRPr="00C14F05">
        <w:rPr>
          <w:rFonts w:asciiTheme="minorHAnsi" w:hAnsiTheme="minorHAnsi" w:cstheme="minorHAnsi"/>
          <w:spacing w:val="-4"/>
          <w:sz w:val="24"/>
          <w:szCs w:val="24"/>
        </w:rPr>
        <w:t xml:space="preserve"> </w:t>
      </w:r>
      <w:r w:rsidRPr="00C14F05">
        <w:rPr>
          <w:rFonts w:asciiTheme="minorHAnsi" w:hAnsiTheme="minorHAnsi" w:cstheme="minorHAnsi"/>
          <w:sz w:val="24"/>
          <w:szCs w:val="24"/>
        </w:rPr>
        <w:t>RELEVANTE</w:t>
      </w:r>
    </w:p>
    <w:p w14:paraId="4DE2F378" w14:textId="77777777" w:rsidR="00096AAA" w:rsidRPr="00C14F05" w:rsidRDefault="00096AAA" w:rsidP="00096AAA">
      <w:pPr>
        <w:pStyle w:val="Textoindependiente"/>
        <w:spacing w:before="190"/>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 xml:space="preserve">Cualquier nueva información referente al tratamiento utilizado en el estudio y que </w:t>
      </w:r>
      <w:r w:rsidRPr="00C14F05">
        <w:rPr>
          <w:rFonts w:asciiTheme="minorHAnsi" w:hAnsiTheme="minorHAnsi" w:cstheme="minorHAnsi"/>
          <w:sz w:val="24"/>
          <w:szCs w:val="24"/>
          <w:lang w:val="es-ES"/>
        </w:rPr>
        <w:lastRenderedPageBreak/>
        <w:t>pueda afectar a su</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disposición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para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participar,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que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descubra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durante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su</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participación,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será</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comunicada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por</w:t>
      </w:r>
      <w:r w:rsidRPr="00C14F05">
        <w:rPr>
          <w:rFonts w:asciiTheme="minorHAnsi" w:hAnsiTheme="minorHAnsi" w:cstheme="minorHAnsi"/>
          <w:spacing w:val="49"/>
          <w:sz w:val="24"/>
          <w:szCs w:val="24"/>
          <w:lang w:val="es-ES"/>
        </w:rPr>
        <w:t xml:space="preserve"> </w:t>
      </w:r>
      <w:r w:rsidRPr="00C14F05">
        <w:rPr>
          <w:rFonts w:asciiTheme="minorHAnsi" w:hAnsiTheme="minorHAnsi" w:cstheme="minorHAnsi"/>
          <w:sz w:val="24"/>
          <w:szCs w:val="24"/>
          <w:lang w:val="es-ES"/>
        </w:rPr>
        <w:t>su</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médico lo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antes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posible.</w:t>
      </w:r>
    </w:p>
    <w:p w14:paraId="16A33037" w14:textId="77777777" w:rsidR="00096AAA" w:rsidRPr="00C14F05" w:rsidRDefault="00096AAA" w:rsidP="00096AAA">
      <w:pPr>
        <w:pStyle w:val="Textoindependiente"/>
        <w:spacing w:before="192"/>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Si usted decide retirar el consentimiento para participar en este estudio, ningún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dato nuevo será</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añadido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base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datos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y,</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puede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exigir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destrucción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todas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las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muestras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identificables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previamente retenidas para evitar la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realización</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de nuevos análisis.</w:t>
      </w:r>
    </w:p>
    <w:p w14:paraId="0D7D7DDC" w14:textId="77777777" w:rsidR="00096AAA" w:rsidRPr="00C14F05" w:rsidRDefault="00096AAA" w:rsidP="00096AAA">
      <w:pPr>
        <w:pStyle w:val="Textoindependiente"/>
        <w:spacing w:before="193"/>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También debe saber que puede ser excluido del estudio si el promotor y/o los investigadores del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estudio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consideran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oportuno,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ya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sea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motivos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seguridad,</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cualquier</w:t>
      </w:r>
      <w:r w:rsidRPr="00C14F05">
        <w:rPr>
          <w:rFonts w:asciiTheme="minorHAnsi" w:hAnsiTheme="minorHAnsi" w:cstheme="minorHAnsi"/>
          <w:spacing w:val="49"/>
          <w:sz w:val="24"/>
          <w:szCs w:val="24"/>
          <w:lang w:val="es-ES"/>
        </w:rPr>
        <w:t xml:space="preserve"> </w:t>
      </w:r>
      <w:r w:rsidRPr="00C14F05">
        <w:rPr>
          <w:rFonts w:asciiTheme="minorHAnsi" w:hAnsiTheme="minorHAnsi" w:cstheme="minorHAnsi"/>
          <w:sz w:val="24"/>
          <w:szCs w:val="24"/>
          <w:lang w:val="es-ES"/>
        </w:rPr>
        <w:t>acontecimiento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adverso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que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produzca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y</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considere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relacionado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con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su</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participación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estudio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porque</w:t>
      </w:r>
      <w:r w:rsidRPr="00C14F05">
        <w:rPr>
          <w:rFonts w:asciiTheme="minorHAnsi" w:hAnsiTheme="minorHAnsi" w:cstheme="minorHAnsi"/>
          <w:spacing w:val="-48"/>
          <w:sz w:val="24"/>
          <w:szCs w:val="24"/>
          <w:lang w:val="es-ES"/>
        </w:rPr>
        <w:t xml:space="preserve"> </w:t>
      </w:r>
      <w:r w:rsidRPr="00C14F05">
        <w:rPr>
          <w:rFonts w:asciiTheme="minorHAnsi" w:hAnsiTheme="minorHAnsi" w:cstheme="minorHAnsi"/>
          <w:sz w:val="24"/>
          <w:szCs w:val="24"/>
          <w:lang w:val="es-ES"/>
        </w:rPr>
        <w:t>consideren que no está cumpliendo con los procedimientos establecidos. En cualquiera de los casos,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usted</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recibirá</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una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explicación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adecuada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del</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motivo que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ha</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ocasionado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su</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retirada del estudio</w:t>
      </w:r>
    </w:p>
    <w:p w14:paraId="2252062A" w14:textId="77777777" w:rsidR="00096AAA" w:rsidRPr="00C14F05" w:rsidRDefault="00096AAA" w:rsidP="00096AAA">
      <w:pPr>
        <w:pStyle w:val="Textoindependiente"/>
        <w:spacing w:before="192"/>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Al firmar la hoja de consentimiento adjunta, se compromete a cumplir con los procedimientos del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estudio que</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se</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le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han</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expuesto.</w:t>
      </w:r>
    </w:p>
    <w:p w14:paraId="3FC3374C" w14:textId="77777777" w:rsidR="00096AAA" w:rsidRPr="00C14F05" w:rsidRDefault="00096AAA" w:rsidP="00096AAA">
      <w:pPr>
        <w:pStyle w:val="Textoindependiente"/>
        <w:spacing w:before="192"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Cuando</w:t>
      </w:r>
      <w:r w:rsidRPr="00C14F05">
        <w:rPr>
          <w:rFonts w:asciiTheme="minorHAnsi" w:hAnsiTheme="minorHAnsi" w:cstheme="minorHAnsi"/>
          <w:spacing w:val="13"/>
          <w:sz w:val="24"/>
          <w:szCs w:val="24"/>
          <w:lang w:val="es-ES"/>
        </w:rPr>
        <w:t xml:space="preserve"> </w:t>
      </w:r>
      <w:r w:rsidRPr="00C14F05">
        <w:rPr>
          <w:rFonts w:asciiTheme="minorHAnsi" w:hAnsiTheme="minorHAnsi" w:cstheme="minorHAnsi"/>
          <w:sz w:val="24"/>
          <w:szCs w:val="24"/>
          <w:lang w:val="es-ES"/>
        </w:rPr>
        <w:t>acabe</w:t>
      </w:r>
      <w:r w:rsidRPr="00C14F05">
        <w:rPr>
          <w:rFonts w:asciiTheme="minorHAnsi" w:hAnsiTheme="minorHAnsi" w:cstheme="minorHAnsi"/>
          <w:spacing w:val="14"/>
          <w:sz w:val="24"/>
          <w:szCs w:val="24"/>
          <w:lang w:val="es-ES"/>
        </w:rPr>
        <w:t xml:space="preserve"> </w:t>
      </w:r>
      <w:r w:rsidRPr="00C14F05">
        <w:rPr>
          <w:rFonts w:asciiTheme="minorHAnsi" w:hAnsiTheme="minorHAnsi" w:cstheme="minorHAnsi"/>
          <w:sz w:val="24"/>
          <w:szCs w:val="24"/>
          <w:lang w:val="es-ES"/>
        </w:rPr>
        <w:t>su</w:t>
      </w:r>
      <w:r w:rsidRPr="00C14F05">
        <w:rPr>
          <w:rFonts w:asciiTheme="minorHAnsi" w:hAnsiTheme="minorHAnsi" w:cstheme="minorHAnsi"/>
          <w:spacing w:val="9"/>
          <w:sz w:val="24"/>
          <w:szCs w:val="24"/>
          <w:lang w:val="es-ES"/>
        </w:rPr>
        <w:t xml:space="preserve"> </w:t>
      </w:r>
      <w:r w:rsidRPr="00C14F05">
        <w:rPr>
          <w:rFonts w:asciiTheme="minorHAnsi" w:hAnsiTheme="minorHAnsi" w:cstheme="minorHAnsi"/>
          <w:sz w:val="24"/>
          <w:szCs w:val="24"/>
          <w:lang w:val="es-ES"/>
        </w:rPr>
        <w:t>participación</w:t>
      </w:r>
      <w:r w:rsidRPr="00C14F05">
        <w:rPr>
          <w:rFonts w:asciiTheme="minorHAnsi" w:hAnsiTheme="minorHAnsi" w:cstheme="minorHAnsi"/>
          <w:spacing w:val="12"/>
          <w:sz w:val="24"/>
          <w:szCs w:val="24"/>
          <w:lang w:val="es-ES"/>
        </w:rPr>
        <w:t xml:space="preserve"> </w:t>
      </w:r>
      <w:r w:rsidRPr="00C14F05">
        <w:rPr>
          <w:rFonts w:asciiTheme="minorHAnsi" w:hAnsiTheme="minorHAnsi" w:cstheme="minorHAnsi"/>
          <w:sz w:val="24"/>
          <w:szCs w:val="24"/>
          <w:lang w:val="es-ES"/>
        </w:rPr>
        <w:t>recibirá</w:t>
      </w:r>
      <w:r w:rsidRPr="00C14F05">
        <w:rPr>
          <w:rFonts w:asciiTheme="minorHAnsi" w:hAnsiTheme="minorHAnsi" w:cstheme="minorHAnsi"/>
          <w:spacing w:val="9"/>
          <w:sz w:val="24"/>
          <w:szCs w:val="24"/>
          <w:lang w:val="es-ES"/>
        </w:rPr>
        <w:t xml:space="preserve"> </w:t>
      </w:r>
      <w:r w:rsidRPr="00C14F05">
        <w:rPr>
          <w:rFonts w:asciiTheme="minorHAnsi" w:hAnsiTheme="minorHAnsi" w:cstheme="minorHAnsi"/>
          <w:sz w:val="24"/>
          <w:szCs w:val="24"/>
          <w:lang w:val="es-ES"/>
        </w:rPr>
        <w:t>el</w:t>
      </w:r>
      <w:r w:rsidRPr="00C14F05">
        <w:rPr>
          <w:rFonts w:asciiTheme="minorHAnsi" w:hAnsiTheme="minorHAnsi" w:cstheme="minorHAnsi"/>
          <w:spacing w:val="11"/>
          <w:sz w:val="24"/>
          <w:szCs w:val="24"/>
          <w:lang w:val="es-ES"/>
        </w:rPr>
        <w:t xml:space="preserve"> </w:t>
      </w:r>
      <w:r w:rsidRPr="00C14F05">
        <w:rPr>
          <w:rFonts w:asciiTheme="minorHAnsi" w:hAnsiTheme="minorHAnsi" w:cstheme="minorHAnsi"/>
          <w:sz w:val="24"/>
          <w:szCs w:val="24"/>
          <w:lang w:val="es-ES"/>
        </w:rPr>
        <w:t>mejor</w:t>
      </w:r>
      <w:r w:rsidRPr="00C14F05">
        <w:rPr>
          <w:rFonts w:asciiTheme="minorHAnsi" w:hAnsiTheme="minorHAnsi" w:cstheme="minorHAnsi"/>
          <w:spacing w:val="12"/>
          <w:sz w:val="24"/>
          <w:szCs w:val="24"/>
          <w:lang w:val="es-ES"/>
        </w:rPr>
        <w:t xml:space="preserve"> </w:t>
      </w:r>
      <w:r w:rsidRPr="00C14F05">
        <w:rPr>
          <w:rFonts w:asciiTheme="minorHAnsi" w:hAnsiTheme="minorHAnsi" w:cstheme="minorHAnsi"/>
          <w:sz w:val="24"/>
          <w:szCs w:val="24"/>
          <w:lang w:val="es-ES"/>
        </w:rPr>
        <w:t>tratamiento</w:t>
      </w:r>
      <w:r w:rsidRPr="00C14F05">
        <w:rPr>
          <w:rFonts w:asciiTheme="minorHAnsi" w:hAnsiTheme="minorHAnsi" w:cstheme="minorHAnsi"/>
          <w:spacing w:val="12"/>
          <w:sz w:val="24"/>
          <w:szCs w:val="24"/>
          <w:lang w:val="es-ES"/>
        </w:rPr>
        <w:t xml:space="preserve"> </w:t>
      </w:r>
      <w:r w:rsidRPr="00C14F05">
        <w:rPr>
          <w:rFonts w:asciiTheme="minorHAnsi" w:hAnsiTheme="minorHAnsi" w:cstheme="minorHAnsi"/>
          <w:sz w:val="24"/>
          <w:szCs w:val="24"/>
          <w:lang w:val="es-ES"/>
        </w:rPr>
        <w:t>disponible</w:t>
      </w:r>
      <w:r w:rsidRPr="00C14F05">
        <w:rPr>
          <w:rFonts w:asciiTheme="minorHAnsi" w:hAnsiTheme="minorHAnsi" w:cstheme="minorHAnsi"/>
          <w:spacing w:val="11"/>
          <w:sz w:val="24"/>
          <w:szCs w:val="24"/>
          <w:lang w:val="es-ES"/>
        </w:rPr>
        <w:t xml:space="preserve"> </w:t>
      </w:r>
      <w:r w:rsidRPr="00C14F05">
        <w:rPr>
          <w:rFonts w:asciiTheme="minorHAnsi" w:hAnsiTheme="minorHAnsi" w:cstheme="minorHAnsi"/>
          <w:sz w:val="24"/>
          <w:szCs w:val="24"/>
          <w:lang w:val="es-ES"/>
        </w:rPr>
        <w:t>y</w:t>
      </w:r>
      <w:r w:rsidRPr="00C14F05">
        <w:rPr>
          <w:rFonts w:asciiTheme="minorHAnsi" w:hAnsiTheme="minorHAnsi" w:cstheme="minorHAnsi"/>
          <w:spacing w:val="11"/>
          <w:sz w:val="24"/>
          <w:szCs w:val="24"/>
          <w:lang w:val="es-ES"/>
        </w:rPr>
        <w:t xml:space="preserve"> </w:t>
      </w:r>
      <w:r w:rsidRPr="00C14F05">
        <w:rPr>
          <w:rFonts w:asciiTheme="minorHAnsi" w:hAnsiTheme="minorHAnsi" w:cstheme="minorHAnsi"/>
          <w:sz w:val="24"/>
          <w:szCs w:val="24"/>
          <w:lang w:val="es-ES"/>
        </w:rPr>
        <w:t>que</w:t>
      </w:r>
      <w:r w:rsidRPr="00C14F05">
        <w:rPr>
          <w:rFonts w:asciiTheme="minorHAnsi" w:hAnsiTheme="minorHAnsi" w:cstheme="minorHAnsi"/>
          <w:spacing w:val="11"/>
          <w:sz w:val="24"/>
          <w:szCs w:val="24"/>
          <w:lang w:val="es-ES"/>
        </w:rPr>
        <w:t xml:space="preserve"> </w:t>
      </w:r>
      <w:r w:rsidRPr="00C14F05">
        <w:rPr>
          <w:rFonts w:asciiTheme="minorHAnsi" w:hAnsiTheme="minorHAnsi" w:cstheme="minorHAnsi"/>
          <w:sz w:val="24"/>
          <w:szCs w:val="24"/>
          <w:lang w:val="es-ES"/>
        </w:rPr>
        <w:t>su</w:t>
      </w:r>
      <w:r w:rsidRPr="00C14F05">
        <w:rPr>
          <w:rFonts w:asciiTheme="minorHAnsi" w:hAnsiTheme="minorHAnsi" w:cstheme="minorHAnsi"/>
          <w:spacing w:val="11"/>
          <w:sz w:val="24"/>
          <w:szCs w:val="24"/>
          <w:lang w:val="es-ES"/>
        </w:rPr>
        <w:t xml:space="preserve"> </w:t>
      </w:r>
      <w:r w:rsidRPr="00C14F05">
        <w:rPr>
          <w:rFonts w:asciiTheme="minorHAnsi" w:hAnsiTheme="minorHAnsi" w:cstheme="minorHAnsi"/>
          <w:sz w:val="24"/>
          <w:szCs w:val="24"/>
          <w:lang w:val="es-ES"/>
        </w:rPr>
        <w:t>médico</w:t>
      </w:r>
      <w:r w:rsidRPr="00C14F05">
        <w:rPr>
          <w:rFonts w:asciiTheme="minorHAnsi" w:hAnsiTheme="minorHAnsi" w:cstheme="minorHAnsi"/>
          <w:spacing w:val="12"/>
          <w:sz w:val="24"/>
          <w:szCs w:val="24"/>
          <w:lang w:val="es-ES"/>
        </w:rPr>
        <w:t xml:space="preserve"> </w:t>
      </w:r>
      <w:r w:rsidRPr="00C14F05">
        <w:rPr>
          <w:rFonts w:asciiTheme="minorHAnsi" w:hAnsiTheme="minorHAnsi" w:cstheme="minorHAnsi"/>
          <w:sz w:val="24"/>
          <w:szCs w:val="24"/>
          <w:lang w:val="es-ES"/>
        </w:rPr>
        <w:t>considere</w:t>
      </w:r>
      <w:r w:rsidRPr="00C14F05">
        <w:rPr>
          <w:rFonts w:asciiTheme="minorHAnsi" w:hAnsiTheme="minorHAnsi" w:cstheme="minorHAnsi"/>
          <w:spacing w:val="11"/>
          <w:sz w:val="24"/>
          <w:szCs w:val="24"/>
          <w:lang w:val="es-ES"/>
        </w:rPr>
        <w:t xml:space="preserve"> </w:t>
      </w:r>
      <w:r w:rsidRPr="00C14F05">
        <w:rPr>
          <w:rFonts w:asciiTheme="minorHAnsi" w:hAnsiTheme="minorHAnsi" w:cstheme="minorHAnsi"/>
          <w:sz w:val="24"/>
          <w:szCs w:val="24"/>
          <w:lang w:val="es-ES"/>
        </w:rPr>
        <w:t>el</w:t>
      </w:r>
      <w:r w:rsidRPr="00C14F05">
        <w:rPr>
          <w:rFonts w:asciiTheme="minorHAnsi" w:hAnsiTheme="minorHAnsi" w:cstheme="minorHAnsi"/>
          <w:spacing w:val="-46"/>
          <w:sz w:val="24"/>
          <w:szCs w:val="24"/>
          <w:lang w:val="es-ES"/>
        </w:rPr>
        <w:t xml:space="preserve"> </w:t>
      </w:r>
      <w:r w:rsidRPr="00C14F05">
        <w:rPr>
          <w:rFonts w:asciiTheme="minorHAnsi" w:hAnsiTheme="minorHAnsi" w:cstheme="minorHAnsi"/>
          <w:sz w:val="24"/>
          <w:szCs w:val="24"/>
          <w:lang w:val="es-ES"/>
        </w:rPr>
        <w:t>más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adecuado</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para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su enfermedad.</w:t>
      </w:r>
    </w:p>
    <w:p w14:paraId="3F2D47BC" w14:textId="77777777" w:rsidR="00096AAA" w:rsidRPr="00C14F05" w:rsidRDefault="00096AAA" w:rsidP="002432ED">
      <w:pPr>
        <w:pStyle w:val="Ttulo2"/>
        <w:numPr>
          <w:ilvl w:val="0"/>
          <w:numId w:val="24"/>
        </w:numPr>
        <w:tabs>
          <w:tab w:val="clear" w:pos="567"/>
        </w:tabs>
        <w:spacing w:before="240" w:after="240"/>
        <w:ind w:left="0" w:firstLine="284"/>
        <w:rPr>
          <w:rFonts w:asciiTheme="minorHAnsi" w:hAnsiTheme="minorHAnsi" w:cstheme="minorHAnsi"/>
          <w:sz w:val="24"/>
          <w:szCs w:val="24"/>
        </w:rPr>
      </w:pPr>
      <w:r w:rsidRPr="00C14F05">
        <w:rPr>
          <w:rFonts w:asciiTheme="minorHAnsi" w:hAnsiTheme="minorHAnsi" w:cstheme="minorHAnsi"/>
          <w:sz w:val="24"/>
          <w:szCs w:val="24"/>
        </w:rPr>
        <w:t>CONFIDENCIALIDAD</w:t>
      </w:r>
    </w:p>
    <w:p w14:paraId="4725CB11" w14:textId="77777777" w:rsidR="00096AAA" w:rsidRPr="00C14F05" w:rsidRDefault="00096AAA" w:rsidP="00096AAA">
      <w:pPr>
        <w:pStyle w:val="Textoindependiente"/>
        <w:spacing w:before="41"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La información clínica obtenida en este proyecto será almacenada en una base de datos protegida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por la legislación vigente, custodiada bajo la responsabilidad de los investigadores e instituciones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responsables. Estos datos, anonimizados, serán conservados para futuros estudios, a no ser que Vd.</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indique lo contrario. Los resultados de esta investigación se podrán difundir en revistas, bases 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datos médicas y foros científicos. Nunca se desvelarán datos personales que pudieran identificarle.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investigadores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siempre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tendrán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deber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proteger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su</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privacidad</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y</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mantener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toda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su</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información</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modo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confidencial.</w:t>
      </w:r>
    </w:p>
    <w:p w14:paraId="0FEC27DE" w14:textId="77777777" w:rsidR="00096AAA" w:rsidRPr="00C14F05" w:rsidRDefault="00096AAA" w:rsidP="00096AAA">
      <w:pPr>
        <w:pStyle w:val="Textoindependiente"/>
        <w:spacing w:before="41" w:line="276" w:lineRule="auto"/>
        <w:ind w:left="0" w:right="-2"/>
        <w:jc w:val="both"/>
        <w:rPr>
          <w:rFonts w:asciiTheme="minorHAnsi" w:hAnsiTheme="minorHAnsi" w:cstheme="minorHAnsi"/>
          <w:sz w:val="24"/>
          <w:szCs w:val="24"/>
          <w:lang w:val="es-ES"/>
        </w:rPr>
      </w:pPr>
    </w:p>
    <w:p w14:paraId="71C21735" w14:textId="77777777" w:rsidR="00096AAA" w:rsidRPr="00C14F05" w:rsidRDefault="00096AAA" w:rsidP="00096AAA">
      <w:pPr>
        <w:pStyle w:val="Textoindependiente"/>
        <w:spacing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El Hospital Clínic de Barcelona, con CIF 0802070C, como responsable del tratamiento de sus datos, le</w:t>
      </w:r>
      <w:r w:rsidRPr="00C14F05">
        <w:rPr>
          <w:rFonts w:asciiTheme="minorHAnsi" w:hAnsiTheme="minorHAnsi" w:cstheme="minorHAnsi"/>
          <w:spacing w:val="-47"/>
          <w:sz w:val="24"/>
          <w:szCs w:val="24"/>
          <w:lang w:val="es-ES"/>
        </w:rPr>
        <w:t xml:space="preserve"> </w:t>
      </w:r>
      <w:r w:rsidRPr="00C14F05">
        <w:rPr>
          <w:rFonts w:asciiTheme="minorHAnsi" w:hAnsiTheme="minorHAnsi" w:cstheme="minorHAnsi"/>
          <w:sz w:val="24"/>
          <w:szCs w:val="24"/>
          <w:lang w:val="es-ES"/>
        </w:rPr>
        <w:t>informa que el tratamiento, la</w:t>
      </w:r>
      <w:r w:rsidRPr="00C14F05">
        <w:rPr>
          <w:rFonts w:asciiTheme="minorHAnsi" w:hAnsiTheme="minorHAnsi" w:cstheme="minorHAnsi"/>
          <w:spacing w:val="49"/>
          <w:sz w:val="24"/>
          <w:szCs w:val="24"/>
          <w:lang w:val="es-ES"/>
        </w:rPr>
        <w:t xml:space="preserve"> </w:t>
      </w:r>
      <w:r w:rsidRPr="00C14F05">
        <w:rPr>
          <w:rFonts w:asciiTheme="minorHAnsi" w:hAnsiTheme="minorHAnsi" w:cstheme="minorHAnsi"/>
          <w:sz w:val="24"/>
          <w:szCs w:val="24"/>
          <w:lang w:val="es-ES"/>
        </w:rPr>
        <w:t>comunicación y la cesión de los datos de carácter personal de todos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los participantes se ajustará al cumplimiento del Reglamento UE 2016/679 del Parlamento Europeo y</w:t>
      </w:r>
      <w:r w:rsidRPr="00C14F05">
        <w:rPr>
          <w:rFonts w:asciiTheme="minorHAnsi" w:hAnsiTheme="minorHAnsi" w:cstheme="minorHAnsi"/>
          <w:spacing w:val="-47"/>
          <w:sz w:val="24"/>
          <w:szCs w:val="24"/>
          <w:lang w:val="es-ES"/>
        </w:rPr>
        <w:t xml:space="preserve"> </w:t>
      </w:r>
      <w:r w:rsidRPr="00C14F05">
        <w:rPr>
          <w:rFonts w:asciiTheme="minorHAnsi" w:hAnsiTheme="minorHAnsi" w:cstheme="minorHAnsi"/>
          <w:sz w:val="24"/>
          <w:szCs w:val="24"/>
          <w:lang w:val="es-ES"/>
        </w:rPr>
        <w:t>del Consejo de 27 de abril de 2016 relativo a la protección de las personas físicas en cuanto al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tratamiento de datos personales y la libre circulación de datos y a la Ley Orgánica 3/2018 de 5 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diciembre</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Protección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Datos</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Personales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y</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Garantía de los derechos</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digitales.</w:t>
      </w:r>
    </w:p>
    <w:p w14:paraId="3E0148DC" w14:textId="77777777" w:rsidR="00096AAA" w:rsidRPr="00C14F05" w:rsidRDefault="00096AAA" w:rsidP="00096AAA">
      <w:pPr>
        <w:pStyle w:val="Textoindependiente"/>
        <w:spacing w:before="3"/>
        <w:ind w:left="0" w:right="-2" w:firstLine="284"/>
        <w:rPr>
          <w:rFonts w:asciiTheme="minorHAnsi" w:hAnsiTheme="minorHAnsi" w:cstheme="minorHAnsi"/>
          <w:sz w:val="24"/>
          <w:szCs w:val="24"/>
          <w:lang w:val="es-ES"/>
        </w:rPr>
      </w:pPr>
    </w:p>
    <w:p w14:paraId="5254FC75" w14:textId="77777777" w:rsidR="00096AAA" w:rsidRPr="00C14F05" w:rsidRDefault="00096AAA" w:rsidP="00096AAA">
      <w:pPr>
        <w:pStyle w:val="Textoindependiente"/>
        <w:spacing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Los datos recogidos para estos estudios se recogerán identificados únicamente mediante un código,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por lo que no se incluirá ningún tipo de información que permita identificar a los participantes. Sólo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el médico del estudio y sus colaboradores con un permiso específico podrán relacionar sus datos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recogidos en</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el</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estudio</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con</w:t>
      </w:r>
      <w:r w:rsidRPr="00C14F05">
        <w:rPr>
          <w:rFonts w:asciiTheme="minorHAnsi" w:hAnsiTheme="minorHAnsi" w:cstheme="minorHAnsi"/>
          <w:spacing w:val="-4"/>
          <w:sz w:val="24"/>
          <w:szCs w:val="24"/>
          <w:lang w:val="es-ES"/>
        </w:rPr>
        <w:t xml:space="preserve"> </w:t>
      </w:r>
      <w:r w:rsidRPr="00C14F05">
        <w:rPr>
          <w:rFonts w:asciiTheme="minorHAnsi" w:hAnsiTheme="minorHAnsi" w:cstheme="minorHAnsi"/>
          <w:sz w:val="24"/>
          <w:szCs w:val="24"/>
          <w:lang w:val="es-ES"/>
        </w:rPr>
        <w:t>su historia clínica.</w:t>
      </w:r>
    </w:p>
    <w:p w14:paraId="2165FADC" w14:textId="77777777" w:rsidR="00096AAA" w:rsidRPr="00C14F05" w:rsidRDefault="00096AAA" w:rsidP="00096AAA">
      <w:pPr>
        <w:pStyle w:val="Textoindependiente"/>
        <w:spacing w:before="5"/>
        <w:ind w:left="0" w:right="-2" w:firstLine="284"/>
        <w:rPr>
          <w:rFonts w:asciiTheme="minorHAnsi" w:hAnsiTheme="minorHAnsi" w:cstheme="minorHAnsi"/>
          <w:sz w:val="24"/>
          <w:szCs w:val="24"/>
          <w:lang w:val="es-ES"/>
        </w:rPr>
      </w:pPr>
    </w:p>
    <w:p w14:paraId="6055820B" w14:textId="77777777" w:rsidR="00096AAA" w:rsidRPr="00C14F05" w:rsidRDefault="00096AAA" w:rsidP="00096AAA">
      <w:pPr>
        <w:pStyle w:val="Textoindependiente"/>
        <w:spacing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Su identidad no estará al alcance de ninguna otra persona a excepción de una urgencia médica 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requerimiento legal. Podrán tener acceso a su información personal identificada, las autoridades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sanitarias, el Comité de Ética de Investigación y personal autorizado por el promotor del estudio,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cuando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sea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necesario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para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comprobar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datos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y</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procedimientos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estudio,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pero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siempre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manteniendo la</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confidencialidad</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 acuerdo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 la</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legislación</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vigente.</w:t>
      </w:r>
    </w:p>
    <w:p w14:paraId="4B6ABBB5" w14:textId="77777777" w:rsidR="00096AAA" w:rsidRPr="00C14F05" w:rsidRDefault="00096AAA" w:rsidP="00096AAA">
      <w:pPr>
        <w:pStyle w:val="Textoindependiente"/>
        <w:spacing w:before="4"/>
        <w:ind w:left="0" w:right="-2" w:firstLine="284"/>
        <w:rPr>
          <w:rFonts w:asciiTheme="minorHAnsi" w:hAnsiTheme="minorHAnsi" w:cstheme="minorHAnsi"/>
          <w:sz w:val="24"/>
          <w:szCs w:val="24"/>
          <w:lang w:val="es-ES"/>
        </w:rPr>
      </w:pPr>
    </w:p>
    <w:p w14:paraId="58AFF52E" w14:textId="77777777" w:rsidR="00096AAA" w:rsidRPr="00C14F05" w:rsidRDefault="00096AAA" w:rsidP="00096AAA">
      <w:pPr>
        <w:pStyle w:val="Textoindependiente"/>
        <w:spacing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Sólo se cederán a terceros y a otros países los datos codificados, que en ningún caso contendrán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información que pueda identificar al participante directamente (como nombre y apellidos, iniciales,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dirección, número de la seguridad social, etc.). En el supuesto de que se produjera esta cesión, sería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para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la misma</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finalidad</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del</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estudio descrito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y garantizando la confidencialidad.</w:t>
      </w:r>
    </w:p>
    <w:p w14:paraId="715DCB29" w14:textId="77777777" w:rsidR="00096AAA" w:rsidRPr="00C14F05" w:rsidRDefault="00096AAA" w:rsidP="00096AAA">
      <w:pPr>
        <w:pStyle w:val="Textoindependiente"/>
        <w:spacing w:before="2"/>
        <w:ind w:left="0" w:right="-2" w:firstLine="284"/>
        <w:rPr>
          <w:rFonts w:asciiTheme="minorHAnsi" w:hAnsiTheme="minorHAnsi" w:cstheme="minorHAnsi"/>
          <w:sz w:val="24"/>
          <w:szCs w:val="24"/>
          <w:lang w:val="es-ES"/>
        </w:rPr>
      </w:pPr>
    </w:p>
    <w:p w14:paraId="3647E1DA" w14:textId="77777777" w:rsidR="00096AAA" w:rsidRPr="00C14F05" w:rsidRDefault="00096AAA" w:rsidP="00096AAA">
      <w:pPr>
        <w:pStyle w:val="Textoindependiente"/>
        <w:spacing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Si se realizara una transferencia de datos codificados fuera de la UE, ya sea a entidades relacionadas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con el centro hospitalario donde usted participa, a prestadores de servicios o a investigadores que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colaboren con su médico, sus datos quedarán protegidos por salvaguardas como contratos u otros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mecanismos</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establecidos por las</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autoridades de protección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datos.</w:t>
      </w:r>
    </w:p>
    <w:p w14:paraId="7EB028B4" w14:textId="77777777" w:rsidR="00096AAA" w:rsidRPr="00C14F05" w:rsidRDefault="00096AAA" w:rsidP="00096AAA">
      <w:pPr>
        <w:pStyle w:val="Textoindependiente"/>
        <w:spacing w:before="6"/>
        <w:ind w:left="0" w:right="-2" w:firstLine="284"/>
        <w:rPr>
          <w:rFonts w:asciiTheme="minorHAnsi" w:hAnsiTheme="minorHAnsi" w:cstheme="minorHAnsi"/>
          <w:sz w:val="24"/>
          <w:szCs w:val="24"/>
          <w:lang w:val="es-ES"/>
        </w:rPr>
      </w:pPr>
    </w:p>
    <w:p w14:paraId="471690A7" w14:textId="77777777" w:rsidR="00096AAA" w:rsidRPr="00C14F05" w:rsidRDefault="00096AAA" w:rsidP="00096AAA">
      <w:pPr>
        <w:pStyle w:val="Textoindependiente"/>
        <w:spacing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Además</w:t>
      </w:r>
      <w:r w:rsidRPr="00C14F05">
        <w:rPr>
          <w:rFonts w:asciiTheme="minorHAnsi" w:hAnsiTheme="minorHAnsi" w:cstheme="minorHAnsi"/>
          <w:spacing w:val="5"/>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8"/>
          <w:sz w:val="24"/>
          <w:szCs w:val="24"/>
          <w:lang w:val="es-ES"/>
        </w:rPr>
        <w:t xml:space="preserve"> </w:t>
      </w:r>
      <w:r w:rsidRPr="00C14F05">
        <w:rPr>
          <w:rFonts w:asciiTheme="minorHAnsi" w:hAnsiTheme="minorHAnsi" w:cstheme="minorHAnsi"/>
          <w:sz w:val="24"/>
          <w:szCs w:val="24"/>
          <w:lang w:val="es-ES"/>
        </w:rPr>
        <w:t>los</w:t>
      </w:r>
      <w:r w:rsidRPr="00C14F05">
        <w:rPr>
          <w:rFonts w:asciiTheme="minorHAnsi" w:hAnsiTheme="minorHAnsi" w:cstheme="minorHAnsi"/>
          <w:spacing w:val="8"/>
          <w:sz w:val="24"/>
          <w:szCs w:val="24"/>
          <w:lang w:val="es-ES"/>
        </w:rPr>
        <w:t xml:space="preserve"> </w:t>
      </w:r>
      <w:r w:rsidRPr="00C14F05">
        <w:rPr>
          <w:rFonts w:asciiTheme="minorHAnsi" w:hAnsiTheme="minorHAnsi" w:cstheme="minorHAnsi"/>
          <w:sz w:val="24"/>
          <w:szCs w:val="24"/>
          <w:lang w:val="es-ES"/>
        </w:rPr>
        <w:t>derechos</w:t>
      </w:r>
      <w:r w:rsidRPr="00C14F05">
        <w:rPr>
          <w:rFonts w:asciiTheme="minorHAnsi" w:hAnsiTheme="minorHAnsi" w:cstheme="minorHAnsi"/>
          <w:spacing w:val="8"/>
          <w:sz w:val="24"/>
          <w:szCs w:val="24"/>
          <w:lang w:val="es-ES"/>
        </w:rPr>
        <w:t xml:space="preserve"> </w:t>
      </w:r>
      <w:r w:rsidRPr="00C14F05">
        <w:rPr>
          <w:rFonts w:asciiTheme="minorHAnsi" w:hAnsiTheme="minorHAnsi" w:cstheme="minorHAnsi"/>
          <w:sz w:val="24"/>
          <w:szCs w:val="24"/>
          <w:lang w:val="es-ES"/>
        </w:rPr>
        <w:t>que</w:t>
      </w:r>
      <w:r w:rsidRPr="00C14F05">
        <w:rPr>
          <w:rFonts w:asciiTheme="minorHAnsi" w:hAnsiTheme="minorHAnsi" w:cstheme="minorHAnsi"/>
          <w:spacing w:val="8"/>
          <w:sz w:val="24"/>
          <w:szCs w:val="24"/>
          <w:lang w:val="es-ES"/>
        </w:rPr>
        <w:t xml:space="preserve"> </w:t>
      </w:r>
      <w:r w:rsidRPr="00C14F05">
        <w:rPr>
          <w:rFonts w:asciiTheme="minorHAnsi" w:hAnsiTheme="minorHAnsi" w:cstheme="minorHAnsi"/>
          <w:sz w:val="24"/>
          <w:szCs w:val="24"/>
          <w:lang w:val="es-ES"/>
        </w:rPr>
        <w:t>ya</w:t>
      </w:r>
      <w:r w:rsidRPr="00C14F05">
        <w:rPr>
          <w:rFonts w:asciiTheme="minorHAnsi" w:hAnsiTheme="minorHAnsi" w:cstheme="minorHAnsi"/>
          <w:spacing w:val="5"/>
          <w:sz w:val="24"/>
          <w:szCs w:val="24"/>
          <w:lang w:val="es-ES"/>
        </w:rPr>
        <w:t xml:space="preserve"> </w:t>
      </w:r>
      <w:r w:rsidRPr="00C14F05">
        <w:rPr>
          <w:rFonts w:asciiTheme="minorHAnsi" w:hAnsiTheme="minorHAnsi" w:cstheme="minorHAnsi"/>
          <w:sz w:val="24"/>
          <w:szCs w:val="24"/>
          <w:lang w:val="es-ES"/>
        </w:rPr>
        <w:t>contemplaba</w:t>
      </w:r>
      <w:r w:rsidRPr="00C14F05">
        <w:rPr>
          <w:rFonts w:asciiTheme="minorHAnsi" w:hAnsiTheme="minorHAnsi" w:cstheme="minorHAnsi"/>
          <w:spacing w:val="7"/>
          <w:sz w:val="24"/>
          <w:szCs w:val="24"/>
          <w:lang w:val="es-ES"/>
        </w:rPr>
        <w:t xml:space="preserve"> </w:t>
      </w:r>
      <w:r w:rsidRPr="00C14F05">
        <w:rPr>
          <w:rFonts w:asciiTheme="minorHAnsi" w:hAnsiTheme="minorHAnsi" w:cstheme="minorHAnsi"/>
          <w:sz w:val="24"/>
          <w:szCs w:val="24"/>
          <w:lang w:val="es-ES"/>
        </w:rPr>
        <w:t>la</w:t>
      </w:r>
      <w:r w:rsidRPr="00C14F05">
        <w:rPr>
          <w:rFonts w:asciiTheme="minorHAnsi" w:hAnsiTheme="minorHAnsi" w:cstheme="minorHAnsi"/>
          <w:spacing w:val="10"/>
          <w:sz w:val="24"/>
          <w:szCs w:val="24"/>
          <w:lang w:val="es-ES"/>
        </w:rPr>
        <w:t xml:space="preserve"> </w:t>
      </w:r>
      <w:r w:rsidRPr="00C14F05">
        <w:rPr>
          <w:rFonts w:asciiTheme="minorHAnsi" w:hAnsiTheme="minorHAnsi" w:cstheme="minorHAnsi"/>
          <w:sz w:val="24"/>
          <w:szCs w:val="24"/>
          <w:lang w:val="es-ES"/>
        </w:rPr>
        <w:t>legislación</w:t>
      </w:r>
      <w:r w:rsidRPr="00C14F05">
        <w:rPr>
          <w:rFonts w:asciiTheme="minorHAnsi" w:hAnsiTheme="minorHAnsi" w:cstheme="minorHAnsi"/>
          <w:spacing w:val="8"/>
          <w:sz w:val="24"/>
          <w:szCs w:val="24"/>
          <w:lang w:val="es-ES"/>
        </w:rPr>
        <w:t xml:space="preserve"> </w:t>
      </w:r>
      <w:r w:rsidRPr="00C14F05">
        <w:rPr>
          <w:rFonts w:asciiTheme="minorHAnsi" w:hAnsiTheme="minorHAnsi" w:cstheme="minorHAnsi"/>
          <w:sz w:val="24"/>
          <w:szCs w:val="24"/>
          <w:lang w:val="es-ES"/>
        </w:rPr>
        <w:t>anterior</w:t>
      </w:r>
      <w:r w:rsidRPr="00C14F05">
        <w:rPr>
          <w:rFonts w:asciiTheme="minorHAnsi" w:hAnsiTheme="minorHAnsi" w:cstheme="minorHAnsi"/>
          <w:spacing w:val="5"/>
          <w:sz w:val="24"/>
          <w:szCs w:val="24"/>
          <w:lang w:val="es-ES"/>
        </w:rPr>
        <w:t xml:space="preserve"> </w:t>
      </w:r>
      <w:r w:rsidRPr="00C14F05">
        <w:rPr>
          <w:rFonts w:asciiTheme="minorHAnsi" w:hAnsiTheme="minorHAnsi" w:cstheme="minorHAnsi"/>
          <w:sz w:val="24"/>
          <w:szCs w:val="24"/>
          <w:lang w:val="es-ES"/>
        </w:rPr>
        <w:t>(acceso,</w:t>
      </w:r>
      <w:r w:rsidRPr="00C14F05">
        <w:rPr>
          <w:rFonts w:asciiTheme="minorHAnsi" w:hAnsiTheme="minorHAnsi" w:cstheme="minorHAnsi"/>
          <w:spacing w:val="5"/>
          <w:sz w:val="24"/>
          <w:szCs w:val="24"/>
          <w:lang w:val="es-ES"/>
        </w:rPr>
        <w:t xml:space="preserve"> </w:t>
      </w:r>
      <w:r w:rsidRPr="00C14F05">
        <w:rPr>
          <w:rFonts w:asciiTheme="minorHAnsi" w:hAnsiTheme="minorHAnsi" w:cstheme="minorHAnsi"/>
          <w:sz w:val="24"/>
          <w:szCs w:val="24"/>
          <w:lang w:val="es-ES"/>
        </w:rPr>
        <w:t>modificación,</w:t>
      </w:r>
      <w:r w:rsidRPr="00C14F05">
        <w:rPr>
          <w:rFonts w:asciiTheme="minorHAnsi" w:hAnsiTheme="minorHAnsi" w:cstheme="minorHAnsi"/>
          <w:spacing w:val="5"/>
          <w:sz w:val="24"/>
          <w:szCs w:val="24"/>
          <w:lang w:val="es-ES"/>
        </w:rPr>
        <w:t xml:space="preserve"> </w:t>
      </w:r>
      <w:r w:rsidRPr="00C14F05">
        <w:rPr>
          <w:rFonts w:asciiTheme="minorHAnsi" w:hAnsiTheme="minorHAnsi" w:cstheme="minorHAnsi"/>
          <w:sz w:val="24"/>
          <w:szCs w:val="24"/>
          <w:lang w:val="es-ES"/>
        </w:rPr>
        <w:t>oposición</w:t>
      </w:r>
      <w:r w:rsidRPr="00C14F05">
        <w:rPr>
          <w:rFonts w:asciiTheme="minorHAnsi" w:hAnsiTheme="minorHAnsi" w:cstheme="minorHAnsi"/>
          <w:spacing w:val="-47"/>
          <w:sz w:val="24"/>
          <w:szCs w:val="24"/>
          <w:lang w:val="es-ES"/>
        </w:rPr>
        <w:t xml:space="preserve"> </w:t>
      </w:r>
      <w:r w:rsidRPr="00C14F05">
        <w:rPr>
          <w:rFonts w:asciiTheme="minorHAnsi" w:hAnsiTheme="minorHAnsi" w:cstheme="minorHAnsi"/>
          <w:sz w:val="24"/>
          <w:szCs w:val="24"/>
          <w:lang w:val="es-ES"/>
        </w:rPr>
        <w:t>y</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cancelación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datos,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supresión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nuevo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Reglamento)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ahora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también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puede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limitar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tratamiento de datos que sean incorrectos, solicitar una copia o que se trasladen a un tercero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(portabilidad) los datos que usted ha facilitado para el estudio. Para ejercitar estos derechos, o si</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desea saber más sobre confidencialidad, deberán dirigirse al investigador principal del estudio o al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Delegado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Protección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Datos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Hospital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Clínic</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Barcelona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través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hyperlink r:id="rId63">
        <w:r w:rsidRPr="00C14F05">
          <w:rPr>
            <w:rFonts w:asciiTheme="minorHAnsi" w:hAnsiTheme="minorHAnsi" w:cstheme="minorHAnsi"/>
            <w:sz w:val="24"/>
            <w:szCs w:val="24"/>
            <w:lang w:val="es-ES"/>
          </w:rPr>
          <w:t>protecciodades@clinic.cat.</w:t>
        </w:r>
        <w:r w:rsidRPr="00C14F05">
          <w:rPr>
            <w:rFonts w:asciiTheme="minorHAnsi" w:hAnsiTheme="minorHAnsi" w:cstheme="minorHAnsi"/>
            <w:spacing w:val="8"/>
            <w:sz w:val="24"/>
            <w:szCs w:val="24"/>
            <w:lang w:val="es-ES"/>
          </w:rPr>
          <w:t xml:space="preserve"> </w:t>
        </w:r>
      </w:hyperlink>
      <w:r w:rsidRPr="00C14F05">
        <w:rPr>
          <w:rFonts w:asciiTheme="minorHAnsi" w:hAnsiTheme="minorHAnsi" w:cstheme="minorHAnsi"/>
          <w:sz w:val="24"/>
          <w:szCs w:val="24"/>
          <w:lang w:val="es-ES"/>
        </w:rPr>
        <w:t>Asimismo</w:t>
      </w:r>
      <w:r w:rsidRPr="00C14F05">
        <w:rPr>
          <w:rFonts w:asciiTheme="minorHAnsi" w:hAnsiTheme="minorHAnsi" w:cstheme="minorHAnsi"/>
          <w:spacing w:val="10"/>
          <w:sz w:val="24"/>
          <w:szCs w:val="24"/>
          <w:lang w:val="es-ES"/>
        </w:rPr>
        <w:t xml:space="preserve"> </w:t>
      </w:r>
      <w:r w:rsidRPr="00C14F05">
        <w:rPr>
          <w:rFonts w:asciiTheme="minorHAnsi" w:hAnsiTheme="minorHAnsi" w:cstheme="minorHAnsi"/>
          <w:sz w:val="24"/>
          <w:szCs w:val="24"/>
          <w:lang w:val="es-ES"/>
        </w:rPr>
        <w:t>tienen</w:t>
      </w:r>
      <w:r w:rsidRPr="00C14F05">
        <w:rPr>
          <w:rFonts w:asciiTheme="minorHAnsi" w:hAnsiTheme="minorHAnsi" w:cstheme="minorHAnsi"/>
          <w:spacing w:val="11"/>
          <w:sz w:val="24"/>
          <w:szCs w:val="24"/>
          <w:lang w:val="es-ES"/>
        </w:rPr>
        <w:t xml:space="preserve"> </w:t>
      </w:r>
      <w:r w:rsidRPr="00C14F05">
        <w:rPr>
          <w:rFonts w:asciiTheme="minorHAnsi" w:hAnsiTheme="minorHAnsi" w:cstheme="minorHAnsi"/>
          <w:sz w:val="24"/>
          <w:szCs w:val="24"/>
          <w:lang w:val="es-ES"/>
        </w:rPr>
        <w:t>derecho</w:t>
      </w:r>
      <w:r w:rsidRPr="00C14F05">
        <w:rPr>
          <w:rFonts w:asciiTheme="minorHAnsi" w:hAnsiTheme="minorHAnsi" w:cstheme="minorHAnsi"/>
          <w:spacing w:val="10"/>
          <w:sz w:val="24"/>
          <w:szCs w:val="24"/>
          <w:lang w:val="es-ES"/>
        </w:rPr>
        <w:t xml:space="preserve"> </w:t>
      </w:r>
      <w:r w:rsidRPr="00C14F05">
        <w:rPr>
          <w:rFonts w:asciiTheme="minorHAnsi" w:hAnsiTheme="minorHAnsi" w:cstheme="minorHAnsi"/>
          <w:sz w:val="24"/>
          <w:szCs w:val="24"/>
          <w:lang w:val="es-ES"/>
        </w:rPr>
        <w:t>a</w:t>
      </w:r>
      <w:r w:rsidRPr="00C14F05">
        <w:rPr>
          <w:rFonts w:asciiTheme="minorHAnsi" w:hAnsiTheme="minorHAnsi" w:cstheme="minorHAnsi"/>
          <w:spacing w:val="11"/>
          <w:sz w:val="24"/>
          <w:szCs w:val="24"/>
          <w:lang w:val="es-ES"/>
        </w:rPr>
        <w:t xml:space="preserve"> </w:t>
      </w:r>
      <w:r w:rsidRPr="00C14F05">
        <w:rPr>
          <w:rFonts w:asciiTheme="minorHAnsi" w:hAnsiTheme="minorHAnsi" w:cstheme="minorHAnsi"/>
          <w:sz w:val="24"/>
          <w:szCs w:val="24"/>
          <w:lang w:val="es-ES"/>
        </w:rPr>
        <w:t>dirigirse</w:t>
      </w:r>
      <w:r w:rsidRPr="00C14F05">
        <w:rPr>
          <w:rFonts w:asciiTheme="minorHAnsi" w:hAnsiTheme="minorHAnsi" w:cstheme="minorHAnsi"/>
          <w:spacing w:val="12"/>
          <w:sz w:val="24"/>
          <w:szCs w:val="24"/>
          <w:lang w:val="es-ES"/>
        </w:rPr>
        <w:t xml:space="preserve"> </w:t>
      </w:r>
      <w:r w:rsidRPr="00C14F05">
        <w:rPr>
          <w:rFonts w:asciiTheme="minorHAnsi" w:hAnsiTheme="minorHAnsi" w:cstheme="minorHAnsi"/>
          <w:sz w:val="24"/>
          <w:szCs w:val="24"/>
          <w:lang w:val="es-ES"/>
        </w:rPr>
        <w:t>a</w:t>
      </w:r>
      <w:r w:rsidRPr="00C14F05">
        <w:rPr>
          <w:rFonts w:asciiTheme="minorHAnsi" w:hAnsiTheme="minorHAnsi" w:cstheme="minorHAnsi"/>
          <w:spacing w:val="11"/>
          <w:sz w:val="24"/>
          <w:szCs w:val="24"/>
          <w:lang w:val="es-ES"/>
        </w:rPr>
        <w:t xml:space="preserve"> </w:t>
      </w:r>
      <w:r w:rsidRPr="00C14F05">
        <w:rPr>
          <w:rFonts w:asciiTheme="minorHAnsi" w:hAnsiTheme="minorHAnsi" w:cstheme="minorHAnsi"/>
          <w:sz w:val="24"/>
          <w:szCs w:val="24"/>
          <w:lang w:val="es-ES"/>
        </w:rPr>
        <w:t>la</w:t>
      </w:r>
      <w:r w:rsidRPr="00C14F05">
        <w:rPr>
          <w:rFonts w:asciiTheme="minorHAnsi" w:hAnsiTheme="minorHAnsi" w:cstheme="minorHAnsi"/>
          <w:spacing w:val="12"/>
          <w:sz w:val="24"/>
          <w:szCs w:val="24"/>
          <w:lang w:val="es-ES"/>
        </w:rPr>
        <w:t xml:space="preserve"> </w:t>
      </w:r>
      <w:r w:rsidRPr="00C14F05">
        <w:rPr>
          <w:rFonts w:asciiTheme="minorHAnsi" w:hAnsiTheme="minorHAnsi" w:cstheme="minorHAnsi"/>
          <w:sz w:val="24"/>
          <w:szCs w:val="24"/>
          <w:lang w:val="es-ES"/>
        </w:rPr>
        <w:t>Agencia</w:t>
      </w:r>
      <w:r w:rsidRPr="00C14F05">
        <w:rPr>
          <w:rFonts w:asciiTheme="minorHAnsi" w:hAnsiTheme="minorHAnsi" w:cstheme="minorHAnsi"/>
          <w:spacing w:val="1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7"/>
          <w:sz w:val="24"/>
          <w:szCs w:val="24"/>
          <w:lang w:val="es-ES"/>
        </w:rPr>
        <w:t xml:space="preserve"> </w:t>
      </w:r>
      <w:r w:rsidRPr="00C14F05">
        <w:rPr>
          <w:rFonts w:asciiTheme="minorHAnsi" w:hAnsiTheme="minorHAnsi" w:cstheme="minorHAnsi"/>
          <w:sz w:val="24"/>
          <w:szCs w:val="24"/>
          <w:lang w:val="es-ES"/>
        </w:rPr>
        <w:t>Protección</w:t>
      </w:r>
      <w:r w:rsidRPr="00C14F05">
        <w:rPr>
          <w:rFonts w:asciiTheme="minorHAnsi" w:hAnsiTheme="minorHAnsi" w:cstheme="minorHAnsi"/>
          <w:spacing w:val="1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9"/>
          <w:sz w:val="24"/>
          <w:szCs w:val="24"/>
          <w:lang w:val="es-ES"/>
        </w:rPr>
        <w:t xml:space="preserve"> </w:t>
      </w:r>
      <w:r w:rsidRPr="00C14F05">
        <w:rPr>
          <w:rFonts w:asciiTheme="minorHAnsi" w:hAnsiTheme="minorHAnsi" w:cstheme="minorHAnsi"/>
          <w:sz w:val="24"/>
          <w:szCs w:val="24"/>
          <w:lang w:val="es-ES"/>
        </w:rPr>
        <w:t>Datos</w:t>
      </w:r>
      <w:r w:rsidRPr="00C14F05">
        <w:rPr>
          <w:rFonts w:asciiTheme="minorHAnsi" w:hAnsiTheme="minorHAnsi" w:cstheme="minorHAnsi"/>
          <w:spacing w:val="-47"/>
          <w:sz w:val="24"/>
          <w:szCs w:val="24"/>
          <w:lang w:val="es-ES"/>
        </w:rPr>
        <w:t xml:space="preserve"> </w:t>
      </w:r>
      <w:r w:rsidRPr="00C14F05">
        <w:rPr>
          <w:rFonts w:asciiTheme="minorHAnsi" w:hAnsiTheme="minorHAnsi" w:cstheme="minorHAnsi"/>
          <w:sz w:val="24"/>
          <w:szCs w:val="24"/>
          <w:lang w:val="es-ES"/>
        </w:rPr>
        <w:t>si no quedara satisfecho/a. Los datos ya recogidos no se pueden eliminar aunque usted abandone 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estudio,</w:t>
      </w:r>
      <w:r w:rsidRPr="00C14F05">
        <w:rPr>
          <w:rFonts w:asciiTheme="minorHAnsi" w:hAnsiTheme="minorHAnsi" w:cstheme="minorHAnsi"/>
          <w:spacing w:val="10"/>
          <w:sz w:val="24"/>
          <w:szCs w:val="24"/>
          <w:lang w:val="es-ES"/>
        </w:rPr>
        <w:t xml:space="preserve"> </w:t>
      </w:r>
      <w:r w:rsidRPr="00C14F05">
        <w:rPr>
          <w:rFonts w:asciiTheme="minorHAnsi" w:hAnsiTheme="minorHAnsi" w:cstheme="minorHAnsi"/>
          <w:sz w:val="24"/>
          <w:szCs w:val="24"/>
          <w:lang w:val="es-ES"/>
        </w:rPr>
        <w:t>para</w:t>
      </w:r>
      <w:r w:rsidRPr="00C14F05">
        <w:rPr>
          <w:rFonts w:asciiTheme="minorHAnsi" w:hAnsiTheme="minorHAnsi" w:cstheme="minorHAnsi"/>
          <w:spacing w:val="10"/>
          <w:sz w:val="24"/>
          <w:szCs w:val="24"/>
          <w:lang w:val="es-ES"/>
        </w:rPr>
        <w:t xml:space="preserve"> </w:t>
      </w:r>
      <w:r w:rsidRPr="00C14F05">
        <w:rPr>
          <w:rFonts w:asciiTheme="minorHAnsi" w:hAnsiTheme="minorHAnsi" w:cstheme="minorHAnsi"/>
          <w:sz w:val="24"/>
          <w:szCs w:val="24"/>
          <w:lang w:val="es-ES"/>
        </w:rPr>
        <w:t>garantizar</w:t>
      </w:r>
      <w:r w:rsidRPr="00C14F05">
        <w:rPr>
          <w:rFonts w:asciiTheme="minorHAnsi" w:hAnsiTheme="minorHAnsi" w:cstheme="minorHAnsi"/>
          <w:spacing w:val="10"/>
          <w:sz w:val="24"/>
          <w:szCs w:val="24"/>
          <w:lang w:val="es-ES"/>
        </w:rPr>
        <w:t xml:space="preserve"> </w:t>
      </w:r>
      <w:r w:rsidRPr="00C14F05">
        <w:rPr>
          <w:rFonts w:asciiTheme="minorHAnsi" w:hAnsiTheme="minorHAnsi" w:cstheme="minorHAnsi"/>
          <w:sz w:val="24"/>
          <w:szCs w:val="24"/>
          <w:lang w:val="es-ES"/>
        </w:rPr>
        <w:t>la</w:t>
      </w:r>
      <w:r w:rsidRPr="00C14F05">
        <w:rPr>
          <w:rFonts w:asciiTheme="minorHAnsi" w:hAnsiTheme="minorHAnsi" w:cstheme="minorHAnsi"/>
          <w:spacing w:val="10"/>
          <w:sz w:val="24"/>
          <w:szCs w:val="24"/>
          <w:lang w:val="es-ES"/>
        </w:rPr>
        <w:t xml:space="preserve"> </w:t>
      </w:r>
      <w:r w:rsidRPr="00C14F05">
        <w:rPr>
          <w:rFonts w:asciiTheme="minorHAnsi" w:hAnsiTheme="minorHAnsi" w:cstheme="minorHAnsi"/>
          <w:sz w:val="24"/>
          <w:szCs w:val="24"/>
          <w:lang w:val="es-ES"/>
        </w:rPr>
        <w:t>validez</w:t>
      </w:r>
      <w:r w:rsidRPr="00C14F05">
        <w:rPr>
          <w:rFonts w:asciiTheme="minorHAnsi" w:hAnsiTheme="minorHAnsi" w:cstheme="minorHAnsi"/>
          <w:spacing w:val="10"/>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1"/>
          <w:sz w:val="24"/>
          <w:szCs w:val="24"/>
          <w:lang w:val="es-ES"/>
        </w:rPr>
        <w:t xml:space="preserve"> </w:t>
      </w:r>
      <w:r w:rsidRPr="00C14F05">
        <w:rPr>
          <w:rFonts w:asciiTheme="minorHAnsi" w:hAnsiTheme="minorHAnsi" w:cstheme="minorHAnsi"/>
          <w:sz w:val="24"/>
          <w:szCs w:val="24"/>
          <w:lang w:val="es-ES"/>
        </w:rPr>
        <w:t>la</w:t>
      </w:r>
      <w:r w:rsidRPr="00C14F05">
        <w:rPr>
          <w:rFonts w:asciiTheme="minorHAnsi" w:hAnsiTheme="minorHAnsi" w:cstheme="minorHAnsi"/>
          <w:spacing w:val="10"/>
          <w:sz w:val="24"/>
          <w:szCs w:val="24"/>
          <w:lang w:val="es-ES"/>
        </w:rPr>
        <w:t xml:space="preserve"> </w:t>
      </w:r>
      <w:r w:rsidRPr="00C14F05">
        <w:rPr>
          <w:rFonts w:asciiTheme="minorHAnsi" w:hAnsiTheme="minorHAnsi" w:cstheme="minorHAnsi"/>
          <w:sz w:val="24"/>
          <w:szCs w:val="24"/>
          <w:lang w:val="es-ES"/>
        </w:rPr>
        <w:t>investigación</w:t>
      </w:r>
      <w:r w:rsidRPr="00C14F05">
        <w:rPr>
          <w:rFonts w:asciiTheme="minorHAnsi" w:hAnsiTheme="minorHAnsi" w:cstheme="minorHAnsi"/>
          <w:spacing w:val="9"/>
          <w:sz w:val="24"/>
          <w:szCs w:val="24"/>
          <w:lang w:val="es-ES"/>
        </w:rPr>
        <w:t xml:space="preserve"> </w:t>
      </w:r>
      <w:r w:rsidRPr="00C14F05">
        <w:rPr>
          <w:rFonts w:asciiTheme="minorHAnsi" w:hAnsiTheme="minorHAnsi" w:cstheme="minorHAnsi"/>
          <w:sz w:val="24"/>
          <w:szCs w:val="24"/>
          <w:lang w:val="es-ES"/>
        </w:rPr>
        <w:t>y</w:t>
      </w:r>
      <w:r w:rsidRPr="00C14F05">
        <w:rPr>
          <w:rFonts w:asciiTheme="minorHAnsi" w:hAnsiTheme="minorHAnsi" w:cstheme="minorHAnsi"/>
          <w:spacing w:val="11"/>
          <w:sz w:val="24"/>
          <w:szCs w:val="24"/>
          <w:lang w:val="es-ES"/>
        </w:rPr>
        <w:t xml:space="preserve"> </w:t>
      </w:r>
      <w:r w:rsidRPr="00C14F05">
        <w:rPr>
          <w:rFonts w:asciiTheme="minorHAnsi" w:hAnsiTheme="minorHAnsi" w:cstheme="minorHAnsi"/>
          <w:sz w:val="24"/>
          <w:szCs w:val="24"/>
          <w:lang w:val="es-ES"/>
        </w:rPr>
        <w:t>cumplir</w:t>
      </w:r>
      <w:r w:rsidRPr="00C14F05">
        <w:rPr>
          <w:rFonts w:asciiTheme="minorHAnsi" w:hAnsiTheme="minorHAnsi" w:cstheme="minorHAnsi"/>
          <w:spacing w:val="10"/>
          <w:sz w:val="24"/>
          <w:szCs w:val="24"/>
          <w:lang w:val="es-ES"/>
        </w:rPr>
        <w:t xml:space="preserve"> </w:t>
      </w:r>
      <w:r w:rsidRPr="00C14F05">
        <w:rPr>
          <w:rFonts w:asciiTheme="minorHAnsi" w:hAnsiTheme="minorHAnsi" w:cstheme="minorHAnsi"/>
          <w:sz w:val="24"/>
          <w:szCs w:val="24"/>
          <w:lang w:val="es-ES"/>
        </w:rPr>
        <w:t>con</w:t>
      </w:r>
      <w:r w:rsidRPr="00C14F05">
        <w:rPr>
          <w:rFonts w:asciiTheme="minorHAnsi" w:hAnsiTheme="minorHAnsi" w:cstheme="minorHAnsi"/>
          <w:spacing w:val="9"/>
          <w:sz w:val="24"/>
          <w:szCs w:val="24"/>
          <w:lang w:val="es-ES"/>
        </w:rPr>
        <w:t xml:space="preserve"> </w:t>
      </w:r>
      <w:r w:rsidRPr="00C14F05">
        <w:rPr>
          <w:rFonts w:asciiTheme="minorHAnsi" w:hAnsiTheme="minorHAnsi" w:cstheme="minorHAnsi"/>
          <w:sz w:val="24"/>
          <w:szCs w:val="24"/>
          <w:lang w:val="es-ES"/>
        </w:rPr>
        <w:t>los</w:t>
      </w:r>
      <w:r w:rsidRPr="00C14F05">
        <w:rPr>
          <w:rFonts w:asciiTheme="minorHAnsi" w:hAnsiTheme="minorHAnsi" w:cstheme="minorHAnsi"/>
          <w:spacing w:val="10"/>
          <w:sz w:val="24"/>
          <w:szCs w:val="24"/>
          <w:lang w:val="es-ES"/>
        </w:rPr>
        <w:t xml:space="preserve"> </w:t>
      </w:r>
      <w:r w:rsidRPr="00C14F05">
        <w:rPr>
          <w:rFonts w:asciiTheme="minorHAnsi" w:hAnsiTheme="minorHAnsi" w:cstheme="minorHAnsi"/>
          <w:sz w:val="24"/>
          <w:szCs w:val="24"/>
          <w:lang w:val="es-ES"/>
        </w:rPr>
        <w:t>deberes</w:t>
      </w:r>
      <w:r w:rsidRPr="00C14F05">
        <w:rPr>
          <w:rFonts w:asciiTheme="minorHAnsi" w:hAnsiTheme="minorHAnsi" w:cstheme="minorHAnsi"/>
          <w:spacing w:val="11"/>
          <w:sz w:val="24"/>
          <w:szCs w:val="24"/>
          <w:lang w:val="es-ES"/>
        </w:rPr>
        <w:t xml:space="preserve"> </w:t>
      </w:r>
      <w:r w:rsidRPr="00C14F05">
        <w:rPr>
          <w:rFonts w:asciiTheme="minorHAnsi" w:hAnsiTheme="minorHAnsi" w:cstheme="minorHAnsi"/>
          <w:sz w:val="24"/>
          <w:szCs w:val="24"/>
          <w:lang w:val="es-ES"/>
        </w:rPr>
        <w:t>legales</w:t>
      </w:r>
      <w:r w:rsidRPr="00C14F05">
        <w:rPr>
          <w:rFonts w:asciiTheme="minorHAnsi" w:hAnsiTheme="minorHAnsi" w:cstheme="minorHAnsi"/>
          <w:spacing w:val="10"/>
          <w:sz w:val="24"/>
          <w:szCs w:val="24"/>
          <w:lang w:val="es-ES"/>
        </w:rPr>
        <w:t xml:space="preserve"> </w:t>
      </w:r>
      <w:r w:rsidRPr="00C14F05">
        <w:rPr>
          <w:rFonts w:asciiTheme="minorHAnsi" w:hAnsiTheme="minorHAnsi" w:cstheme="minorHAnsi"/>
          <w:sz w:val="24"/>
          <w:szCs w:val="24"/>
          <w:lang w:val="es-ES"/>
        </w:rPr>
        <w:t>y</w:t>
      </w:r>
      <w:r w:rsidRPr="00C14F05">
        <w:rPr>
          <w:rFonts w:asciiTheme="minorHAnsi" w:hAnsiTheme="minorHAnsi" w:cstheme="minorHAnsi"/>
          <w:spacing w:val="11"/>
          <w:sz w:val="24"/>
          <w:szCs w:val="24"/>
          <w:lang w:val="es-ES"/>
        </w:rPr>
        <w:t xml:space="preserve"> </w:t>
      </w:r>
      <w:r w:rsidRPr="00C14F05">
        <w:rPr>
          <w:rFonts w:asciiTheme="minorHAnsi" w:hAnsiTheme="minorHAnsi" w:cstheme="minorHAnsi"/>
          <w:sz w:val="24"/>
          <w:szCs w:val="24"/>
          <w:lang w:val="es-ES"/>
        </w:rPr>
        <w:t>los requisitos 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autorización de medicamentos. Pero no</w:t>
      </w:r>
      <w:r w:rsidRPr="00C14F05">
        <w:rPr>
          <w:rFonts w:asciiTheme="minorHAnsi" w:hAnsiTheme="minorHAnsi" w:cstheme="minorHAnsi"/>
          <w:spacing w:val="49"/>
          <w:sz w:val="24"/>
          <w:szCs w:val="24"/>
          <w:lang w:val="es-ES"/>
        </w:rPr>
        <w:t xml:space="preserve"> </w:t>
      </w:r>
      <w:r w:rsidRPr="00C14F05">
        <w:rPr>
          <w:rFonts w:asciiTheme="minorHAnsi" w:hAnsiTheme="minorHAnsi" w:cstheme="minorHAnsi"/>
          <w:sz w:val="24"/>
          <w:szCs w:val="24"/>
          <w:lang w:val="es-ES"/>
        </w:rPr>
        <w:t>se recogerán nuevos datos si usted decide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dejar de</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participar.</w:t>
      </w:r>
    </w:p>
    <w:p w14:paraId="47B83BE5" w14:textId="77777777" w:rsidR="00096AAA" w:rsidRPr="00C14F05" w:rsidRDefault="00096AAA" w:rsidP="00096AAA">
      <w:pPr>
        <w:pStyle w:val="Textoindependiente"/>
        <w:spacing w:before="46" w:line="273" w:lineRule="auto"/>
        <w:ind w:left="0" w:right="-2"/>
        <w:jc w:val="both"/>
        <w:rPr>
          <w:rFonts w:asciiTheme="minorHAnsi" w:hAnsiTheme="minorHAnsi" w:cstheme="minorHAnsi"/>
          <w:sz w:val="24"/>
          <w:szCs w:val="24"/>
          <w:lang w:val="es-ES"/>
        </w:rPr>
      </w:pPr>
    </w:p>
    <w:p w14:paraId="01DEA93F" w14:textId="77777777" w:rsidR="00096AAA" w:rsidRPr="00C14F05" w:rsidRDefault="00096AAA" w:rsidP="00096AAA">
      <w:pPr>
        <w:pStyle w:val="Textoindependiente"/>
        <w:spacing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El Investigador y el Promotor están obligados a conservar los datos recogidos para el estudio al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menos hasta 5 años tras su finalización. Posteriormente, la información personal solo se conservará</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centro para</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cuidado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su</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salud</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y</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por el</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promotor</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para otros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fines</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de</w:t>
      </w:r>
      <w:r w:rsidRPr="00C14F05">
        <w:rPr>
          <w:rFonts w:asciiTheme="minorHAnsi" w:hAnsiTheme="minorHAnsi" w:cstheme="minorHAnsi"/>
          <w:spacing w:val="49"/>
          <w:sz w:val="24"/>
          <w:szCs w:val="24"/>
          <w:lang w:val="es-ES"/>
        </w:rPr>
        <w:t xml:space="preserve"> </w:t>
      </w:r>
      <w:r w:rsidRPr="00C14F05">
        <w:rPr>
          <w:rFonts w:asciiTheme="minorHAnsi" w:hAnsiTheme="minorHAnsi" w:cstheme="minorHAnsi"/>
          <w:sz w:val="24"/>
          <w:szCs w:val="24"/>
          <w:lang w:val="es-ES"/>
        </w:rPr>
        <w:t>investigación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científica si el paciente hubiera otorgado su consentimiento para ello, y si así lo permite la ley y</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requisitos</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éticos</w:t>
      </w:r>
      <w:r w:rsidRPr="00C14F05">
        <w:rPr>
          <w:rFonts w:asciiTheme="minorHAnsi" w:hAnsiTheme="minorHAnsi" w:cstheme="minorHAnsi"/>
          <w:spacing w:val="-7"/>
          <w:sz w:val="24"/>
          <w:szCs w:val="24"/>
          <w:lang w:val="es-ES"/>
        </w:rPr>
        <w:t xml:space="preserve"> </w:t>
      </w:r>
      <w:r w:rsidRPr="00C14F05">
        <w:rPr>
          <w:rFonts w:asciiTheme="minorHAnsi" w:hAnsiTheme="minorHAnsi" w:cstheme="minorHAnsi"/>
          <w:sz w:val="24"/>
          <w:szCs w:val="24"/>
          <w:lang w:val="es-ES"/>
        </w:rPr>
        <w:t>aplicables.</w:t>
      </w:r>
    </w:p>
    <w:p w14:paraId="560F7C53" w14:textId="77777777" w:rsidR="00096AAA" w:rsidRPr="00C14F05" w:rsidRDefault="00096AAA" w:rsidP="00096AAA">
      <w:pPr>
        <w:pStyle w:val="Textoindependiente"/>
        <w:spacing w:before="12"/>
        <w:ind w:left="0" w:right="-2" w:firstLine="284"/>
        <w:rPr>
          <w:rFonts w:asciiTheme="minorHAnsi" w:hAnsiTheme="minorHAnsi" w:cstheme="minorHAnsi"/>
          <w:sz w:val="24"/>
          <w:szCs w:val="24"/>
          <w:lang w:val="es-ES"/>
        </w:rPr>
      </w:pPr>
    </w:p>
    <w:p w14:paraId="2B215CF7" w14:textId="77777777" w:rsidR="00096AAA" w:rsidRPr="00C14F05" w:rsidRDefault="00096AAA" w:rsidP="002432ED">
      <w:pPr>
        <w:pStyle w:val="Ttulo2"/>
        <w:numPr>
          <w:ilvl w:val="0"/>
          <w:numId w:val="24"/>
        </w:numPr>
        <w:tabs>
          <w:tab w:val="clear" w:pos="567"/>
        </w:tabs>
        <w:ind w:left="0" w:right="-2" w:firstLine="284"/>
        <w:rPr>
          <w:rFonts w:asciiTheme="minorHAnsi" w:hAnsiTheme="minorHAnsi" w:cstheme="minorHAnsi"/>
          <w:sz w:val="24"/>
          <w:szCs w:val="24"/>
        </w:rPr>
      </w:pPr>
      <w:r w:rsidRPr="00C14F05">
        <w:rPr>
          <w:rFonts w:asciiTheme="minorHAnsi" w:hAnsiTheme="minorHAnsi" w:cstheme="minorHAnsi"/>
          <w:sz w:val="24"/>
          <w:szCs w:val="24"/>
        </w:rPr>
        <w:t>FINANCIACIÓN</w:t>
      </w:r>
    </w:p>
    <w:p w14:paraId="39F82DEC" w14:textId="77777777" w:rsidR="00096AAA" w:rsidRPr="00C14F05" w:rsidRDefault="00096AAA" w:rsidP="00096AAA">
      <w:pPr>
        <w:pStyle w:val="Textoindependiente"/>
        <w:spacing w:before="46"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Este estudio se está llevando a cabo por una red de médicos internacional. Es un estudio coordinado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 xml:space="preserve">por el Dr. Carlos Ferrando. El iPROVE-EAL es un estudio diseñado y </w:t>
      </w:r>
      <w:r w:rsidRPr="00C14F05">
        <w:rPr>
          <w:rFonts w:asciiTheme="minorHAnsi" w:hAnsiTheme="minorHAnsi" w:cstheme="minorHAnsi"/>
          <w:sz w:val="24"/>
          <w:szCs w:val="24"/>
          <w:lang w:val="es-ES"/>
        </w:rPr>
        <w:lastRenderedPageBreak/>
        <w:t>promovido por médicos que no</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está</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financiado.</w:t>
      </w:r>
    </w:p>
    <w:p w14:paraId="01068770" w14:textId="77777777" w:rsidR="00096AAA" w:rsidRPr="00C14F05" w:rsidRDefault="00096AAA" w:rsidP="00096AAA">
      <w:pPr>
        <w:pStyle w:val="Textoindependiente"/>
        <w:spacing w:line="276" w:lineRule="auto"/>
        <w:ind w:left="0" w:right="-2"/>
        <w:jc w:val="both"/>
        <w:rPr>
          <w:rFonts w:asciiTheme="minorHAnsi" w:hAnsiTheme="minorHAnsi" w:cstheme="minorHAnsi"/>
          <w:sz w:val="24"/>
          <w:szCs w:val="24"/>
          <w:lang w:val="es-ES"/>
        </w:rPr>
      </w:pPr>
      <w:r w:rsidRPr="00C14F05">
        <w:rPr>
          <w:rFonts w:asciiTheme="minorHAnsi" w:hAnsiTheme="minorHAnsi" w:cstheme="minorHAnsi"/>
          <w:sz w:val="24"/>
          <w:szCs w:val="24"/>
          <w:lang w:val="es-ES"/>
        </w:rPr>
        <w:t>Los investigadores no recibirán retribución específica por la dedicación al estudio (adicional a su</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salario habitual como investigadores o médicos). Usted no será retribuido por participar. No existe</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posibilidad</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de que</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este</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estudio genere</w:t>
      </w:r>
      <w:r w:rsidRPr="00C14F05">
        <w:rPr>
          <w:rFonts w:asciiTheme="minorHAnsi" w:hAnsiTheme="minorHAnsi" w:cstheme="minorHAnsi"/>
          <w:spacing w:val="-3"/>
          <w:sz w:val="24"/>
          <w:szCs w:val="24"/>
          <w:lang w:val="es-ES"/>
        </w:rPr>
        <w:t xml:space="preserve"> </w:t>
      </w:r>
      <w:r w:rsidRPr="00C14F05">
        <w:rPr>
          <w:rFonts w:asciiTheme="minorHAnsi" w:hAnsiTheme="minorHAnsi" w:cstheme="minorHAnsi"/>
          <w:sz w:val="24"/>
          <w:szCs w:val="24"/>
          <w:lang w:val="es-ES"/>
        </w:rPr>
        <w:t>beneficios</w:t>
      </w:r>
      <w:r w:rsidRPr="00C14F05">
        <w:rPr>
          <w:rFonts w:asciiTheme="minorHAnsi" w:hAnsiTheme="minorHAnsi" w:cstheme="minorHAnsi"/>
          <w:spacing w:val="-2"/>
          <w:sz w:val="24"/>
          <w:szCs w:val="24"/>
          <w:lang w:val="es-ES"/>
        </w:rPr>
        <w:t xml:space="preserve"> </w:t>
      </w:r>
      <w:r w:rsidRPr="00C14F05">
        <w:rPr>
          <w:rFonts w:asciiTheme="minorHAnsi" w:hAnsiTheme="minorHAnsi" w:cstheme="minorHAnsi"/>
          <w:sz w:val="24"/>
          <w:szCs w:val="24"/>
          <w:lang w:val="es-ES"/>
        </w:rPr>
        <w:t>en</w:t>
      </w:r>
      <w:r w:rsidRPr="00C14F05">
        <w:rPr>
          <w:rFonts w:asciiTheme="minorHAnsi" w:hAnsiTheme="minorHAnsi" w:cstheme="minorHAnsi"/>
          <w:spacing w:val="-1"/>
          <w:sz w:val="24"/>
          <w:szCs w:val="24"/>
          <w:lang w:val="es-ES"/>
        </w:rPr>
        <w:t xml:space="preserve"> </w:t>
      </w:r>
      <w:r w:rsidRPr="00C14F05">
        <w:rPr>
          <w:rFonts w:asciiTheme="minorHAnsi" w:hAnsiTheme="minorHAnsi" w:cstheme="minorHAnsi"/>
          <w:sz w:val="24"/>
          <w:szCs w:val="24"/>
          <w:lang w:val="es-ES"/>
        </w:rPr>
        <w:t>forma de patentes.</w:t>
      </w:r>
    </w:p>
    <w:p w14:paraId="728678D9" w14:textId="77777777" w:rsidR="00096AAA" w:rsidRPr="00C14F05" w:rsidRDefault="00096AAA" w:rsidP="00096AAA">
      <w:pPr>
        <w:spacing w:after="3" w:line="259" w:lineRule="auto"/>
        <w:ind w:right="-2"/>
        <w:rPr>
          <w:rFonts w:cstheme="minorHAnsi"/>
        </w:rPr>
        <w:sectPr w:rsidR="00096AAA" w:rsidRPr="00C14F05" w:rsidSect="00281914">
          <w:headerReference w:type="default" r:id="rId64"/>
          <w:footerReference w:type="default" r:id="rId65"/>
          <w:pgSz w:w="11900" w:h="16840"/>
          <w:pgMar w:top="1417" w:right="1694" w:bottom="1417" w:left="1701" w:header="708" w:footer="708" w:gutter="0"/>
          <w:pgNumType w:start="1"/>
          <w:cols w:space="720"/>
        </w:sectPr>
      </w:pPr>
    </w:p>
    <w:p w14:paraId="2BD720A2" w14:textId="77777777" w:rsidR="00096AAA" w:rsidRPr="001B2C26" w:rsidRDefault="00096AAA" w:rsidP="00096AAA">
      <w:pPr>
        <w:autoSpaceDE w:val="0"/>
        <w:autoSpaceDN w:val="0"/>
        <w:adjustRightInd w:val="0"/>
        <w:spacing w:line="276" w:lineRule="auto"/>
        <w:ind w:right="-2"/>
        <w:jc w:val="center"/>
        <w:rPr>
          <w:rFonts w:cs="Cambria"/>
          <w:b/>
          <w:bCs/>
        </w:rPr>
      </w:pPr>
      <w:r w:rsidRPr="001B2C26">
        <w:rPr>
          <w:rFonts w:cs="Cambria"/>
          <w:b/>
          <w:bCs/>
        </w:rPr>
        <w:lastRenderedPageBreak/>
        <w:t>DOCUMENTO DE CONSENTIMIENTO INFORMADO</w:t>
      </w:r>
    </w:p>
    <w:p w14:paraId="770BB958" w14:textId="77777777" w:rsidR="00096AAA" w:rsidRPr="002B6319" w:rsidRDefault="00096AAA" w:rsidP="00096AAA">
      <w:pPr>
        <w:autoSpaceDE w:val="0"/>
        <w:autoSpaceDN w:val="0"/>
        <w:adjustRightInd w:val="0"/>
        <w:spacing w:line="276" w:lineRule="auto"/>
        <w:ind w:right="-2"/>
        <w:jc w:val="center"/>
        <w:rPr>
          <w:rFonts w:cs="Cambria"/>
        </w:rPr>
      </w:pPr>
    </w:p>
    <w:p w14:paraId="17D264A6"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Título del PROYECTO:</w:t>
      </w:r>
    </w:p>
    <w:p w14:paraId="7D6BFB8F" w14:textId="77777777" w:rsidR="00096AAA" w:rsidRPr="001B2C26" w:rsidRDefault="00096AAA" w:rsidP="00096AAA">
      <w:pPr>
        <w:pStyle w:val="Body"/>
        <w:widowControl w:val="0"/>
        <w:spacing w:before="120" w:after="120" w:line="480" w:lineRule="auto"/>
        <w:ind w:right="-2"/>
        <w:jc w:val="center"/>
        <w:rPr>
          <w:rFonts w:asciiTheme="minorHAnsi" w:hAnsiTheme="minorHAnsi" w:cstheme="minorHAnsi"/>
          <w:sz w:val="21"/>
          <w:szCs w:val="21"/>
          <w:lang w:val="es-ES"/>
        </w:rPr>
      </w:pPr>
      <w:r w:rsidRPr="001B2C26">
        <w:rPr>
          <w:rFonts w:asciiTheme="minorHAnsi" w:hAnsiTheme="minorHAnsi" w:cstheme="minorHAnsi"/>
          <w:sz w:val="21"/>
          <w:szCs w:val="21"/>
          <w:lang w:val="es-ES"/>
        </w:rPr>
        <w:t>Complicaciones pulmonares postoperatorias en cirugía abdominal urgente. Incidencia, factores de riesgo y estrategias de ventilación pulmonar protectoras personalizadas.</w:t>
      </w:r>
    </w:p>
    <w:p w14:paraId="08816432"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Yo, .............................................................................. (nombre y apellidos del participante) con DNI………………………………………………,</w:t>
      </w:r>
      <w:r>
        <w:rPr>
          <w:rFonts w:cstheme="minorHAnsi"/>
          <w:szCs w:val="21"/>
        </w:rPr>
        <w:t xml:space="preserve"> </w:t>
      </w:r>
      <w:r w:rsidRPr="001B2C26">
        <w:rPr>
          <w:rFonts w:cstheme="minorHAnsi"/>
          <w:szCs w:val="21"/>
        </w:rPr>
        <w:t>He leído el documento de información que se me ha entregado.</w:t>
      </w:r>
    </w:p>
    <w:p w14:paraId="66ED77C7"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He podido hacer preguntas sobre el estudio y he recibido suficiente información sobre el mismo.</w:t>
      </w:r>
    </w:p>
    <w:p w14:paraId="3F18EE2D"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He hablado con: ...........................................................................(nombre del investigador)</w:t>
      </w:r>
    </w:p>
    <w:p w14:paraId="3A7608DE" w14:textId="77777777" w:rsidR="00096AAA" w:rsidRDefault="00096AAA" w:rsidP="00096AAA">
      <w:pPr>
        <w:autoSpaceDE w:val="0"/>
        <w:autoSpaceDN w:val="0"/>
        <w:adjustRightInd w:val="0"/>
        <w:spacing w:line="276" w:lineRule="auto"/>
        <w:ind w:right="-2"/>
        <w:rPr>
          <w:rFonts w:cstheme="minorHAnsi"/>
          <w:szCs w:val="21"/>
        </w:rPr>
      </w:pPr>
      <w:r w:rsidRPr="001B2C26">
        <w:rPr>
          <w:rFonts w:cstheme="minorHAnsi"/>
          <w:szCs w:val="21"/>
        </w:rPr>
        <w:t>Comprendo que mi participación es voluntaria.</w:t>
      </w:r>
    </w:p>
    <w:p w14:paraId="5D3F024A" w14:textId="77777777" w:rsidR="00096AAA" w:rsidRPr="001B2C26" w:rsidRDefault="00096AAA" w:rsidP="00096AAA">
      <w:pPr>
        <w:autoSpaceDE w:val="0"/>
        <w:autoSpaceDN w:val="0"/>
        <w:adjustRightInd w:val="0"/>
        <w:spacing w:line="276" w:lineRule="auto"/>
        <w:ind w:right="-2"/>
        <w:rPr>
          <w:rFonts w:cstheme="minorHAnsi"/>
          <w:szCs w:val="21"/>
        </w:rPr>
      </w:pPr>
    </w:p>
    <w:p w14:paraId="5547C253"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Comprendo que puedo retirarme del estudio:</w:t>
      </w:r>
    </w:p>
    <w:p w14:paraId="3CF6C424"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1) cuando quiera</w:t>
      </w:r>
    </w:p>
    <w:p w14:paraId="61CF78AF"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2) sin tener que dar explicaciones</w:t>
      </w:r>
    </w:p>
    <w:p w14:paraId="6F55C915" w14:textId="77777777" w:rsidR="00096AAA" w:rsidRDefault="00096AAA" w:rsidP="00096AAA">
      <w:pPr>
        <w:autoSpaceDE w:val="0"/>
        <w:autoSpaceDN w:val="0"/>
        <w:adjustRightInd w:val="0"/>
        <w:spacing w:line="276" w:lineRule="auto"/>
        <w:ind w:right="-2"/>
        <w:rPr>
          <w:rFonts w:cstheme="minorHAnsi"/>
          <w:szCs w:val="21"/>
        </w:rPr>
      </w:pPr>
      <w:r w:rsidRPr="001B2C26">
        <w:rPr>
          <w:rFonts w:cstheme="minorHAnsi"/>
          <w:szCs w:val="21"/>
        </w:rPr>
        <w:t>3) sin que esto repercuta en mis cuidados médicos</w:t>
      </w:r>
    </w:p>
    <w:p w14:paraId="49101FF7" w14:textId="77777777" w:rsidR="00096AAA" w:rsidRPr="001B2C26" w:rsidRDefault="00096AAA" w:rsidP="00096AAA">
      <w:pPr>
        <w:autoSpaceDE w:val="0"/>
        <w:autoSpaceDN w:val="0"/>
        <w:adjustRightInd w:val="0"/>
        <w:spacing w:line="276" w:lineRule="auto"/>
        <w:ind w:right="-2"/>
        <w:rPr>
          <w:rFonts w:cstheme="minorHAnsi"/>
          <w:szCs w:val="21"/>
        </w:rPr>
      </w:pPr>
    </w:p>
    <w:p w14:paraId="0AA731F5"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Presto libremente mi conformidad para participar en el estudio</w:t>
      </w:r>
    </w:p>
    <w:p w14:paraId="4B3434B5"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Deseo ser informado sobre los resultados del estudio:  sí   no    (marque lo que proceda)</w:t>
      </w:r>
    </w:p>
    <w:p w14:paraId="2CD6E024"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Doy mi conformidad para que mis datos clínicos sean revisados por personal ajeno al centro, para los fines del estudio, y soy consciente de que este consentimiento es revocable.</w:t>
      </w:r>
    </w:p>
    <w:p w14:paraId="4A619D7E"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He recibido una copia firmada de este Consentimiento Informado.</w:t>
      </w:r>
    </w:p>
    <w:p w14:paraId="1DE3D181" w14:textId="77777777" w:rsidR="00096AAA" w:rsidRPr="001B2C26" w:rsidRDefault="00096AAA" w:rsidP="00096AAA">
      <w:pPr>
        <w:autoSpaceDE w:val="0"/>
        <w:autoSpaceDN w:val="0"/>
        <w:adjustRightInd w:val="0"/>
        <w:spacing w:line="276" w:lineRule="auto"/>
        <w:ind w:right="-2"/>
        <w:rPr>
          <w:rFonts w:cstheme="minorHAnsi"/>
          <w:szCs w:val="21"/>
        </w:rPr>
      </w:pPr>
    </w:p>
    <w:p w14:paraId="4F43FA56"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Firma del participante:</w:t>
      </w:r>
    </w:p>
    <w:p w14:paraId="3993B157" w14:textId="77777777" w:rsidR="00096AAA" w:rsidRPr="001B2C26" w:rsidRDefault="00096AAA" w:rsidP="00096AAA">
      <w:pPr>
        <w:autoSpaceDE w:val="0"/>
        <w:autoSpaceDN w:val="0"/>
        <w:adjustRightInd w:val="0"/>
        <w:spacing w:line="276" w:lineRule="auto"/>
        <w:ind w:right="-2"/>
        <w:rPr>
          <w:rFonts w:cstheme="minorHAnsi"/>
          <w:szCs w:val="21"/>
        </w:rPr>
      </w:pPr>
    </w:p>
    <w:p w14:paraId="72073A55"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Fecha:</w:t>
      </w:r>
    </w:p>
    <w:p w14:paraId="1A55C604" w14:textId="77777777" w:rsidR="00096AAA" w:rsidRPr="001B2C26" w:rsidRDefault="00096AAA" w:rsidP="00096AAA">
      <w:pPr>
        <w:autoSpaceDE w:val="0"/>
        <w:autoSpaceDN w:val="0"/>
        <w:adjustRightInd w:val="0"/>
        <w:spacing w:line="276" w:lineRule="auto"/>
        <w:ind w:right="-2"/>
        <w:rPr>
          <w:rFonts w:cstheme="minorHAnsi"/>
          <w:szCs w:val="21"/>
        </w:rPr>
      </w:pPr>
    </w:p>
    <w:p w14:paraId="679A5A19" w14:textId="77777777" w:rsidR="00096AAA" w:rsidRPr="001B2C26" w:rsidRDefault="00096AAA" w:rsidP="00096AAA">
      <w:pPr>
        <w:autoSpaceDE w:val="0"/>
        <w:autoSpaceDN w:val="0"/>
        <w:adjustRightInd w:val="0"/>
        <w:spacing w:line="276" w:lineRule="auto"/>
        <w:ind w:right="-2"/>
        <w:rPr>
          <w:rFonts w:cstheme="minorHAnsi"/>
          <w:szCs w:val="21"/>
        </w:rPr>
      </w:pPr>
    </w:p>
    <w:p w14:paraId="277F5856"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He explicado la naturaleza y el propósito del estudio al paciente mencionado</w:t>
      </w:r>
    </w:p>
    <w:p w14:paraId="5B6C9A41" w14:textId="77777777" w:rsidR="00096AAA" w:rsidRPr="001B2C26" w:rsidRDefault="00096AAA" w:rsidP="00096AAA">
      <w:pPr>
        <w:autoSpaceDE w:val="0"/>
        <w:autoSpaceDN w:val="0"/>
        <w:adjustRightInd w:val="0"/>
        <w:spacing w:line="276" w:lineRule="auto"/>
        <w:ind w:right="-2"/>
        <w:rPr>
          <w:rFonts w:cstheme="minorHAnsi"/>
          <w:szCs w:val="21"/>
        </w:rPr>
      </w:pPr>
    </w:p>
    <w:p w14:paraId="7066A699" w14:textId="77777777" w:rsidR="00096AAA" w:rsidRPr="001B2C26" w:rsidRDefault="00096AAA" w:rsidP="00096AAA">
      <w:pPr>
        <w:autoSpaceDE w:val="0"/>
        <w:autoSpaceDN w:val="0"/>
        <w:adjustRightInd w:val="0"/>
        <w:spacing w:line="276" w:lineRule="auto"/>
        <w:ind w:right="-2"/>
        <w:rPr>
          <w:rFonts w:cstheme="minorHAnsi"/>
          <w:szCs w:val="21"/>
        </w:rPr>
      </w:pPr>
    </w:p>
    <w:p w14:paraId="2D122682" w14:textId="77777777" w:rsidR="00096AAA" w:rsidRPr="001B2C26" w:rsidRDefault="00096AAA" w:rsidP="00096AAA">
      <w:pPr>
        <w:autoSpaceDE w:val="0"/>
        <w:autoSpaceDN w:val="0"/>
        <w:adjustRightInd w:val="0"/>
        <w:spacing w:line="276" w:lineRule="auto"/>
        <w:ind w:right="-2"/>
        <w:rPr>
          <w:rFonts w:cstheme="minorHAnsi"/>
          <w:szCs w:val="21"/>
        </w:rPr>
      </w:pPr>
    </w:p>
    <w:p w14:paraId="2C5C047F"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Firma del Investigador:</w:t>
      </w:r>
    </w:p>
    <w:p w14:paraId="6125499C" w14:textId="77777777" w:rsidR="00096AAA" w:rsidRPr="001B2C26" w:rsidRDefault="00096AAA" w:rsidP="00096AAA">
      <w:pPr>
        <w:spacing w:line="276" w:lineRule="auto"/>
        <w:ind w:right="-2"/>
        <w:rPr>
          <w:rFonts w:cstheme="minorHAnsi"/>
          <w:szCs w:val="21"/>
        </w:rPr>
      </w:pPr>
    </w:p>
    <w:p w14:paraId="5BFC45EA" w14:textId="3ADDB17D" w:rsidR="00096AAA" w:rsidRDefault="00096AAA" w:rsidP="0084305D">
      <w:pPr>
        <w:spacing w:line="276" w:lineRule="auto"/>
        <w:ind w:right="-2"/>
        <w:rPr>
          <w:rFonts w:cstheme="minorHAnsi"/>
          <w:szCs w:val="21"/>
        </w:rPr>
      </w:pPr>
      <w:r w:rsidRPr="001B2C26">
        <w:rPr>
          <w:rFonts w:cstheme="minorHAnsi"/>
          <w:szCs w:val="21"/>
        </w:rPr>
        <w:t>Fecha:</w:t>
      </w:r>
      <w:r>
        <w:rPr>
          <w:rFonts w:cstheme="minorHAnsi"/>
          <w:szCs w:val="21"/>
        </w:rPr>
        <w:br w:type="page"/>
      </w:r>
    </w:p>
    <w:p w14:paraId="781305E2" w14:textId="77777777" w:rsidR="00096AAA" w:rsidRPr="001B2C26" w:rsidRDefault="00096AAA" w:rsidP="00096AAA">
      <w:pPr>
        <w:spacing w:line="276" w:lineRule="auto"/>
        <w:ind w:right="-2"/>
        <w:jc w:val="center"/>
        <w:rPr>
          <w:rFonts w:cstheme="minorHAnsi"/>
          <w:szCs w:val="21"/>
        </w:rPr>
      </w:pPr>
      <w:r w:rsidRPr="001B2C26">
        <w:rPr>
          <w:rFonts w:cstheme="minorHAnsi"/>
          <w:szCs w:val="21"/>
        </w:rPr>
        <w:lastRenderedPageBreak/>
        <w:t>CONSENTIMIENTO ORAL ANTE TESTIGOS</w:t>
      </w:r>
    </w:p>
    <w:p w14:paraId="0CD5B42D" w14:textId="77777777" w:rsidR="00096AAA" w:rsidRPr="001B2C26" w:rsidRDefault="00096AAA" w:rsidP="00096AAA">
      <w:pPr>
        <w:autoSpaceDE w:val="0"/>
        <w:autoSpaceDN w:val="0"/>
        <w:adjustRightInd w:val="0"/>
        <w:spacing w:line="276" w:lineRule="auto"/>
        <w:ind w:right="-2"/>
        <w:jc w:val="center"/>
        <w:rPr>
          <w:rFonts w:cstheme="minorHAnsi"/>
          <w:szCs w:val="21"/>
        </w:rPr>
      </w:pPr>
    </w:p>
    <w:p w14:paraId="7D6DEC99"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La declaración del testigo imparcial es obligatoria cuando el paciente, el padre o madre, el tutor o el representante legal no sepan leer o escribir.</w:t>
      </w:r>
    </w:p>
    <w:p w14:paraId="7D1AAA01" w14:textId="77777777" w:rsidR="00096AAA" w:rsidRPr="001B2C26" w:rsidRDefault="00096AAA" w:rsidP="00096AAA">
      <w:pPr>
        <w:autoSpaceDE w:val="0"/>
        <w:autoSpaceDN w:val="0"/>
        <w:adjustRightInd w:val="0"/>
        <w:spacing w:line="276" w:lineRule="auto"/>
        <w:ind w:right="-2"/>
        <w:rPr>
          <w:rFonts w:cstheme="minorHAnsi"/>
          <w:szCs w:val="21"/>
        </w:rPr>
      </w:pPr>
    </w:p>
    <w:p w14:paraId="02F8F575"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Título del PROYECTO:</w:t>
      </w:r>
    </w:p>
    <w:p w14:paraId="23ED3E2E" w14:textId="77777777" w:rsidR="00096AAA" w:rsidRPr="001B2C26" w:rsidRDefault="00096AAA" w:rsidP="00096AAA">
      <w:pPr>
        <w:pStyle w:val="Body"/>
        <w:widowControl w:val="0"/>
        <w:spacing w:before="120" w:after="120" w:line="480" w:lineRule="auto"/>
        <w:ind w:right="-2"/>
        <w:jc w:val="center"/>
        <w:rPr>
          <w:rFonts w:asciiTheme="minorHAnsi" w:hAnsiTheme="minorHAnsi" w:cstheme="minorHAnsi"/>
          <w:sz w:val="21"/>
          <w:szCs w:val="21"/>
          <w:lang w:val="es-ES"/>
        </w:rPr>
      </w:pPr>
      <w:r w:rsidRPr="001B2C26">
        <w:rPr>
          <w:rFonts w:asciiTheme="minorHAnsi" w:hAnsiTheme="minorHAnsi" w:cstheme="minorHAnsi"/>
          <w:sz w:val="21"/>
          <w:szCs w:val="21"/>
          <w:lang w:val="es-ES"/>
        </w:rPr>
        <w:t>Complicaciones pulmonares postoperatorias en cirugía abdominal urgente. Incidencia, factores de riesgo y estrategias de ventilación pulmonar protectoras personalizadas.</w:t>
      </w:r>
    </w:p>
    <w:p w14:paraId="5F7738C9" w14:textId="77777777" w:rsidR="00096AAA" w:rsidRPr="001B2C26" w:rsidRDefault="00096AAA" w:rsidP="00096AAA">
      <w:pPr>
        <w:autoSpaceDE w:val="0"/>
        <w:autoSpaceDN w:val="0"/>
        <w:adjustRightInd w:val="0"/>
        <w:spacing w:line="276" w:lineRule="auto"/>
        <w:ind w:right="-2"/>
        <w:rPr>
          <w:rFonts w:cstheme="minorHAnsi"/>
          <w:szCs w:val="21"/>
        </w:rPr>
      </w:pPr>
    </w:p>
    <w:p w14:paraId="7BCA7233"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Yo,</w:t>
      </w:r>
      <w:r>
        <w:rPr>
          <w:rFonts w:cstheme="minorHAnsi"/>
          <w:szCs w:val="21"/>
        </w:rPr>
        <w:t>…..</w:t>
      </w:r>
      <w:r w:rsidRPr="001B2C26">
        <w:rPr>
          <w:rFonts w:cstheme="minorHAnsi"/>
          <w:szCs w:val="21"/>
        </w:rPr>
        <w:t>.............................................................................. (nombre y apellidos) con DNI………………………………………,</w:t>
      </w:r>
      <w:r>
        <w:rPr>
          <w:rFonts w:cstheme="minorHAnsi"/>
          <w:szCs w:val="21"/>
        </w:rPr>
        <w:t xml:space="preserve"> </w:t>
      </w:r>
      <w:r w:rsidRPr="001B2C26">
        <w:rPr>
          <w:rFonts w:cstheme="minorHAnsi"/>
          <w:szCs w:val="21"/>
        </w:rPr>
        <w:t>He recibido la hoja de información sobre el estudio.</w:t>
      </w:r>
    </w:p>
    <w:p w14:paraId="208C000C"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He podido hacer preguntas sobre el estudio.</w:t>
      </w:r>
    </w:p>
    <w:p w14:paraId="35EA8707"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He recibido suficiente información sobre el estudio.</w:t>
      </w:r>
    </w:p>
    <w:p w14:paraId="014AFA01"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He sido informado por: .............................................................................. (nombre del investigador)</w:t>
      </w:r>
    </w:p>
    <w:p w14:paraId="34659F67"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Declaro bajo mi responsabilidad que: ..............................................................................  (nombre del participante del ensayo) con DNI……………………………………..</w:t>
      </w:r>
    </w:p>
    <w:p w14:paraId="39A0FE3F" w14:textId="77777777" w:rsidR="00096AAA" w:rsidRDefault="00096AAA" w:rsidP="00096AAA">
      <w:pPr>
        <w:autoSpaceDE w:val="0"/>
        <w:autoSpaceDN w:val="0"/>
        <w:adjustRightInd w:val="0"/>
        <w:spacing w:line="276" w:lineRule="auto"/>
        <w:ind w:right="-2"/>
        <w:rPr>
          <w:rFonts w:cstheme="minorHAnsi"/>
          <w:szCs w:val="21"/>
        </w:rPr>
      </w:pPr>
      <w:r w:rsidRPr="001B2C26">
        <w:rPr>
          <w:rFonts w:cstheme="minorHAnsi"/>
          <w:szCs w:val="21"/>
        </w:rPr>
        <w:t>Comprende que su participación es voluntaria.</w:t>
      </w:r>
    </w:p>
    <w:p w14:paraId="70469555" w14:textId="77777777" w:rsidR="00096AAA" w:rsidRPr="001B2C26" w:rsidRDefault="00096AAA" w:rsidP="00096AAA">
      <w:pPr>
        <w:autoSpaceDE w:val="0"/>
        <w:autoSpaceDN w:val="0"/>
        <w:adjustRightInd w:val="0"/>
        <w:spacing w:line="276" w:lineRule="auto"/>
        <w:ind w:right="-2"/>
        <w:rPr>
          <w:rFonts w:cstheme="minorHAnsi"/>
          <w:szCs w:val="21"/>
        </w:rPr>
      </w:pPr>
    </w:p>
    <w:p w14:paraId="5EDBC953"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Comprende que puede retirarse del estudio:</w:t>
      </w:r>
    </w:p>
    <w:p w14:paraId="30C76146"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1. Cuando quiera</w:t>
      </w:r>
    </w:p>
    <w:p w14:paraId="6BEB9863"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2. Sin tener que dar explicaciones.</w:t>
      </w:r>
    </w:p>
    <w:p w14:paraId="484205A0" w14:textId="77777777" w:rsidR="00096AAA" w:rsidRDefault="00096AAA" w:rsidP="00096AAA">
      <w:pPr>
        <w:autoSpaceDE w:val="0"/>
        <w:autoSpaceDN w:val="0"/>
        <w:adjustRightInd w:val="0"/>
        <w:spacing w:line="276" w:lineRule="auto"/>
        <w:ind w:right="-2"/>
        <w:rPr>
          <w:rFonts w:cstheme="minorHAnsi"/>
          <w:szCs w:val="21"/>
        </w:rPr>
      </w:pPr>
      <w:r w:rsidRPr="001B2C26">
        <w:rPr>
          <w:rFonts w:cstheme="minorHAnsi"/>
          <w:szCs w:val="21"/>
        </w:rPr>
        <w:t>3. Sin que esto repercuta en mis cuidados médicos.</w:t>
      </w:r>
    </w:p>
    <w:p w14:paraId="27DEA81D" w14:textId="77777777" w:rsidR="00096AAA" w:rsidRPr="001B2C26" w:rsidRDefault="00096AAA" w:rsidP="00096AAA">
      <w:pPr>
        <w:autoSpaceDE w:val="0"/>
        <w:autoSpaceDN w:val="0"/>
        <w:adjustRightInd w:val="0"/>
        <w:spacing w:line="276" w:lineRule="auto"/>
        <w:ind w:right="-2"/>
        <w:rPr>
          <w:rFonts w:cstheme="minorHAnsi"/>
          <w:szCs w:val="21"/>
        </w:rPr>
      </w:pPr>
    </w:p>
    <w:p w14:paraId="23E423F9"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Y ha expresado libremente su conformidad para participar en el estudio.</w:t>
      </w:r>
    </w:p>
    <w:p w14:paraId="0244CD38" w14:textId="77777777" w:rsidR="00096AAA" w:rsidRPr="001B2C26" w:rsidRDefault="00096AAA" w:rsidP="00096AAA">
      <w:pPr>
        <w:autoSpaceDE w:val="0"/>
        <w:autoSpaceDN w:val="0"/>
        <w:adjustRightInd w:val="0"/>
        <w:spacing w:line="276" w:lineRule="auto"/>
        <w:ind w:right="-2"/>
        <w:rPr>
          <w:rFonts w:cstheme="minorHAnsi"/>
          <w:szCs w:val="21"/>
        </w:rPr>
      </w:pPr>
    </w:p>
    <w:p w14:paraId="248194F1" w14:textId="77777777" w:rsidR="00096AAA" w:rsidRPr="001B2C26" w:rsidRDefault="00096AAA" w:rsidP="00096AAA">
      <w:pPr>
        <w:autoSpaceDE w:val="0"/>
        <w:autoSpaceDN w:val="0"/>
        <w:adjustRightInd w:val="0"/>
        <w:spacing w:line="276" w:lineRule="auto"/>
        <w:ind w:right="-2"/>
        <w:rPr>
          <w:rFonts w:cstheme="minorHAnsi"/>
          <w:szCs w:val="21"/>
        </w:rPr>
      </w:pPr>
    </w:p>
    <w:p w14:paraId="1A3BB2DA" w14:textId="77777777" w:rsidR="00096AAA" w:rsidRPr="001B2C26" w:rsidRDefault="00096AAA" w:rsidP="00096AAA">
      <w:pPr>
        <w:autoSpaceDE w:val="0"/>
        <w:autoSpaceDN w:val="0"/>
        <w:adjustRightInd w:val="0"/>
        <w:spacing w:line="276" w:lineRule="auto"/>
        <w:ind w:right="-2"/>
        <w:rPr>
          <w:rFonts w:cstheme="minorHAnsi"/>
          <w:szCs w:val="21"/>
        </w:rPr>
      </w:pPr>
    </w:p>
    <w:p w14:paraId="7F4922BE" w14:textId="77777777" w:rsidR="00096AAA" w:rsidRPr="001B2C26" w:rsidRDefault="00096AAA" w:rsidP="00096AAA">
      <w:pPr>
        <w:autoSpaceDE w:val="0"/>
        <w:autoSpaceDN w:val="0"/>
        <w:adjustRightInd w:val="0"/>
        <w:spacing w:line="276" w:lineRule="auto"/>
        <w:ind w:right="-2"/>
        <w:rPr>
          <w:rFonts w:cstheme="minorHAnsi"/>
          <w:szCs w:val="21"/>
        </w:rPr>
      </w:pPr>
    </w:p>
    <w:p w14:paraId="33C6D327"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Firma del Testigo                                                                               Firma del Investigador</w:t>
      </w:r>
    </w:p>
    <w:p w14:paraId="6D9F4A05" w14:textId="77777777" w:rsidR="00096AAA" w:rsidRPr="001B2C26" w:rsidRDefault="00096AAA" w:rsidP="00096AAA">
      <w:pPr>
        <w:autoSpaceDE w:val="0"/>
        <w:autoSpaceDN w:val="0"/>
        <w:adjustRightInd w:val="0"/>
        <w:spacing w:line="276" w:lineRule="auto"/>
        <w:ind w:right="-2"/>
        <w:rPr>
          <w:rFonts w:cstheme="minorHAnsi"/>
          <w:szCs w:val="21"/>
        </w:rPr>
      </w:pPr>
    </w:p>
    <w:p w14:paraId="12E78D44" w14:textId="77777777" w:rsidR="00096AAA" w:rsidRPr="001B2C26" w:rsidRDefault="00096AAA" w:rsidP="00096AAA">
      <w:pPr>
        <w:autoSpaceDE w:val="0"/>
        <w:autoSpaceDN w:val="0"/>
        <w:adjustRightInd w:val="0"/>
        <w:spacing w:line="276" w:lineRule="auto"/>
        <w:ind w:right="-2"/>
        <w:rPr>
          <w:rFonts w:cstheme="minorHAnsi"/>
          <w:szCs w:val="21"/>
        </w:rPr>
      </w:pPr>
    </w:p>
    <w:p w14:paraId="58232F76" w14:textId="77777777" w:rsidR="00096AAA" w:rsidRPr="001B2C26" w:rsidRDefault="00096AAA" w:rsidP="00096AAA">
      <w:pPr>
        <w:autoSpaceDE w:val="0"/>
        <w:autoSpaceDN w:val="0"/>
        <w:adjustRightInd w:val="0"/>
        <w:spacing w:line="276" w:lineRule="auto"/>
        <w:ind w:right="-2"/>
        <w:rPr>
          <w:rFonts w:cstheme="minorHAnsi"/>
          <w:szCs w:val="21"/>
        </w:rPr>
      </w:pPr>
    </w:p>
    <w:p w14:paraId="58E09FD3" w14:textId="77777777" w:rsidR="00096AAA" w:rsidRPr="001B2C26" w:rsidRDefault="00096AAA" w:rsidP="00096AAA">
      <w:pPr>
        <w:autoSpaceDE w:val="0"/>
        <w:autoSpaceDN w:val="0"/>
        <w:adjustRightInd w:val="0"/>
        <w:spacing w:line="276" w:lineRule="auto"/>
        <w:ind w:right="-2"/>
        <w:rPr>
          <w:rFonts w:cstheme="minorHAnsi"/>
          <w:szCs w:val="21"/>
        </w:rPr>
      </w:pPr>
    </w:p>
    <w:p w14:paraId="3C605950" w14:textId="77777777" w:rsidR="00096AAA" w:rsidRPr="001B2C26" w:rsidRDefault="00096AAA" w:rsidP="00096AAA">
      <w:pPr>
        <w:spacing w:line="276" w:lineRule="auto"/>
        <w:ind w:right="-2"/>
        <w:rPr>
          <w:rFonts w:cstheme="minorHAnsi"/>
          <w:szCs w:val="21"/>
        </w:rPr>
      </w:pPr>
      <w:r w:rsidRPr="001B2C26">
        <w:rPr>
          <w:rFonts w:cstheme="minorHAnsi"/>
          <w:szCs w:val="21"/>
        </w:rPr>
        <w:t>Fecha                                                                                                    Fecha</w:t>
      </w:r>
    </w:p>
    <w:p w14:paraId="574F2EF9" w14:textId="77777777" w:rsidR="00096AAA" w:rsidRPr="001B2C26" w:rsidRDefault="00096AAA" w:rsidP="00096AAA">
      <w:pPr>
        <w:autoSpaceDE w:val="0"/>
        <w:autoSpaceDN w:val="0"/>
        <w:adjustRightInd w:val="0"/>
        <w:spacing w:line="276" w:lineRule="auto"/>
        <w:ind w:right="-2"/>
        <w:rPr>
          <w:rFonts w:cstheme="minorHAnsi"/>
          <w:szCs w:val="21"/>
        </w:rPr>
      </w:pPr>
    </w:p>
    <w:p w14:paraId="13C9E94A" w14:textId="77777777" w:rsidR="00096AAA" w:rsidRPr="001B2C26" w:rsidRDefault="00096AAA" w:rsidP="00096AAA">
      <w:pPr>
        <w:autoSpaceDE w:val="0"/>
        <w:autoSpaceDN w:val="0"/>
        <w:adjustRightInd w:val="0"/>
        <w:spacing w:line="276" w:lineRule="auto"/>
        <w:ind w:right="-2"/>
        <w:rPr>
          <w:rFonts w:cstheme="minorHAnsi"/>
          <w:szCs w:val="21"/>
        </w:rPr>
      </w:pPr>
    </w:p>
    <w:p w14:paraId="440785C3" w14:textId="77777777" w:rsidR="00096AAA" w:rsidRPr="001B2C26" w:rsidRDefault="00096AAA" w:rsidP="00096AAA">
      <w:pPr>
        <w:autoSpaceDE w:val="0"/>
        <w:autoSpaceDN w:val="0"/>
        <w:adjustRightInd w:val="0"/>
        <w:spacing w:line="276" w:lineRule="auto"/>
        <w:ind w:right="-2"/>
        <w:rPr>
          <w:rFonts w:cstheme="minorHAnsi"/>
          <w:szCs w:val="21"/>
        </w:rPr>
      </w:pPr>
    </w:p>
    <w:p w14:paraId="6FA3676C" w14:textId="77777777" w:rsidR="00096AAA" w:rsidRPr="001B2C26" w:rsidRDefault="00096AAA" w:rsidP="00096AAA">
      <w:pPr>
        <w:autoSpaceDE w:val="0"/>
        <w:autoSpaceDN w:val="0"/>
        <w:adjustRightInd w:val="0"/>
        <w:spacing w:line="276" w:lineRule="auto"/>
        <w:ind w:right="-2"/>
        <w:rPr>
          <w:rFonts w:cstheme="minorHAnsi"/>
          <w:szCs w:val="21"/>
        </w:rPr>
      </w:pPr>
    </w:p>
    <w:p w14:paraId="6AC3956A" w14:textId="77777777" w:rsidR="00096AAA" w:rsidRPr="001B2C26" w:rsidRDefault="00096AAA" w:rsidP="00096AAA">
      <w:pPr>
        <w:autoSpaceDE w:val="0"/>
        <w:autoSpaceDN w:val="0"/>
        <w:adjustRightInd w:val="0"/>
        <w:spacing w:line="276" w:lineRule="auto"/>
        <w:ind w:right="-2"/>
        <w:rPr>
          <w:rFonts w:cstheme="minorHAnsi"/>
          <w:szCs w:val="21"/>
        </w:rPr>
      </w:pPr>
    </w:p>
    <w:p w14:paraId="2BC57FBE" w14:textId="77777777" w:rsidR="00096AAA" w:rsidRPr="001B2C26" w:rsidRDefault="00096AAA" w:rsidP="00096AAA">
      <w:pPr>
        <w:autoSpaceDE w:val="0"/>
        <w:autoSpaceDN w:val="0"/>
        <w:adjustRightInd w:val="0"/>
        <w:spacing w:line="276" w:lineRule="auto"/>
        <w:ind w:right="-2"/>
        <w:jc w:val="center"/>
        <w:rPr>
          <w:rFonts w:cstheme="minorHAnsi"/>
          <w:szCs w:val="21"/>
        </w:rPr>
      </w:pPr>
    </w:p>
    <w:p w14:paraId="52C2733D" w14:textId="77777777" w:rsidR="00096AAA" w:rsidRPr="001B2C26" w:rsidRDefault="00096AAA" w:rsidP="00096AAA">
      <w:pPr>
        <w:autoSpaceDE w:val="0"/>
        <w:autoSpaceDN w:val="0"/>
        <w:adjustRightInd w:val="0"/>
        <w:spacing w:line="276" w:lineRule="auto"/>
        <w:ind w:right="-2"/>
        <w:jc w:val="center"/>
        <w:rPr>
          <w:rFonts w:cstheme="minorHAnsi"/>
          <w:szCs w:val="21"/>
        </w:rPr>
      </w:pPr>
      <w:r w:rsidRPr="001B2C26">
        <w:rPr>
          <w:rFonts w:cstheme="minorHAnsi"/>
          <w:szCs w:val="21"/>
        </w:rPr>
        <w:t>CONSENTIMIENTO DEL REPRESENTANTE LEGAL</w:t>
      </w:r>
    </w:p>
    <w:p w14:paraId="08CBD57D" w14:textId="77777777" w:rsidR="00096AAA" w:rsidRPr="001B2C26" w:rsidRDefault="00096AAA" w:rsidP="00096AAA">
      <w:pPr>
        <w:autoSpaceDE w:val="0"/>
        <w:autoSpaceDN w:val="0"/>
        <w:adjustRightInd w:val="0"/>
        <w:spacing w:line="276" w:lineRule="auto"/>
        <w:ind w:right="-2"/>
        <w:jc w:val="center"/>
        <w:rPr>
          <w:rFonts w:cstheme="minorHAnsi"/>
          <w:szCs w:val="21"/>
        </w:rPr>
      </w:pPr>
    </w:p>
    <w:p w14:paraId="0EC9C639"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Título del PROYECTO:</w:t>
      </w:r>
    </w:p>
    <w:p w14:paraId="6DC639D1" w14:textId="77777777" w:rsidR="00096AAA" w:rsidRPr="001B2C26" w:rsidRDefault="00096AAA" w:rsidP="00096AAA">
      <w:pPr>
        <w:autoSpaceDE w:val="0"/>
        <w:autoSpaceDN w:val="0"/>
        <w:adjustRightInd w:val="0"/>
        <w:spacing w:line="276" w:lineRule="auto"/>
        <w:ind w:right="-2"/>
        <w:rPr>
          <w:rFonts w:cstheme="minorHAnsi"/>
          <w:b/>
          <w:szCs w:val="21"/>
        </w:rPr>
      </w:pPr>
    </w:p>
    <w:p w14:paraId="68A50135" w14:textId="77777777" w:rsidR="00096AAA" w:rsidRPr="001B2C26" w:rsidRDefault="00096AAA" w:rsidP="00096AAA">
      <w:pPr>
        <w:pStyle w:val="Body"/>
        <w:widowControl w:val="0"/>
        <w:spacing w:before="120" w:after="120" w:line="480" w:lineRule="auto"/>
        <w:ind w:right="-2"/>
        <w:jc w:val="center"/>
        <w:rPr>
          <w:rFonts w:asciiTheme="minorHAnsi" w:hAnsiTheme="minorHAnsi" w:cstheme="minorHAnsi"/>
          <w:sz w:val="21"/>
          <w:szCs w:val="21"/>
          <w:lang w:val="es-ES"/>
        </w:rPr>
      </w:pPr>
      <w:r w:rsidRPr="001B2C26">
        <w:rPr>
          <w:rFonts w:asciiTheme="minorHAnsi" w:hAnsiTheme="minorHAnsi" w:cstheme="minorHAnsi"/>
          <w:sz w:val="21"/>
          <w:szCs w:val="21"/>
          <w:lang w:val="es-ES"/>
        </w:rPr>
        <w:t>Complicaciones pulmonares postoperatorias en cirugía abdominal urgente. Incidencia, factores de riesgo y estrategias de ventilación pulmonar protectoras personalizadas.</w:t>
      </w:r>
    </w:p>
    <w:p w14:paraId="1D2C38E1" w14:textId="77777777" w:rsidR="00096AAA" w:rsidRPr="001B2C26" w:rsidRDefault="00096AAA" w:rsidP="00096AAA">
      <w:pPr>
        <w:autoSpaceDE w:val="0"/>
        <w:autoSpaceDN w:val="0"/>
        <w:adjustRightInd w:val="0"/>
        <w:spacing w:line="276" w:lineRule="auto"/>
        <w:ind w:right="-2"/>
        <w:rPr>
          <w:rFonts w:cstheme="minorHAnsi"/>
          <w:color w:val="3B3838"/>
          <w:szCs w:val="21"/>
        </w:rPr>
      </w:pPr>
    </w:p>
    <w:p w14:paraId="448ED56C"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Yo, .............................................................................. (nombre y apellidos del representante) con DNI………………………………………… y en calidad de……………………………….</w:t>
      </w:r>
    </w:p>
    <w:p w14:paraId="369E673A"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He leído la hoja de información que se me ha entregado.</w:t>
      </w:r>
    </w:p>
    <w:p w14:paraId="75EAF17C"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He podido hacer preguntas sobre el estudio.</w:t>
      </w:r>
    </w:p>
    <w:p w14:paraId="513F24F2"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He recibido suficiente información sobre el estudio.</w:t>
      </w:r>
    </w:p>
    <w:p w14:paraId="7E793E56"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He hablado con: .............................................................................. (nombre del Investigador)</w:t>
      </w:r>
    </w:p>
    <w:p w14:paraId="0C597510"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Comprendo que la participación en el estudio es voluntaria</w:t>
      </w:r>
    </w:p>
    <w:p w14:paraId="5EEC9830"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Comprendo que es posible retirarse del estudio:</w:t>
      </w:r>
    </w:p>
    <w:p w14:paraId="35975E2D"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1. Cuando así lo quiera el participante</w:t>
      </w:r>
    </w:p>
    <w:p w14:paraId="0B04BE0A"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2. Sin tener que dar explicaciones.</w:t>
      </w:r>
    </w:p>
    <w:p w14:paraId="4FFB495E"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3. Sin que esto repercuta en sus cuidados médicos.</w:t>
      </w:r>
    </w:p>
    <w:p w14:paraId="763A7CC7"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En mi presencia se ha dado a .............................................................................. (nombre del participante), toda la información pertinente adaptada a su nivel de entendimiento y está de acuerdo en participar.</w:t>
      </w:r>
    </w:p>
    <w:p w14:paraId="3CD1D222" w14:textId="77777777"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Y presto mi conformidad con que .............................................................................. (nombre del participante) participe en el estudio.</w:t>
      </w:r>
    </w:p>
    <w:p w14:paraId="5877354C" w14:textId="77777777" w:rsidR="00096AAA" w:rsidRPr="001B2C26" w:rsidRDefault="00096AAA" w:rsidP="00096AAA">
      <w:pPr>
        <w:autoSpaceDE w:val="0"/>
        <w:autoSpaceDN w:val="0"/>
        <w:adjustRightInd w:val="0"/>
        <w:spacing w:line="276" w:lineRule="auto"/>
        <w:ind w:right="-2"/>
        <w:rPr>
          <w:rFonts w:cstheme="minorHAnsi"/>
          <w:szCs w:val="21"/>
        </w:rPr>
      </w:pPr>
    </w:p>
    <w:p w14:paraId="7044815E" w14:textId="77777777" w:rsidR="00096AAA" w:rsidRPr="001B2C26" w:rsidRDefault="00096AAA" w:rsidP="00096AAA">
      <w:pPr>
        <w:autoSpaceDE w:val="0"/>
        <w:autoSpaceDN w:val="0"/>
        <w:adjustRightInd w:val="0"/>
        <w:spacing w:line="276" w:lineRule="auto"/>
        <w:ind w:right="-2"/>
        <w:rPr>
          <w:rFonts w:cstheme="minorHAnsi"/>
          <w:szCs w:val="21"/>
        </w:rPr>
      </w:pPr>
    </w:p>
    <w:p w14:paraId="0F23EE69" w14:textId="77777777" w:rsidR="00096AAA" w:rsidRPr="001B2C26" w:rsidRDefault="00096AAA" w:rsidP="00096AAA">
      <w:pPr>
        <w:autoSpaceDE w:val="0"/>
        <w:autoSpaceDN w:val="0"/>
        <w:adjustRightInd w:val="0"/>
        <w:spacing w:line="276" w:lineRule="auto"/>
        <w:ind w:right="-2"/>
        <w:rPr>
          <w:rFonts w:cstheme="minorHAnsi"/>
          <w:szCs w:val="21"/>
        </w:rPr>
      </w:pPr>
    </w:p>
    <w:p w14:paraId="4383789C" w14:textId="0FDAC888" w:rsidR="00B00D55" w:rsidRDefault="00B00D55" w:rsidP="00096AAA">
      <w:pPr>
        <w:autoSpaceDE w:val="0"/>
        <w:autoSpaceDN w:val="0"/>
        <w:adjustRightInd w:val="0"/>
        <w:spacing w:line="276" w:lineRule="auto"/>
        <w:ind w:right="-2"/>
        <w:rPr>
          <w:rFonts w:cstheme="minorHAnsi"/>
          <w:szCs w:val="21"/>
        </w:rPr>
      </w:pPr>
      <w:r>
        <w:rPr>
          <w:rFonts w:cstheme="minorHAnsi"/>
          <w:szCs w:val="21"/>
        </w:rPr>
        <w:t>Fir</w:t>
      </w:r>
      <w:r w:rsidR="00096AAA" w:rsidRPr="001B2C26">
        <w:rPr>
          <w:rFonts w:cstheme="minorHAnsi"/>
          <w:szCs w:val="21"/>
        </w:rPr>
        <w:t xml:space="preserve">ma del Representante                                                                              </w:t>
      </w:r>
    </w:p>
    <w:p w14:paraId="65C9EEDE" w14:textId="4B5CD5D0" w:rsidR="00096AAA" w:rsidRPr="001B2C26" w:rsidRDefault="00096AAA" w:rsidP="00096AAA">
      <w:pPr>
        <w:autoSpaceDE w:val="0"/>
        <w:autoSpaceDN w:val="0"/>
        <w:adjustRightInd w:val="0"/>
        <w:spacing w:line="276" w:lineRule="auto"/>
        <w:ind w:right="-2"/>
        <w:rPr>
          <w:rFonts w:cstheme="minorHAnsi"/>
          <w:szCs w:val="21"/>
        </w:rPr>
      </w:pPr>
      <w:r w:rsidRPr="001B2C26">
        <w:rPr>
          <w:rFonts w:cstheme="minorHAnsi"/>
          <w:szCs w:val="21"/>
        </w:rPr>
        <w:t>Firma del Investigador</w:t>
      </w:r>
    </w:p>
    <w:p w14:paraId="0EDDA4C0" w14:textId="77777777" w:rsidR="00096AAA" w:rsidRPr="001B2C26" w:rsidRDefault="00096AAA" w:rsidP="00096AAA">
      <w:pPr>
        <w:autoSpaceDE w:val="0"/>
        <w:autoSpaceDN w:val="0"/>
        <w:adjustRightInd w:val="0"/>
        <w:spacing w:line="276" w:lineRule="auto"/>
        <w:ind w:right="-2"/>
        <w:rPr>
          <w:rFonts w:cstheme="minorHAnsi"/>
          <w:szCs w:val="21"/>
        </w:rPr>
      </w:pPr>
    </w:p>
    <w:p w14:paraId="68061504" w14:textId="77777777" w:rsidR="00096AAA" w:rsidRPr="001B2C26" w:rsidRDefault="00096AAA" w:rsidP="00096AAA">
      <w:pPr>
        <w:autoSpaceDE w:val="0"/>
        <w:autoSpaceDN w:val="0"/>
        <w:adjustRightInd w:val="0"/>
        <w:spacing w:line="276" w:lineRule="auto"/>
        <w:ind w:right="-2"/>
        <w:rPr>
          <w:rFonts w:cstheme="minorHAnsi"/>
          <w:szCs w:val="21"/>
        </w:rPr>
      </w:pPr>
    </w:p>
    <w:p w14:paraId="4C612E4B" w14:textId="77777777" w:rsidR="00096AAA" w:rsidRPr="001B2C26" w:rsidRDefault="00096AAA" w:rsidP="00096AAA">
      <w:pPr>
        <w:autoSpaceDE w:val="0"/>
        <w:autoSpaceDN w:val="0"/>
        <w:adjustRightInd w:val="0"/>
        <w:spacing w:line="276" w:lineRule="auto"/>
        <w:ind w:right="-2"/>
        <w:rPr>
          <w:rFonts w:cstheme="minorHAnsi"/>
          <w:szCs w:val="21"/>
        </w:rPr>
      </w:pPr>
    </w:p>
    <w:p w14:paraId="4739C60B" w14:textId="77777777" w:rsidR="00096AAA" w:rsidRPr="001B2C26" w:rsidRDefault="00096AAA" w:rsidP="00096AAA">
      <w:pPr>
        <w:autoSpaceDE w:val="0"/>
        <w:autoSpaceDN w:val="0"/>
        <w:adjustRightInd w:val="0"/>
        <w:spacing w:line="276" w:lineRule="auto"/>
        <w:ind w:right="-2"/>
        <w:rPr>
          <w:rFonts w:cstheme="minorHAnsi"/>
          <w:szCs w:val="21"/>
        </w:rPr>
      </w:pPr>
    </w:p>
    <w:p w14:paraId="0E6F62D3" w14:textId="77777777" w:rsidR="00096AAA" w:rsidRDefault="00096AAA" w:rsidP="00096AAA">
      <w:pPr>
        <w:spacing w:line="276" w:lineRule="auto"/>
        <w:ind w:right="-2"/>
        <w:rPr>
          <w:rFonts w:cstheme="minorHAnsi"/>
          <w:szCs w:val="21"/>
        </w:rPr>
        <w:sectPr w:rsidR="00096AAA" w:rsidSect="00281914">
          <w:headerReference w:type="default" r:id="rId66"/>
          <w:pgSz w:w="11900" w:h="16840"/>
          <w:pgMar w:top="1417" w:right="1694" w:bottom="1417" w:left="1701" w:header="708" w:footer="708" w:gutter="0"/>
          <w:pgNumType w:start="1"/>
          <w:cols w:space="720"/>
        </w:sectPr>
      </w:pPr>
      <w:r w:rsidRPr="001B2C26">
        <w:rPr>
          <w:rFonts w:cstheme="minorHAnsi"/>
          <w:szCs w:val="21"/>
        </w:rPr>
        <w:t>Fecha                                                                                                    Fecha</w:t>
      </w:r>
    </w:p>
    <w:p w14:paraId="622EEF6C" w14:textId="77777777" w:rsidR="00096AAA" w:rsidRPr="00757F0C" w:rsidRDefault="00096AAA" w:rsidP="00096AAA">
      <w:pPr>
        <w:pStyle w:val="Ttulo"/>
        <w:ind w:right="-2"/>
        <w:rPr>
          <w:rFonts w:ascii="Calibri" w:hAnsi="Calibri" w:cs="Calibri"/>
          <w:spacing w:val="-18"/>
          <w:sz w:val="36"/>
          <w:szCs w:val="36"/>
        </w:rPr>
      </w:pPr>
    </w:p>
    <w:p w14:paraId="3DA3F9F8" w14:textId="77777777" w:rsidR="00096AAA" w:rsidRPr="00757F0C" w:rsidRDefault="00096AAA" w:rsidP="00096AAA">
      <w:pPr>
        <w:pStyle w:val="Ttulo"/>
        <w:rPr>
          <w:rFonts w:ascii="Calibri" w:hAnsi="Calibri" w:cs="Calibri"/>
          <w:spacing w:val="-18"/>
          <w:sz w:val="36"/>
          <w:szCs w:val="36"/>
        </w:rPr>
      </w:pPr>
      <w:r>
        <w:rPr>
          <w:noProof/>
        </w:rPr>
        <mc:AlternateContent>
          <mc:Choice Requires="wps">
            <w:drawing>
              <wp:anchor distT="45720" distB="45720" distL="114300" distR="114300" simplePos="0" relativeHeight="251665408" behindDoc="0" locked="0" layoutInCell="1" allowOverlap="1" wp14:anchorId="04009176" wp14:editId="24D90741">
                <wp:simplePos x="0" y="0"/>
                <wp:positionH relativeFrom="column">
                  <wp:posOffset>580535</wp:posOffset>
                </wp:positionH>
                <wp:positionV relativeFrom="paragraph">
                  <wp:posOffset>349285</wp:posOffset>
                </wp:positionV>
                <wp:extent cx="4836795" cy="1281600"/>
                <wp:effectExtent l="76200" t="76200" r="14605" b="13970"/>
                <wp:wrapSquare wrapText="bothSides"/>
                <wp:docPr id="6144728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36795" cy="128160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107763" dir="13500000" algn="ctr" rotWithShape="0">
                            <a:srgbClr val="1F4D78">
                              <a:alpha val="50000"/>
                            </a:srgbClr>
                          </a:outerShdw>
                        </a:effectLst>
                      </wps:spPr>
                      <wps:txbx>
                        <w:txbxContent>
                          <w:p w14:paraId="7B568EB4" w14:textId="77777777" w:rsidR="00281914" w:rsidRPr="00096AAA" w:rsidRDefault="00281914" w:rsidP="00096AAA">
                            <w:pPr>
                              <w:spacing w:before="480" w:line="720" w:lineRule="auto"/>
                              <w:jc w:val="center"/>
                              <w:rPr>
                                <w:rFonts w:ascii="Arial" w:hAnsi="Arial" w:cs="Arial"/>
                                <w:b/>
                                <w:color w:val="222A35"/>
                                <w:sz w:val="72"/>
                                <w:szCs w:val="72"/>
                                <w:vertAlign w:val="subscrip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96AAA">
                              <w:rPr>
                                <w:rFonts w:ascii="Arial" w:hAnsi="Arial" w:cs="Arial"/>
                                <w:b/>
                                <w:color w:val="222A35"/>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iPROVE-EAL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009176" id="_x0000_s1044" type="#_x0000_t202" style="position:absolute;left:0;text-align:left;margin-left:45.7pt;margin-top:27.5pt;width:380.85pt;height:100.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" strokecolor="#9cc2e5" strokeweight="1pt">
                <v:fill color2="#bdd6ee" focus="100%" type="gradient"/>
                <v:shadow on="t" color="#1f4d78" opacity=".5" offset="-6pt,-6pt"/>
                <v:path arrowok="t"/>
                <v:textbox>
                  <w:txbxContent>
                    <w:p w14:paraId="7B568EB4" w14:textId="77777777" w:rsidR="00281914" w:rsidRPr="00096AAA" w:rsidRDefault="00281914" w:rsidP="00096AAA">
                      <w:pPr>
                        <w:spacing w:before="480" w:line="720" w:lineRule="auto"/>
                        <w:jc w:val="center"/>
                        <w:rPr>
                          <w:rFonts w:ascii="Arial" w:hAnsi="Arial" w:cs="Arial"/>
                          <w:b/>
                          <w:color w:val="222A35"/>
                          <w:sz w:val="72"/>
                          <w:szCs w:val="72"/>
                          <w:vertAlign w:val="subscrip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96AAA">
                        <w:rPr>
                          <w:rFonts w:ascii="Arial" w:hAnsi="Arial" w:cs="Arial"/>
                          <w:b/>
                          <w:color w:val="222A35"/>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iPROVE-EAL</w:t>
                      </w:r>
                    </w:p>
                  </w:txbxContent>
                </v:textbox>
                <w10:wrap type="square"/>
              </v:shape>
            </w:pict>
          </mc:Fallback>
        </mc:AlternateContent>
      </w:r>
    </w:p>
    <w:p w14:paraId="56B982F9" w14:textId="77777777" w:rsidR="00096AAA" w:rsidRPr="00757F0C" w:rsidRDefault="00096AAA" w:rsidP="00096AAA">
      <w:pPr>
        <w:rPr>
          <w:lang w:val="en-GB"/>
        </w:rPr>
      </w:pPr>
    </w:p>
    <w:p w14:paraId="25E2692B" w14:textId="77777777" w:rsidR="00096AAA" w:rsidRPr="00757F0C" w:rsidRDefault="00096AAA" w:rsidP="00096AAA">
      <w:pPr>
        <w:rPr>
          <w:lang w:val="en-GB"/>
        </w:rPr>
      </w:pPr>
    </w:p>
    <w:p w14:paraId="79E960DF" w14:textId="77777777" w:rsidR="00096AAA" w:rsidRPr="00757F0C" w:rsidRDefault="00096AAA" w:rsidP="00096AAA">
      <w:pPr>
        <w:jc w:val="center"/>
        <w:rPr>
          <w:lang w:val="en-GB"/>
        </w:rPr>
      </w:pPr>
    </w:p>
    <w:p w14:paraId="09364B71" w14:textId="77777777" w:rsidR="00096AAA" w:rsidRPr="00757F0C" w:rsidRDefault="00096AAA" w:rsidP="00096AAA">
      <w:pPr>
        <w:jc w:val="center"/>
        <w:rPr>
          <w:lang w:val="en-GB"/>
        </w:rPr>
      </w:pPr>
    </w:p>
    <w:p w14:paraId="02F8EE6B" w14:textId="220F7A4B" w:rsidR="00096AAA" w:rsidRPr="00757F0C" w:rsidRDefault="00096AAA" w:rsidP="00096AAA">
      <w:pPr>
        <w:jc w:val="center"/>
        <w:rPr>
          <w:lang w:val="en-GB"/>
        </w:rPr>
      </w:pPr>
    </w:p>
    <w:p w14:paraId="22DF3379" w14:textId="342EF831" w:rsidR="00096AAA" w:rsidRPr="00757F0C" w:rsidRDefault="00096AAA" w:rsidP="00096AAA">
      <w:pPr>
        <w:jc w:val="center"/>
        <w:rPr>
          <w:lang w:val="en-GB"/>
        </w:rPr>
      </w:pPr>
    </w:p>
    <w:p w14:paraId="67C67010" w14:textId="65909624" w:rsidR="00096AAA" w:rsidRPr="00757F0C" w:rsidRDefault="00096AAA" w:rsidP="00096AAA">
      <w:pPr>
        <w:jc w:val="center"/>
        <w:rPr>
          <w:lang w:val="en-GB"/>
        </w:rPr>
      </w:pPr>
    </w:p>
    <w:p w14:paraId="42C6151E" w14:textId="544867F7" w:rsidR="00096AAA" w:rsidRPr="00757F0C" w:rsidRDefault="00096AAA" w:rsidP="00096AAA">
      <w:pPr>
        <w:jc w:val="center"/>
        <w:rPr>
          <w:lang w:val="en-GB"/>
        </w:rPr>
      </w:pPr>
    </w:p>
    <w:p w14:paraId="4424EAAD" w14:textId="46D34D10" w:rsidR="00096AAA" w:rsidRPr="00757F0C" w:rsidRDefault="00D41605" w:rsidP="00096AAA">
      <w:pPr>
        <w:rPr>
          <w:lang w:val="en-GB"/>
        </w:rPr>
      </w:pPr>
      <w:r>
        <w:rPr>
          <w:noProof/>
        </w:rPr>
        <mc:AlternateContent>
          <mc:Choice Requires="wps">
            <w:drawing>
              <wp:anchor distT="45720" distB="45720" distL="114300" distR="114300" simplePos="0" relativeHeight="251666432" behindDoc="0" locked="0" layoutInCell="1" allowOverlap="1" wp14:anchorId="34F8029C" wp14:editId="37D2F2B1">
                <wp:simplePos x="0" y="0"/>
                <wp:positionH relativeFrom="column">
                  <wp:posOffset>580390</wp:posOffset>
                </wp:positionH>
                <wp:positionV relativeFrom="paragraph">
                  <wp:posOffset>16176</wp:posOffset>
                </wp:positionV>
                <wp:extent cx="4808220" cy="713105"/>
                <wp:effectExtent l="25400" t="25400" r="30480" b="23495"/>
                <wp:wrapSquare wrapText="bothSides"/>
                <wp:docPr id="11839211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8220" cy="713105"/>
                        </a:xfrm>
                        <a:prstGeom prst="rect">
                          <a:avLst/>
                        </a:prstGeom>
                        <a:solidFill>
                          <a:srgbClr val="FFFFFF"/>
                        </a:solidFill>
                        <a:ln w="63500" cmpd="thickThin" algn="ctr">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796DDA" w14:textId="77777777" w:rsidR="00281914" w:rsidRPr="00506840" w:rsidRDefault="00281914" w:rsidP="00096AAA">
                            <w:pPr>
                              <w:ind w:left="142"/>
                              <w:jc w:val="center"/>
                              <w:rPr>
                                <w:rFonts w:ascii="Arial" w:hAnsi="Arial" w:cs="Arial"/>
                                <w:lang w:val="en-GB"/>
                              </w:rPr>
                            </w:pPr>
                            <w:r w:rsidRPr="00506840">
                              <w:rPr>
                                <w:b/>
                                <w:lang w:val="en-US"/>
                              </w:rPr>
                              <w:t>I</w:t>
                            </w:r>
                            <w:r w:rsidRPr="00506840">
                              <w:rPr>
                                <w:lang w:val="en-US"/>
                              </w:rPr>
                              <w:t xml:space="preserve">ndividualized </w:t>
                            </w:r>
                            <w:r w:rsidRPr="00506840">
                              <w:rPr>
                                <w:b/>
                                <w:lang w:val="en-US"/>
                              </w:rPr>
                              <w:t>P</w:t>
                            </w:r>
                            <w:r w:rsidRPr="00506840">
                              <w:rPr>
                                <w:lang w:val="en-US"/>
                              </w:rPr>
                              <w:t>eriope</w:t>
                            </w:r>
                            <w:r w:rsidRPr="00506840">
                              <w:rPr>
                                <w:b/>
                                <w:lang w:val="en-US"/>
                              </w:rPr>
                              <w:t>R</w:t>
                            </w:r>
                            <w:r w:rsidRPr="00506840">
                              <w:rPr>
                                <w:lang w:val="en-US"/>
                              </w:rPr>
                              <w:t xml:space="preserve">ative </w:t>
                            </w:r>
                            <w:r w:rsidRPr="00506840">
                              <w:rPr>
                                <w:b/>
                                <w:lang w:val="en-US"/>
                              </w:rPr>
                              <w:t>O</w:t>
                            </w:r>
                            <w:r w:rsidRPr="00506840">
                              <w:rPr>
                                <w:lang w:val="en-US"/>
                              </w:rPr>
                              <w:t xml:space="preserve">pen lung </w:t>
                            </w:r>
                            <w:r w:rsidRPr="00506840">
                              <w:rPr>
                                <w:b/>
                                <w:lang w:val="en-US"/>
                              </w:rPr>
                              <w:t>VE</w:t>
                            </w:r>
                            <w:r w:rsidRPr="00506840">
                              <w:rPr>
                                <w:lang w:val="en-US"/>
                              </w:rPr>
                              <w:t xml:space="preserve">ntilatory approach in </w:t>
                            </w:r>
                            <w:r w:rsidRPr="00506840">
                              <w:rPr>
                                <w:b/>
                                <w:lang w:val="en-US"/>
                              </w:rPr>
                              <w:t>E</w:t>
                            </w:r>
                            <w:r w:rsidRPr="00506840">
                              <w:rPr>
                                <w:lang w:val="en-US"/>
                              </w:rPr>
                              <w:t xml:space="preserve">mergency </w:t>
                            </w:r>
                            <w:r w:rsidRPr="00506840">
                              <w:rPr>
                                <w:b/>
                                <w:lang w:val="en-US"/>
                              </w:rPr>
                              <w:t>A</w:t>
                            </w:r>
                            <w:r w:rsidRPr="00506840">
                              <w:rPr>
                                <w:lang w:val="en-US"/>
                              </w:rPr>
                              <w:t xml:space="preserve">bdominal </w:t>
                            </w:r>
                            <w:r w:rsidRPr="00506840">
                              <w:rPr>
                                <w:b/>
                                <w:lang w:val="en-US"/>
                              </w:rPr>
                              <w:t>L</w:t>
                            </w:r>
                            <w:r w:rsidRPr="00506840">
                              <w:rPr>
                                <w:lang w:val="en-US"/>
                              </w:rPr>
                              <w:t>aparo</w:t>
                            </w:r>
                            <w:r>
                              <w:rPr>
                                <w:lang w:val="en-US"/>
                              </w:rPr>
                              <w:t>-tomy/scopy</w:t>
                            </w:r>
                            <w:r w:rsidRPr="00506840">
                              <w:rPr>
                                <w:lang w:val="en-US"/>
                              </w:rPr>
                              <w:t xml:space="preserve">. </w:t>
                            </w:r>
                            <w:r w:rsidRPr="00225517">
                              <w:rPr>
                                <w:lang w:val="en-US"/>
                              </w:rPr>
                              <w:t>A prospective multicenter randomized controlled trial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F8029C" id="_x0000_s1045" type="#_x0000_t202" style="position:absolute;margin-left:45.7pt;margin-top:1.25pt;width:378.6pt;height:56.1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" strokecolor="#5b9bd5" strokeweight="5pt">
                <v:stroke linestyle="thickThin"/>
                <v:shadow color="#868686"/>
                <v:path arrowok="t"/>
                <v:textbox style="mso-fit-shape-to-text:t">
                  <w:txbxContent>
                    <w:p w14:paraId="14796DDA" w14:textId="77777777" w:rsidR="00281914" w:rsidRPr="00506840" w:rsidRDefault="00281914" w:rsidP="00096AAA">
                      <w:pPr>
                        <w:ind w:left="142"/>
                        <w:jc w:val="center"/>
                        <w:rPr>
                          <w:rFonts w:ascii="Arial" w:hAnsi="Arial" w:cs="Arial"/>
                          <w:lang w:val="en-GB"/>
                        </w:rPr>
                      </w:pPr>
                      <w:r w:rsidRPr="00506840">
                        <w:rPr>
                          <w:b/>
                          <w:lang w:val="en-US"/>
                        </w:rPr>
                        <w:t>I</w:t>
                      </w:r>
                      <w:r w:rsidRPr="00506840">
                        <w:rPr>
                          <w:lang w:val="en-US"/>
                        </w:rPr>
                        <w:t xml:space="preserve">ndividualized </w:t>
                      </w:r>
                      <w:r w:rsidRPr="00506840">
                        <w:rPr>
                          <w:b/>
                          <w:lang w:val="en-US"/>
                        </w:rPr>
                        <w:t>P</w:t>
                      </w:r>
                      <w:r w:rsidRPr="00506840">
                        <w:rPr>
                          <w:lang w:val="en-US"/>
                        </w:rPr>
                        <w:t>eriope</w:t>
                      </w:r>
                      <w:r w:rsidRPr="00506840">
                        <w:rPr>
                          <w:b/>
                          <w:lang w:val="en-US"/>
                        </w:rPr>
                        <w:t>R</w:t>
                      </w:r>
                      <w:r w:rsidRPr="00506840">
                        <w:rPr>
                          <w:lang w:val="en-US"/>
                        </w:rPr>
                        <w:t xml:space="preserve">ative </w:t>
                      </w:r>
                      <w:r w:rsidRPr="00506840">
                        <w:rPr>
                          <w:b/>
                          <w:lang w:val="en-US"/>
                        </w:rPr>
                        <w:t>O</w:t>
                      </w:r>
                      <w:r w:rsidRPr="00506840">
                        <w:rPr>
                          <w:lang w:val="en-US"/>
                        </w:rPr>
                        <w:t xml:space="preserve">pen lung </w:t>
                      </w:r>
                      <w:r w:rsidRPr="00506840">
                        <w:rPr>
                          <w:b/>
                          <w:lang w:val="en-US"/>
                        </w:rPr>
                        <w:t>VE</w:t>
                      </w:r>
                      <w:r w:rsidRPr="00506840">
                        <w:rPr>
                          <w:lang w:val="en-US"/>
                        </w:rPr>
                        <w:t xml:space="preserve">ntilatory approach in </w:t>
                      </w:r>
                      <w:r w:rsidRPr="00506840">
                        <w:rPr>
                          <w:b/>
                          <w:lang w:val="en-US"/>
                        </w:rPr>
                        <w:t>E</w:t>
                      </w:r>
                      <w:r w:rsidRPr="00506840">
                        <w:rPr>
                          <w:lang w:val="en-US"/>
                        </w:rPr>
                        <w:t xml:space="preserve">mergency </w:t>
                      </w:r>
                      <w:r w:rsidRPr="00506840">
                        <w:rPr>
                          <w:b/>
                          <w:lang w:val="en-US"/>
                        </w:rPr>
                        <w:t>A</w:t>
                      </w:r>
                      <w:r w:rsidRPr="00506840">
                        <w:rPr>
                          <w:lang w:val="en-US"/>
                        </w:rPr>
                        <w:t xml:space="preserve">bdominal </w:t>
                      </w:r>
                      <w:r w:rsidRPr="00506840">
                        <w:rPr>
                          <w:b/>
                          <w:lang w:val="en-US"/>
                        </w:rPr>
                        <w:t>L</w:t>
                      </w:r>
                      <w:r w:rsidRPr="00506840">
                        <w:rPr>
                          <w:lang w:val="en-US"/>
                        </w:rPr>
                        <w:t>aparo</w:t>
                      </w:r>
                      <w:r>
                        <w:rPr>
                          <w:lang w:val="en-US"/>
                        </w:rPr>
                        <w:t>-tomy/scopy</w:t>
                      </w:r>
                      <w:r w:rsidRPr="00506840">
                        <w:rPr>
                          <w:lang w:val="en-US"/>
                        </w:rPr>
                        <w:t xml:space="preserve">. </w:t>
                      </w:r>
                      <w:r w:rsidRPr="00225517">
                        <w:rPr>
                          <w:lang w:val="en-US"/>
                        </w:rPr>
                        <w:t>A prospective multicenter randomized controlled trial</w:t>
                      </w:r>
                    </w:p>
                  </w:txbxContent>
                </v:textbox>
                <w10:wrap type="square"/>
              </v:shape>
            </w:pict>
          </mc:Fallback>
        </mc:AlternateContent>
      </w:r>
    </w:p>
    <w:p w14:paraId="574BD353" w14:textId="77777777" w:rsidR="00096AAA" w:rsidRPr="00757F0C" w:rsidRDefault="00096AAA" w:rsidP="00096AAA">
      <w:pPr>
        <w:rPr>
          <w:lang w:val="en-GB"/>
        </w:rPr>
      </w:pPr>
    </w:p>
    <w:p w14:paraId="12F70740" w14:textId="77777777" w:rsidR="00096AAA" w:rsidRPr="00757F0C" w:rsidRDefault="00096AAA" w:rsidP="00096AAA">
      <w:pPr>
        <w:rPr>
          <w:lang w:val="en-GB"/>
        </w:rPr>
      </w:pPr>
    </w:p>
    <w:p w14:paraId="29DDCB8A" w14:textId="77777777" w:rsidR="00096AAA" w:rsidRPr="00757F0C" w:rsidRDefault="00096AAA" w:rsidP="00096AAA">
      <w:pPr>
        <w:rPr>
          <w:lang w:val="en-GB"/>
        </w:rPr>
      </w:pPr>
    </w:p>
    <w:tbl>
      <w:tblPr>
        <w:tblpPr w:leftFromText="141" w:rightFromText="141" w:vertAnchor="text" w:horzAnchor="margin" w:tblpXSpec="center" w:tblpY="216"/>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977"/>
      </w:tblGrid>
      <w:tr w:rsidR="00096AAA" w:rsidRPr="00757F0C" w14:paraId="7E296CC7" w14:textId="77777777" w:rsidTr="00281914">
        <w:tc>
          <w:tcPr>
            <w:tcW w:w="6062" w:type="dxa"/>
            <w:gridSpan w:val="2"/>
            <w:tcBorders>
              <w:top w:val="nil"/>
              <w:left w:val="nil"/>
              <w:bottom w:val="single" w:sz="4" w:space="0" w:color="auto"/>
              <w:right w:val="nil"/>
            </w:tcBorders>
            <w:shd w:val="clear" w:color="auto" w:fill="D9D9D9"/>
          </w:tcPr>
          <w:p w14:paraId="3CD623D5" w14:textId="77777777" w:rsidR="00096AAA" w:rsidRPr="00757F0C" w:rsidRDefault="00096AAA" w:rsidP="00281914">
            <w:pPr>
              <w:spacing w:before="240" w:line="360" w:lineRule="auto"/>
              <w:ind w:left="36"/>
              <w:jc w:val="center"/>
              <w:rPr>
                <w:b/>
                <w:sz w:val="20"/>
                <w:szCs w:val="20"/>
              </w:rPr>
            </w:pPr>
            <w:r w:rsidRPr="00757F0C">
              <w:rPr>
                <w:b/>
                <w:sz w:val="20"/>
                <w:szCs w:val="20"/>
              </w:rPr>
              <w:t>Identifier</w:t>
            </w:r>
          </w:p>
        </w:tc>
      </w:tr>
      <w:tr w:rsidR="00096AAA" w:rsidRPr="00757F0C" w14:paraId="10C7DEED" w14:textId="77777777" w:rsidTr="00281914">
        <w:tc>
          <w:tcPr>
            <w:tcW w:w="3085" w:type="dxa"/>
            <w:tcBorders>
              <w:top w:val="single" w:sz="4" w:space="0" w:color="auto"/>
              <w:left w:val="single" w:sz="4" w:space="0" w:color="auto"/>
            </w:tcBorders>
            <w:shd w:val="clear" w:color="auto" w:fill="auto"/>
          </w:tcPr>
          <w:p w14:paraId="163F1CA9" w14:textId="77777777" w:rsidR="00096AAA" w:rsidRPr="00757F0C" w:rsidRDefault="00096AAA" w:rsidP="00281914">
            <w:pPr>
              <w:spacing w:before="240" w:line="276" w:lineRule="auto"/>
              <w:ind w:left="178"/>
              <w:rPr>
                <w:sz w:val="20"/>
                <w:szCs w:val="20"/>
              </w:rPr>
            </w:pPr>
            <w:r w:rsidRPr="00757F0C">
              <w:rPr>
                <w:sz w:val="20"/>
                <w:szCs w:val="20"/>
              </w:rPr>
              <w:t>HOSPITAL</w:t>
            </w:r>
          </w:p>
        </w:tc>
        <w:tc>
          <w:tcPr>
            <w:tcW w:w="2977" w:type="dxa"/>
            <w:tcBorders>
              <w:top w:val="single" w:sz="4" w:space="0" w:color="auto"/>
            </w:tcBorders>
            <w:shd w:val="clear" w:color="auto" w:fill="auto"/>
          </w:tcPr>
          <w:p w14:paraId="0E3B375F" w14:textId="77777777" w:rsidR="00096AAA" w:rsidRPr="00757F0C" w:rsidRDefault="00096AAA" w:rsidP="00281914">
            <w:pPr>
              <w:spacing w:before="240" w:line="276" w:lineRule="auto"/>
              <w:ind w:left="178"/>
              <w:rPr>
                <w:b/>
              </w:rPr>
            </w:pPr>
          </w:p>
        </w:tc>
      </w:tr>
      <w:tr w:rsidR="00096AAA" w:rsidRPr="00757F0C" w14:paraId="513309E5" w14:textId="77777777" w:rsidTr="00281914">
        <w:tc>
          <w:tcPr>
            <w:tcW w:w="3085" w:type="dxa"/>
            <w:tcBorders>
              <w:left w:val="single" w:sz="4" w:space="0" w:color="auto"/>
            </w:tcBorders>
            <w:shd w:val="clear" w:color="auto" w:fill="auto"/>
          </w:tcPr>
          <w:p w14:paraId="5EBFF267" w14:textId="77777777" w:rsidR="00096AAA" w:rsidRPr="00757F0C" w:rsidRDefault="00096AAA" w:rsidP="00281914">
            <w:pPr>
              <w:spacing w:before="240" w:line="276" w:lineRule="auto"/>
              <w:ind w:left="178"/>
              <w:rPr>
                <w:sz w:val="20"/>
                <w:szCs w:val="20"/>
              </w:rPr>
            </w:pPr>
            <w:r w:rsidRPr="00757F0C">
              <w:rPr>
                <w:sz w:val="20"/>
                <w:szCs w:val="20"/>
              </w:rPr>
              <w:t>PATIENT IDENTIFICATION</w:t>
            </w:r>
          </w:p>
        </w:tc>
        <w:tc>
          <w:tcPr>
            <w:tcW w:w="2977" w:type="dxa"/>
            <w:shd w:val="clear" w:color="auto" w:fill="auto"/>
          </w:tcPr>
          <w:p w14:paraId="04C33E20" w14:textId="77777777" w:rsidR="00096AAA" w:rsidRPr="00757F0C" w:rsidRDefault="00096AAA" w:rsidP="00281914">
            <w:pPr>
              <w:spacing w:line="276" w:lineRule="auto"/>
              <w:ind w:left="178"/>
              <w:rPr>
                <w:sz w:val="20"/>
                <w:szCs w:val="20"/>
              </w:rPr>
            </w:pPr>
          </w:p>
        </w:tc>
      </w:tr>
      <w:tr w:rsidR="00096AAA" w:rsidRPr="00757F0C" w14:paraId="07AAB217" w14:textId="77777777" w:rsidTr="00281914">
        <w:tc>
          <w:tcPr>
            <w:tcW w:w="3085" w:type="dxa"/>
            <w:tcBorders>
              <w:left w:val="single" w:sz="4" w:space="0" w:color="auto"/>
            </w:tcBorders>
            <w:shd w:val="clear" w:color="auto" w:fill="auto"/>
          </w:tcPr>
          <w:p w14:paraId="2E0F7FD7" w14:textId="77777777" w:rsidR="00096AAA" w:rsidRPr="00757F0C" w:rsidRDefault="00096AAA" w:rsidP="00281914">
            <w:pPr>
              <w:spacing w:before="240" w:line="276" w:lineRule="auto"/>
              <w:ind w:left="178"/>
              <w:rPr>
                <w:sz w:val="20"/>
                <w:szCs w:val="20"/>
              </w:rPr>
            </w:pPr>
            <w:r w:rsidRPr="00757F0C">
              <w:rPr>
                <w:sz w:val="20"/>
                <w:szCs w:val="20"/>
              </w:rPr>
              <w:t>RESEARCHER 1</w:t>
            </w:r>
          </w:p>
        </w:tc>
        <w:tc>
          <w:tcPr>
            <w:tcW w:w="2977" w:type="dxa"/>
            <w:shd w:val="clear" w:color="auto" w:fill="auto"/>
          </w:tcPr>
          <w:p w14:paraId="23A8394B" w14:textId="77777777" w:rsidR="00096AAA" w:rsidRPr="00757F0C" w:rsidRDefault="00096AAA" w:rsidP="00281914">
            <w:pPr>
              <w:spacing w:line="276" w:lineRule="auto"/>
              <w:ind w:left="178"/>
              <w:rPr>
                <w:sz w:val="20"/>
                <w:szCs w:val="20"/>
              </w:rPr>
            </w:pPr>
          </w:p>
        </w:tc>
      </w:tr>
      <w:tr w:rsidR="00096AAA" w:rsidRPr="00757F0C" w14:paraId="31A5B1AC" w14:textId="77777777" w:rsidTr="00281914">
        <w:tc>
          <w:tcPr>
            <w:tcW w:w="3085" w:type="dxa"/>
            <w:tcBorders>
              <w:left w:val="single" w:sz="4" w:space="0" w:color="auto"/>
            </w:tcBorders>
            <w:shd w:val="clear" w:color="auto" w:fill="auto"/>
          </w:tcPr>
          <w:p w14:paraId="3A7EC68A" w14:textId="77777777" w:rsidR="00096AAA" w:rsidRPr="00757F0C" w:rsidRDefault="00096AAA" w:rsidP="00281914">
            <w:pPr>
              <w:spacing w:before="240" w:line="276" w:lineRule="auto"/>
              <w:ind w:left="178"/>
              <w:rPr>
                <w:sz w:val="20"/>
                <w:szCs w:val="20"/>
              </w:rPr>
            </w:pPr>
            <w:r w:rsidRPr="00757F0C">
              <w:rPr>
                <w:sz w:val="20"/>
                <w:szCs w:val="20"/>
              </w:rPr>
              <w:t>RESEARCHER 2</w:t>
            </w:r>
          </w:p>
        </w:tc>
        <w:tc>
          <w:tcPr>
            <w:tcW w:w="2977" w:type="dxa"/>
            <w:shd w:val="clear" w:color="auto" w:fill="auto"/>
          </w:tcPr>
          <w:p w14:paraId="2C938017" w14:textId="77777777" w:rsidR="00096AAA" w:rsidRPr="00757F0C" w:rsidRDefault="00096AAA" w:rsidP="00281914">
            <w:pPr>
              <w:spacing w:line="276" w:lineRule="auto"/>
              <w:ind w:left="178"/>
              <w:rPr>
                <w:sz w:val="20"/>
                <w:szCs w:val="20"/>
              </w:rPr>
            </w:pPr>
          </w:p>
        </w:tc>
      </w:tr>
    </w:tbl>
    <w:p w14:paraId="3C9DD99E" w14:textId="77777777" w:rsidR="00096AAA" w:rsidRPr="00757F0C" w:rsidRDefault="00096AAA" w:rsidP="00096AAA">
      <w:pPr>
        <w:pStyle w:val="Ttulo"/>
        <w:rPr>
          <w:rFonts w:ascii="Calibri" w:hAnsi="Calibri" w:cs="Calibri"/>
        </w:rPr>
      </w:pPr>
    </w:p>
    <w:p w14:paraId="0EB25CD7" w14:textId="77777777" w:rsidR="00096AAA" w:rsidRPr="00757F0C" w:rsidRDefault="00096AAA" w:rsidP="00096AAA">
      <w:pPr>
        <w:pStyle w:val="Ttulo"/>
        <w:tabs>
          <w:tab w:val="left" w:pos="5220"/>
        </w:tabs>
        <w:jc w:val="left"/>
        <w:rPr>
          <w:rFonts w:ascii="Calibri" w:hAnsi="Calibri" w:cs="Calibri"/>
        </w:rPr>
      </w:pPr>
      <w:r w:rsidRPr="00757F0C">
        <w:rPr>
          <w:rFonts w:ascii="Calibri" w:hAnsi="Calibri" w:cs="Calibri"/>
        </w:rPr>
        <w:tab/>
      </w:r>
    </w:p>
    <w:p w14:paraId="6BA060CC" w14:textId="77777777" w:rsidR="00096AAA" w:rsidRPr="00757F0C" w:rsidRDefault="00096AAA" w:rsidP="00096AAA">
      <w:pPr>
        <w:pStyle w:val="Ttulo"/>
        <w:tabs>
          <w:tab w:val="left" w:pos="5220"/>
        </w:tabs>
        <w:jc w:val="left"/>
        <w:rPr>
          <w:rFonts w:ascii="Calibri" w:hAnsi="Calibri" w:cs="Calibri"/>
        </w:rPr>
      </w:pPr>
    </w:p>
    <w:p w14:paraId="02AE50E6" w14:textId="77777777" w:rsidR="00096AAA" w:rsidRPr="00757F0C" w:rsidRDefault="00096AAA" w:rsidP="00096AAA">
      <w:pPr>
        <w:pStyle w:val="Ttulo"/>
        <w:rPr>
          <w:rFonts w:ascii="Calibri" w:hAnsi="Calibri" w:cs="Calibri"/>
        </w:rPr>
      </w:pPr>
      <w:r>
        <w:rPr>
          <w:noProof/>
        </w:rPr>
        <mc:AlternateContent>
          <mc:Choice Requires="wps">
            <w:drawing>
              <wp:anchor distT="45720" distB="45720" distL="114300" distR="114300" simplePos="0" relativeHeight="251664384" behindDoc="0" locked="0" layoutInCell="1" allowOverlap="1" wp14:anchorId="03BD726D" wp14:editId="15DB61B1">
                <wp:simplePos x="0" y="0"/>
                <wp:positionH relativeFrom="column">
                  <wp:posOffset>1195070</wp:posOffset>
                </wp:positionH>
                <wp:positionV relativeFrom="paragraph">
                  <wp:posOffset>1664335</wp:posOffset>
                </wp:positionV>
                <wp:extent cx="3438525" cy="450850"/>
                <wp:effectExtent l="0" t="0" r="3175" b="6350"/>
                <wp:wrapSquare wrapText="bothSides"/>
                <wp:docPr id="1700626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38525" cy="450850"/>
                        </a:xfrm>
                        <a:prstGeom prst="rect">
                          <a:avLst/>
                        </a:prstGeom>
                        <a:solidFill>
                          <a:srgbClr val="FFFFFF"/>
                        </a:solidFill>
                        <a:ln w="9525">
                          <a:solidFill>
                            <a:srgbClr val="000000"/>
                          </a:solidFill>
                          <a:miter lim="800000"/>
                          <a:headEnd/>
                          <a:tailEnd/>
                        </a:ln>
                      </wps:spPr>
                      <wps:txbx>
                        <w:txbxContent>
                          <w:p w14:paraId="44341E56" w14:textId="77777777" w:rsidR="00281914" w:rsidRPr="00C14F05" w:rsidRDefault="00281914" w:rsidP="00096AAA">
                            <w:pPr>
                              <w:jc w:val="center"/>
                              <w:rPr>
                                <w:lang w:val="en-US"/>
                              </w:rPr>
                            </w:pPr>
                            <w:r w:rsidRPr="00C14F05">
                              <w:rPr>
                                <w:lang w:val="en-US"/>
                              </w:rPr>
                              <w:t>CASE REPORT FORM (CRF)</w:t>
                            </w:r>
                          </w:p>
                          <w:p w14:paraId="1E7C9752" w14:textId="77777777" w:rsidR="00281914" w:rsidRPr="00C14F05" w:rsidRDefault="00281914" w:rsidP="00096AAA">
                            <w:pPr>
                              <w:jc w:val="center"/>
                              <w:rPr>
                                <w:lang w:val="en-US"/>
                              </w:rPr>
                            </w:pPr>
                            <w:r w:rsidRPr="00C14F05">
                              <w:rPr>
                                <w:lang w:val="en-US"/>
                              </w:rPr>
                              <w:t>Version 01.0 05-08-2019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BD726D" id="_x0000_s1046" type="#_x0000_t202" style="position:absolute;left:0;text-align:left;margin-left:94.1pt;margin-top:131.05pt;width:270.75pt;height:35.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">
                <v:path arrowok="t"/>
                <v:textbox style="mso-fit-shape-to-text:t">
                  <w:txbxContent>
                    <w:p w14:paraId="44341E56" w14:textId="77777777" w:rsidR="00281914" w:rsidRPr="00C14F05" w:rsidRDefault="00281914" w:rsidP="00096AAA">
                      <w:pPr>
                        <w:jc w:val="center"/>
                        <w:rPr>
                          <w:lang w:val="en-US"/>
                        </w:rPr>
                      </w:pPr>
                      <w:r w:rsidRPr="00C14F05">
                        <w:rPr>
                          <w:lang w:val="en-US"/>
                        </w:rPr>
                        <w:t>CASE REPORT FORM (CRF)</w:t>
                      </w:r>
                    </w:p>
                    <w:p w14:paraId="1E7C9752" w14:textId="77777777" w:rsidR="00281914" w:rsidRPr="00C14F05" w:rsidRDefault="00281914" w:rsidP="00096AAA">
                      <w:pPr>
                        <w:jc w:val="center"/>
                        <w:rPr>
                          <w:lang w:val="en-US"/>
                        </w:rPr>
                      </w:pPr>
                      <w:r w:rsidRPr="00C14F05">
                        <w:rPr>
                          <w:lang w:val="en-US"/>
                        </w:rPr>
                        <w:t>Version 01.0 05-08-2019</w:t>
                      </w:r>
                    </w:p>
                  </w:txbxContent>
                </v:textbox>
                <w10:wrap type="square"/>
              </v:shape>
            </w:pict>
          </mc:Fallback>
        </mc:AlternateContent>
      </w:r>
    </w:p>
    <w:p w14:paraId="7462327C" w14:textId="77777777" w:rsidR="00096AAA" w:rsidRPr="00757F0C" w:rsidRDefault="00096AAA" w:rsidP="00096AAA">
      <w:pPr>
        <w:rPr>
          <w:lang w:val="en-GB"/>
        </w:rPr>
      </w:pPr>
    </w:p>
    <w:p w14:paraId="7637C252" w14:textId="77777777" w:rsidR="00096AAA" w:rsidRPr="00757F0C" w:rsidRDefault="00096AAA" w:rsidP="00096AAA">
      <w:pPr>
        <w:rPr>
          <w:lang w:val="en-GB"/>
        </w:rPr>
      </w:pPr>
    </w:p>
    <w:p w14:paraId="5426BDB2" w14:textId="77777777" w:rsidR="00096AAA" w:rsidRPr="00757F0C" w:rsidRDefault="00096AAA" w:rsidP="00096AAA">
      <w:pPr>
        <w:rPr>
          <w:lang w:val="en-GB"/>
        </w:rPr>
      </w:pPr>
    </w:p>
    <w:p w14:paraId="6D4843E2" w14:textId="77777777" w:rsidR="00096AAA" w:rsidRPr="00757F0C" w:rsidRDefault="00096AAA" w:rsidP="00096AAA">
      <w:pPr>
        <w:rPr>
          <w:lang w:val="en-GB"/>
        </w:rPr>
      </w:pPr>
    </w:p>
    <w:p w14:paraId="0861165D" w14:textId="77777777" w:rsidR="00096AAA" w:rsidRPr="00757F0C" w:rsidRDefault="00096AAA" w:rsidP="00096AAA">
      <w:pPr>
        <w:rPr>
          <w:lang w:val="en-GB"/>
        </w:rPr>
      </w:pPr>
    </w:p>
    <w:p w14:paraId="0FA39893" w14:textId="77777777" w:rsidR="00096AAA" w:rsidRPr="00757F0C" w:rsidRDefault="00096AAA" w:rsidP="00096AAA">
      <w:pPr>
        <w:rPr>
          <w:lang w:val="en-GB"/>
        </w:rPr>
      </w:pPr>
    </w:p>
    <w:p w14:paraId="1220E804" w14:textId="77777777" w:rsidR="00096AAA" w:rsidRPr="00757F0C" w:rsidRDefault="00096AAA" w:rsidP="00096AAA">
      <w:pPr>
        <w:rPr>
          <w:lang w:val="en-GB"/>
        </w:rPr>
      </w:pPr>
    </w:p>
    <w:p w14:paraId="1371A62A" w14:textId="77777777" w:rsidR="00096AAA" w:rsidRPr="00757F0C" w:rsidRDefault="00096AAA" w:rsidP="00096AAA">
      <w:pPr>
        <w:rPr>
          <w:lang w:val="en-GB"/>
        </w:rPr>
      </w:pPr>
    </w:p>
    <w:p w14:paraId="0A006264" w14:textId="77777777" w:rsidR="00096AAA" w:rsidRPr="00757F0C" w:rsidRDefault="00096AAA" w:rsidP="00096AAA">
      <w:pPr>
        <w:rPr>
          <w:lang w:val="en-GB"/>
        </w:rPr>
      </w:pPr>
    </w:p>
    <w:p w14:paraId="4BCB5498" w14:textId="77777777" w:rsidR="00096AAA" w:rsidRPr="00757F0C" w:rsidRDefault="00096AAA" w:rsidP="00096AAA">
      <w:pPr>
        <w:rPr>
          <w:lang w:val="en-GB"/>
        </w:rPr>
      </w:pPr>
    </w:p>
    <w:p w14:paraId="527922E2" w14:textId="77777777" w:rsidR="00096AAA" w:rsidRPr="00757F0C" w:rsidRDefault="00096AAA" w:rsidP="00096AAA">
      <w:pPr>
        <w:rPr>
          <w:lang w:val="en-GB"/>
        </w:rPr>
      </w:pPr>
    </w:p>
    <w:p w14:paraId="0C3C25E0" w14:textId="77777777" w:rsidR="00096AAA" w:rsidRPr="00757F0C" w:rsidRDefault="00096AAA" w:rsidP="00096AAA">
      <w:pPr>
        <w:rPr>
          <w:lang w:val="en-GB"/>
        </w:rPr>
      </w:pPr>
    </w:p>
    <w:p w14:paraId="7A85B9D2" w14:textId="77777777" w:rsidR="00096AAA" w:rsidRPr="00757F0C" w:rsidRDefault="00096AAA" w:rsidP="00096AAA">
      <w:pPr>
        <w:pStyle w:val="Ttulo"/>
        <w:rPr>
          <w:rFonts w:ascii="Calibri" w:hAnsi="Calibri" w:cs="Calibri"/>
        </w:rPr>
      </w:pPr>
    </w:p>
    <w:p w14:paraId="77369703" w14:textId="77777777" w:rsidR="00096AAA" w:rsidRPr="00757F0C" w:rsidRDefault="00096AAA" w:rsidP="00096AAA">
      <w:pPr>
        <w:pStyle w:val="Ttulo"/>
        <w:tabs>
          <w:tab w:val="left" w:pos="5490"/>
        </w:tabs>
        <w:jc w:val="left"/>
        <w:rPr>
          <w:rFonts w:ascii="Calibri" w:hAnsi="Calibri" w:cs="Calibri"/>
        </w:rPr>
      </w:pPr>
      <w:r w:rsidRPr="00757F0C">
        <w:rPr>
          <w:rFonts w:ascii="Calibri" w:hAnsi="Calibri" w:cs="Calibri"/>
        </w:rPr>
        <w:tab/>
      </w:r>
    </w:p>
    <w:p w14:paraId="044C3352" w14:textId="77777777" w:rsidR="00096AAA" w:rsidRPr="00757F0C" w:rsidRDefault="00096AAA" w:rsidP="00096AAA">
      <w:pPr>
        <w:pStyle w:val="Ttulo"/>
        <w:tabs>
          <w:tab w:val="left" w:pos="5490"/>
        </w:tabs>
        <w:jc w:val="left"/>
        <w:rPr>
          <w:rFonts w:ascii="Calibri" w:hAnsi="Calibri" w:cs="Calibri"/>
        </w:rPr>
      </w:pPr>
    </w:p>
    <w:p w14:paraId="7A59938C" w14:textId="77777777" w:rsidR="00096AAA" w:rsidRPr="00757F0C" w:rsidRDefault="00096AAA" w:rsidP="00096AAA">
      <w:pPr>
        <w:pStyle w:val="Ttulo"/>
        <w:tabs>
          <w:tab w:val="left" w:pos="5490"/>
        </w:tabs>
        <w:jc w:val="left"/>
        <w:rPr>
          <w:rFonts w:ascii="Calibri" w:hAnsi="Calibri" w:cs="Calibri"/>
          <w:sz w:val="24"/>
        </w:rPr>
      </w:pPr>
      <w:r>
        <w:rPr>
          <w:noProof/>
        </w:rPr>
        <mc:AlternateContent>
          <mc:Choice Requires="wps">
            <w:drawing>
              <wp:anchor distT="45720" distB="45720" distL="114300" distR="114300" simplePos="0" relativeHeight="251667456" behindDoc="1" locked="0" layoutInCell="1" allowOverlap="1" wp14:anchorId="1C3F8F95" wp14:editId="4D73F728">
                <wp:simplePos x="0" y="0"/>
                <wp:positionH relativeFrom="margin">
                  <wp:posOffset>1066800</wp:posOffset>
                </wp:positionH>
                <wp:positionV relativeFrom="paragraph">
                  <wp:posOffset>51435</wp:posOffset>
                </wp:positionV>
                <wp:extent cx="3448050" cy="461010"/>
                <wp:effectExtent l="0" t="0" r="6350" b="0"/>
                <wp:wrapSquare wrapText="bothSides"/>
                <wp:docPr id="56034967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8050" cy="46101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3E932887" w14:textId="77777777" w:rsidR="00281914" w:rsidRDefault="00281914" w:rsidP="00096AAA">
                            <w:pPr>
                              <w:jc w:val="center"/>
                              <w:textDirection w:val="btLr"/>
                            </w:pPr>
                            <w:r>
                              <w:t>CONFIDENCIAL</w:t>
                            </w: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1C3F8F95" id="Rectángulo 1" o:spid="_x0000_s1047" style="position:absolute;margin-left:84pt;margin-top:4.05pt;width:271.5pt;height:36.3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">
                <v:path arrowok="t"/>
                <v:textbox inset="2.53958mm,2.53958mm,2.53958mm,2.53958mm">
                  <w:txbxContent>
                    <w:p w14:paraId="3E932887" w14:textId="77777777" w:rsidR="00281914" w:rsidRDefault="00281914" w:rsidP="00096AAA">
                      <w:pPr>
                        <w:jc w:val="center"/>
                        <w:textDirection w:val="btLr"/>
                      </w:pPr>
                      <w:r>
                        <w:t>CONFIDENCIAL</w:t>
                      </w:r>
                    </w:p>
                  </w:txbxContent>
                </v:textbox>
                <w10:wrap type="square" anchorx="margin"/>
              </v:rect>
            </w:pict>
          </mc:Fallback>
        </mc:AlternateContent>
      </w:r>
    </w:p>
    <w:p w14:paraId="597E5BFE" w14:textId="77777777" w:rsidR="00096AAA" w:rsidRPr="00757F0C" w:rsidRDefault="00096AAA" w:rsidP="00096AAA">
      <w:pPr>
        <w:pStyle w:val="Ttulo"/>
        <w:tabs>
          <w:tab w:val="left" w:pos="5490"/>
        </w:tabs>
        <w:jc w:val="left"/>
        <w:rPr>
          <w:rFonts w:ascii="Calibri" w:hAnsi="Calibri" w:cs="Calibri"/>
          <w:sz w:val="24"/>
        </w:rPr>
      </w:pPr>
    </w:p>
    <w:p w14:paraId="5F9BFC1C" w14:textId="77777777" w:rsidR="00096AAA" w:rsidRDefault="00096AAA" w:rsidP="00096AAA">
      <w:pPr>
        <w:rPr>
          <w:rFonts w:eastAsia="Times New Roman"/>
          <w:b/>
          <w:bCs/>
          <w:lang w:val="en-GB"/>
        </w:rPr>
      </w:pPr>
      <w:r>
        <w:br w:type="page"/>
      </w:r>
    </w:p>
    <w:p w14:paraId="7E239A08" w14:textId="77777777" w:rsidR="00096AAA" w:rsidRPr="00757F0C" w:rsidRDefault="00096AAA" w:rsidP="00096AAA">
      <w:pPr>
        <w:pStyle w:val="Ttulo"/>
        <w:tabs>
          <w:tab w:val="left" w:pos="5490"/>
        </w:tabs>
        <w:rPr>
          <w:rFonts w:ascii="Calibri" w:hAnsi="Calibri" w:cs="Calibri"/>
          <w:sz w:val="24"/>
        </w:rPr>
      </w:pPr>
      <w:r>
        <w:rPr>
          <w:rFonts w:ascii="Calibri" w:hAnsi="Calibri" w:cs="Calibri"/>
          <w:sz w:val="24"/>
        </w:rPr>
        <w:lastRenderedPageBreak/>
        <w:t>PREOPERATIVE DATA</w:t>
      </w:r>
    </w:p>
    <w:p w14:paraId="36D91945" w14:textId="77777777" w:rsidR="00096AAA" w:rsidRPr="00757F0C" w:rsidRDefault="00096AAA" w:rsidP="00096AAA">
      <w:pPr>
        <w:pStyle w:val="Ttulo"/>
        <w:tabs>
          <w:tab w:val="left" w:pos="5490"/>
        </w:tabs>
        <w:rPr>
          <w:rFonts w:ascii="Calibri" w:hAnsi="Calibri" w:cs="Calibri"/>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2542"/>
        <w:gridCol w:w="2738"/>
      </w:tblGrid>
      <w:tr w:rsidR="00096AAA" w:rsidRPr="00757F0C" w14:paraId="6329E101" w14:textId="77777777" w:rsidTr="00281914">
        <w:trPr>
          <w:trHeight w:val="170"/>
          <w:jc w:val="center"/>
        </w:trPr>
        <w:tc>
          <w:tcPr>
            <w:tcW w:w="0" w:type="auto"/>
            <w:gridSpan w:val="3"/>
            <w:tcBorders>
              <w:top w:val="single" w:sz="4" w:space="0" w:color="auto"/>
              <w:left w:val="single" w:sz="4" w:space="0" w:color="auto"/>
            </w:tcBorders>
            <w:shd w:val="clear" w:color="auto" w:fill="BFBFBF"/>
            <w:vAlign w:val="center"/>
          </w:tcPr>
          <w:p w14:paraId="41AB495A" w14:textId="77777777" w:rsidR="00096AAA" w:rsidRPr="00757F0C" w:rsidRDefault="00096AAA" w:rsidP="00281914">
            <w:pPr>
              <w:spacing w:before="240" w:line="276" w:lineRule="auto"/>
              <w:rPr>
                <w:b/>
                <w:sz w:val="16"/>
                <w:szCs w:val="16"/>
              </w:rPr>
            </w:pPr>
            <w:r w:rsidRPr="00757F0C">
              <w:rPr>
                <w:b/>
                <w:sz w:val="16"/>
                <w:szCs w:val="16"/>
              </w:rPr>
              <w:t>DEMOGRAPHIC DATA</w:t>
            </w:r>
          </w:p>
        </w:tc>
      </w:tr>
      <w:tr w:rsidR="00096AAA" w:rsidRPr="00757F0C" w14:paraId="5E52127C" w14:textId="77777777" w:rsidTr="00281914">
        <w:trPr>
          <w:trHeight w:val="476"/>
          <w:jc w:val="center"/>
        </w:trPr>
        <w:tc>
          <w:tcPr>
            <w:tcW w:w="0" w:type="auto"/>
            <w:tcBorders>
              <w:top w:val="single" w:sz="4" w:space="0" w:color="auto"/>
              <w:left w:val="single" w:sz="4" w:space="0" w:color="auto"/>
            </w:tcBorders>
            <w:shd w:val="clear" w:color="auto" w:fill="auto"/>
            <w:vAlign w:val="center"/>
          </w:tcPr>
          <w:p w14:paraId="58A9BF00" w14:textId="77777777" w:rsidR="00096AAA" w:rsidRPr="00757F0C" w:rsidRDefault="00096AAA" w:rsidP="00281914">
            <w:pPr>
              <w:spacing w:before="240" w:line="276" w:lineRule="auto"/>
              <w:rPr>
                <w:sz w:val="16"/>
                <w:szCs w:val="16"/>
              </w:rPr>
            </w:pPr>
            <w:r w:rsidRPr="00757F0C">
              <w:rPr>
                <w:sz w:val="16"/>
                <w:szCs w:val="16"/>
              </w:rPr>
              <w:t>Age (years):</w:t>
            </w:r>
          </w:p>
        </w:tc>
        <w:tc>
          <w:tcPr>
            <w:tcW w:w="0" w:type="auto"/>
            <w:tcBorders>
              <w:top w:val="single" w:sz="4" w:space="0" w:color="auto"/>
            </w:tcBorders>
            <w:shd w:val="clear" w:color="auto" w:fill="auto"/>
            <w:vAlign w:val="center"/>
          </w:tcPr>
          <w:p w14:paraId="03114276" w14:textId="77777777" w:rsidR="00096AAA" w:rsidRPr="00757F0C" w:rsidRDefault="00096AAA" w:rsidP="00281914">
            <w:pPr>
              <w:spacing w:line="276" w:lineRule="auto"/>
              <w:rPr>
                <w:sz w:val="16"/>
                <w:szCs w:val="16"/>
              </w:rPr>
            </w:pPr>
            <w:r w:rsidRPr="00757F0C">
              <w:rPr>
                <w:sz w:val="16"/>
                <w:szCs w:val="16"/>
              </w:rPr>
              <w:sym w:font="Symbol" w:char="F07F"/>
            </w:r>
            <w:r w:rsidRPr="00757F0C">
              <w:rPr>
                <w:sz w:val="16"/>
                <w:szCs w:val="16"/>
              </w:rPr>
              <w:t xml:space="preserve"> Male                     </w:t>
            </w:r>
            <w:r w:rsidRPr="00757F0C">
              <w:rPr>
                <w:sz w:val="16"/>
                <w:szCs w:val="16"/>
              </w:rPr>
              <w:sym w:font="Symbol" w:char="F07F"/>
            </w:r>
            <w:r w:rsidRPr="00757F0C">
              <w:rPr>
                <w:sz w:val="16"/>
                <w:szCs w:val="16"/>
              </w:rPr>
              <w:t xml:space="preserve"> Female</w:t>
            </w:r>
          </w:p>
        </w:tc>
        <w:tc>
          <w:tcPr>
            <w:tcW w:w="0" w:type="auto"/>
            <w:tcBorders>
              <w:top w:val="single" w:sz="4" w:space="0" w:color="auto"/>
            </w:tcBorders>
            <w:shd w:val="clear" w:color="auto" w:fill="auto"/>
            <w:vAlign w:val="center"/>
          </w:tcPr>
          <w:p w14:paraId="482F6C14" w14:textId="77777777" w:rsidR="00096AAA" w:rsidRPr="00757F0C" w:rsidRDefault="00096AAA" w:rsidP="00281914">
            <w:pPr>
              <w:spacing w:before="240" w:line="276" w:lineRule="auto"/>
              <w:rPr>
                <w:sz w:val="16"/>
                <w:szCs w:val="16"/>
              </w:rPr>
            </w:pPr>
            <w:r w:rsidRPr="00757F0C">
              <w:rPr>
                <w:sz w:val="16"/>
                <w:szCs w:val="16"/>
              </w:rPr>
              <w:t>Heigth(cm):</w:t>
            </w:r>
          </w:p>
        </w:tc>
      </w:tr>
      <w:tr w:rsidR="00096AAA" w:rsidRPr="00281914" w14:paraId="6D3C2313" w14:textId="77777777" w:rsidTr="00281914">
        <w:trPr>
          <w:trHeight w:val="170"/>
          <w:jc w:val="center"/>
        </w:trPr>
        <w:tc>
          <w:tcPr>
            <w:tcW w:w="0" w:type="auto"/>
            <w:tcBorders>
              <w:left w:val="single" w:sz="4" w:space="0" w:color="auto"/>
            </w:tcBorders>
            <w:shd w:val="clear" w:color="auto" w:fill="auto"/>
            <w:vAlign w:val="center"/>
          </w:tcPr>
          <w:p w14:paraId="0D9BFA03" w14:textId="77777777" w:rsidR="00096AAA" w:rsidRPr="00757F0C" w:rsidRDefault="00096AAA" w:rsidP="00281914">
            <w:pPr>
              <w:spacing w:before="240" w:line="276" w:lineRule="auto"/>
              <w:rPr>
                <w:sz w:val="16"/>
                <w:szCs w:val="16"/>
              </w:rPr>
            </w:pPr>
            <w:r w:rsidRPr="00757F0C">
              <w:rPr>
                <w:sz w:val="16"/>
                <w:szCs w:val="16"/>
              </w:rPr>
              <w:t>weight (kg):</w:t>
            </w:r>
          </w:p>
        </w:tc>
        <w:tc>
          <w:tcPr>
            <w:tcW w:w="0" w:type="auto"/>
            <w:shd w:val="clear" w:color="auto" w:fill="auto"/>
            <w:vAlign w:val="center"/>
          </w:tcPr>
          <w:p w14:paraId="33D30C33" w14:textId="77777777" w:rsidR="00096AAA" w:rsidRPr="00757F0C" w:rsidRDefault="00096AAA" w:rsidP="00281914">
            <w:pPr>
              <w:spacing w:line="276" w:lineRule="auto"/>
              <w:rPr>
                <w:sz w:val="16"/>
                <w:szCs w:val="16"/>
              </w:rPr>
            </w:pPr>
            <w:r w:rsidRPr="00757F0C">
              <w:rPr>
                <w:sz w:val="16"/>
                <w:szCs w:val="16"/>
              </w:rPr>
              <w:t>IMC (kg/m</w:t>
            </w:r>
            <w:r w:rsidRPr="00757F0C">
              <w:rPr>
                <w:sz w:val="16"/>
                <w:szCs w:val="16"/>
                <w:vertAlign w:val="superscript"/>
              </w:rPr>
              <w:t>2</w:t>
            </w:r>
            <w:r w:rsidRPr="00757F0C">
              <w:rPr>
                <w:sz w:val="16"/>
                <w:szCs w:val="16"/>
              </w:rPr>
              <w:t>):</w:t>
            </w:r>
          </w:p>
        </w:tc>
        <w:tc>
          <w:tcPr>
            <w:tcW w:w="0" w:type="auto"/>
            <w:shd w:val="clear" w:color="auto" w:fill="auto"/>
            <w:vAlign w:val="center"/>
          </w:tcPr>
          <w:p w14:paraId="4287C277" w14:textId="77777777" w:rsidR="00096AAA" w:rsidRPr="00757F0C" w:rsidRDefault="00096AAA" w:rsidP="00281914">
            <w:pPr>
              <w:spacing w:before="240" w:line="276" w:lineRule="auto"/>
              <w:rPr>
                <w:sz w:val="16"/>
                <w:szCs w:val="16"/>
                <w:lang w:val="en-US"/>
              </w:rPr>
            </w:pPr>
            <w:r w:rsidRPr="00757F0C">
              <w:rPr>
                <w:sz w:val="16"/>
                <w:szCs w:val="16"/>
                <w:lang w:val="en-US"/>
              </w:rPr>
              <w:t>Ideal body weight (kg/m</w:t>
            </w:r>
            <w:r w:rsidRPr="00757F0C">
              <w:rPr>
                <w:sz w:val="16"/>
                <w:szCs w:val="16"/>
                <w:vertAlign w:val="superscript"/>
                <w:lang w:val="en-US"/>
              </w:rPr>
              <w:t>2</w:t>
            </w:r>
            <w:r w:rsidRPr="00757F0C">
              <w:rPr>
                <w:sz w:val="16"/>
                <w:szCs w:val="16"/>
                <w:lang w:val="en-US"/>
              </w:rPr>
              <w:t>):</w:t>
            </w:r>
          </w:p>
        </w:tc>
      </w:tr>
      <w:tr w:rsidR="00096AAA" w:rsidRPr="00281914" w14:paraId="1305993F" w14:textId="77777777" w:rsidTr="00281914">
        <w:trPr>
          <w:trHeight w:val="421"/>
          <w:jc w:val="center"/>
        </w:trPr>
        <w:tc>
          <w:tcPr>
            <w:tcW w:w="0" w:type="auto"/>
            <w:tcBorders>
              <w:left w:val="single" w:sz="4" w:space="0" w:color="auto"/>
            </w:tcBorders>
            <w:shd w:val="clear" w:color="auto" w:fill="auto"/>
            <w:vAlign w:val="center"/>
          </w:tcPr>
          <w:p w14:paraId="371A738F" w14:textId="77777777" w:rsidR="00096AAA" w:rsidRPr="00757F0C" w:rsidRDefault="00096AAA" w:rsidP="00281914">
            <w:pPr>
              <w:spacing w:before="240" w:line="276" w:lineRule="auto"/>
              <w:rPr>
                <w:sz w:val="13"/>
                <w:szCs w:val="13"/>
                <w:lang w:val="en-US"/>
              </w:rPr>
            </w:pPr>
            <w:r w:rsidRPr="00757F0C">
              <w:rPr>
                <w:sz w:val="16"/>
                <w:szCs w:val="16"/>
                <w:lang w:val="en-US"/>
              </w:rPr>
              <w:t xml:space="preserve">Admission date </w:t>
            </w:r>
            <w:r w:rsidRPr="00757F0C">
              <w:rPr>
                <w:sz w:val="13"/>
                <w:szCs w:val="13"/>
                <w:lang w:val="en-US"/>
              </w:rPr>
              <w:t>(dd/mm/</w:t>
            </w:r>
            <w:r>
              <w:rPr>
                <w:sz w:val="13"/>
                <w:szCs w:val="13"/>
                <w:lang w:val="en-US"/>
              </w:rPr>
              <w:t>yyyy</w:t>
            </w:r>
            <w:r w:rsidRPr="00757F0C">
              <w:rPr>
                <w:sz w:val="13"/>
                <w:szCs w:val="13"/>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709"/>
              <w:gridCol w:w="1056"/>
            </w:tblGrid>
            <w:tr w:rsidR="00096AAA" w:rsidRPr="00281914" w14:paraId="0F16EA90" w14:textId="77777777" w:rsidTr="00281914">
              <w:tc>
                <w:tcPr>
                  <w:tcW w:w="551" w:type="dxa"/>
                  <w:shd w:val="clear" w:color="auto" w:fill="auto"/>
                </w:tcPr>
                <w:p w14:paraId="0CCFFEE8" w14:textId="77777777" w:rsidR="00096AAA" w:rsidRPr="00757F0C" w:rsidRDefault="00096AAA" w:rsidP="00281914">
                  <w:pPr>
                    <w:spacing w:before="240" w:line="276" w:lineRule="auto"/>
                    <w:rPr>
                      <w:sz w:val="13"/>
                      <w:szCs w:val="13"/>
                      <w:lang w:val="en-US"/>
                    </w:rPr>
                  </w:pPr>
                </w:p>
              </w:tc>
              <w:tc>
                <w:tcPr>
                  <w:tcW w:w="709" w:type="dxa"/>
                  <w:shd w:val="clear" w:color="auto" w:fill="auto"/>
                </w:tcPr>
                <w:p w14:paraId="2272C879" w14:textId="77777777" w:rsidR="00096AAA" w:rsidRPr="00757F0C" w:rsidRDefault="00096AAA" w:rsidP="00281914">
                  <w:pPr>
                    <w:spacing w:before="240" w:line="276" w:lineRule="auto"/>
                    <w:rPr>
                      <w:sz w:val="13"/>
                      <w:szCs w:val="13"/>
                      <w:lang w:val="en-US"/>
                    </w:rPr>
                  </w:pPr>
                </w:p>
              </w:tc>
              <w:tc>
                <w:tcPr>
                  <w:tcW w:w="1056" w:type="dxa"/>
                  <w:shd w:val="clear" w:color="auto" w:fill="auto"/>
                </w:tcPr>
                <w:p w14:paraId="28819AA8" w14:textId="77777777" w:rsidR="00096AAA" w:rsidRPr="00757F0C" w:rsidRDefault="00096AAA" w:rsidP="00281914">
                  <w:pPr>
                    <w:spacing w:before="240" w:line="276" w:lineRule="auto"/>
                    <w:rPr>
                      <w:sz w:val="13"/>
                      <w:szCs w:val="13"/>
                      <w:lang w:val="en-US"/>
                    </w:rPr>
                  </w:pPr>
                </w:p>
              </w:tc>
            </w:tr>
          </w:tbl>
          <w:p w14:paraId="7D314D62" w14:textId="77777777" w:rsidR="00096AAA" w:rsidRPr="00757F0C" w:rsidRDefault="00096AAA" w:rsidP="00281914">
            <w:pPr>
              <w:spacing w:before="240" w:line="276" w:lineRule="auto"/>
              <w:rPr>
                <w:sz w:val="13"/>
                <w:szCs w:val="13"/>
                <w:lang w:val="en-US"/>
              </w:rPr>
            </w:pPr>
          </w:p>
        </w:tc>
        <w:tc>
          <w:tcPr>
            <w:tcW w:w="0" w:type="auto"/>
            <w:shd w:val="clear" w:color="auto" w:fill="auto"/>
            <w:vAlign w:val="center"/>
          </w:tcPr>
          <w:p w14:paraId="677295D8" w14:textId="77777777" w:rsidR="00096AAA" w:rsidRPr="00757F0C" w:rsidRDefault="00096AAA" w:rsidP="00281914">
            <w:pPr>
              <w:spacing w:before="240" w:line="276" w:lineRule="auto"/>
              <w:rPr>
                <w:sz w:val="13"/>
                <w:szCs w:val="13"/>
                <w:lang w:val="en-US"/>
              </w:rPr>
            </w:pPr>
            <w:r w:rsidRPr="00757F0C">
              <w:rPr>
                <w:sz w:val="16"/>
                <w:szCs w:val="16"/>
                <w:lang w:val="en-US"/>
              </w:rPr>
              <w:t xml:space="preserve">Surgery date </w:t>
            </w:r>
            <w:r w:rsidRPr="00757F0C">
              <w:rPr>
                <w:sz w:val="13"/>
                <w:szCs w:val="13"/>
                <w:lang w:val="en-US"/>
              </w:rPr>
              <w:t>(dd/mm/</w:t>
            </w:r>
            <w:r>
              <w:rPr>
                <w:sz w:val="13"/>
                <w:szCs w:val="13"/>
                <w:lang w:val="en-US"/>
              </w:rPr>
              <w:t>yyyy</w:t>
            </w:r>
            <w:r w:rsidRPr="00757F0C">
              <w:rPr>
                <w:sz w:val="13"/>
                <w:szCs w:val="13"/>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709"/>
              <w:gridCol w:w="1056"/>
            </w:tblGrid>
            <w:tr w:rsidR="00096AAA" w:rsidRPr="00281914" w14:paraId="013EC8EE" w14:textId="77777777" w:rsidTr="00281914">
              <w:tc>
                <w:tcPr>
                  <w:tcW w:w="551" w:type="dxa"/>
                  <w:shd w:val="clear" w:color="auto" w:fill="auto"/>
                </w:tcPr>
                <w:p w14:paraId="31EB7961" w14:textId="77777777" w:rsidR="00096AAA" w:rsidRPr="00757F0C" w:rsidRDefault="00096AAA" w:rsidP="00281914">
                  <w:pPr>
                    <w:spacing w:before="240" w:line="276" w:lineRule="auto"/>
                    <w:rPr>
                      <w:sz w:val="13"/>
                      <w:szCs w:val="13"/>
                      <w:lang w:val="en-US"/>
                    </w:rPr>
                  </w:pPr>
                </w:p>
              </w:tc>
              <w:tc>
                <w:tcPr>
                  <w:tcW w:w="709" w:type="dxa"/>
                  <w:shd w:val="clear" w:color="auto" w:fill="auto"/>
                </w:tcPr>
                <w:p w14:paraId="319C4605" w14:textId="77777777" w:rsidR="00096AAA" w:rsidRPr="00757F0C" w:rsidRDefault="00096AAA" w:rsidP="00281914">
                  <w:pPr>
                    <w:spacing w:before="240" w:line="276" w:lineRule="auto"/>
                    <w:rPr>
                      <w:sz w:val="13"/>
                      <w:szCs w:val="13"/>
                      <w:lang w:val="en-US"/>
                    </w:rPr>
                  </w:pPr>
                </w:p>
              </w:tc>
              <w:tc>
                <w:tcPr>
                  <w:tcW w:w="1056" w:type="dxa"/>
                  <w:shd w:val="clear" w:color="auto" w:fill="auto"/>
                </w:tcPr>
                <w:p w14:paraId="5337081B" w14:textId="77777777" w:rsidR="00096AAA" w:rsidRPr="00757F0C" w:rsidRDefault="00096AAA" w:rsidP="00281914">
                  <w:pPr>
                    <w:spacing w:before="240" w:line="276" w:lineRule="auto"/>
                    <w:rPr>
                      <w:sz w:val="13"/>
                      <w:szCs w:val="13"/>
                      <w:lang w:val="en-US"/>
                    </w:rPr>
                  </w:pPr>
                </w:p>
              </w:tc>
            </w:tr>
          </w:tbl>
          <w:p w14:paraId="60AF131F" w14:textId="77777777" w:rsidR="00096AAA" w:rsidRPr="00757F0C" w:rsidRDefault="00096AAA" w:rsidP="00281914">
            <w:pPr>
              <w:spacing w:before="240" w:line="276" w:lineRule="auto"/>
              <w:rPr>
                <w:sz w:val="16"/>
                <w:szCs w:val="16"/>
                <w:lang w:val="en-US"/>
              </w:rPr>
            </w:pPr>
          </w:p>
        </w:tc>
        <w:tc>
          <w:tcPr>
            <w:tcW w:w="0" w:type="auto"/>
            <w:shd w:val="clear" w:color="auto" w:fill="auto"/>
            <w:vAlign w:val="center"/>
          </w:tcPr>
          <w:p w14:paraId="377D831A" w14:textId="77777777" w:rsidR="00096AAA" w:rsidRPr="00757F0C" w:rsidRDefault="00096AAA" w:rsidP="00281914">
            <w:pPr>
              <w:spacing w:before="240" w:line="276" w:lineRule="auto"/>
              <w:rPr>
                <w:sz w:val="13"/>
                <w:szCs w:val="13"/>
                <w:lang w:val="en-US"/>
              </w:rPr>
            </w:pPr>
            <w:r w:rsidRPr="00757F0C">
              <w:rPr>
                <w:sz w:val="16"/>
                <w:szCs w:val="16"/>
                <w:lang w:val="en-US"/>
              </w:rPr>
              <w:t xml:space="preserve">Date of hospital discharge </w:t>
            </w:r>
            <w:r w:rsidRPr="00757F0C">
              <w:rPr>
                <w:sz w:val="13"/>
                <w:szCs w:val="13"/>
                <w:lang w:val="en-US"/>
              </w:rPr>
              <w:t>(dd/mm/</w:t>
            </w:r>
            <w:r>
              <w:rPr>
                <w:sz w:val="13"/>
                <w:szCs w:val="13"/>
                <w:lang w:val="en-US"/>
              </w:rPr>
              <w:t>yyyy</w:t>
            </w:r>
            <w:r w:rsidRPr="00757F0C">
              <w:rPr>
                <w:sz w:val="13"/>
                <w:szCs w:val="13"/>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709"/>
              <w:gridCol w:w="1056"/>
            </w:tblGrid>
            <w:tr w:rsidR="00096AAA" w:rsidRPr="00281914" w14:paraId="1FCAA2C0" w14:textId="77777777" w:rsidTr="00281914">
              <w:tc>
                <w:tcPr>
                  <w:tcW w:w="551" w:type="dxa"/>
                  <w:shd w:val="clear" w:color="auto" w:fill="auto"/>
                </w:tcPr>
                <w:p w14:paraId="651B3E88" w14:textId="77777777" w:rsidR="00096AAA" w:rsidRPr="00757F0C" w:rsidRDefault="00096AAA" w:rsidP="00281914">
                  <w:pPr>
                    <w:spacing w:before="240" w:line="276" w:lineRule="auto"/>
                    <w:rPr>
                      <w:sz w:val="13"/>
                      <w:szCs w:val="13"/>
                      <w:lang w:val="en-US"/>
                    </w:rPr>
                  </w:pPr>
                </w:p>
              </w:tc>
              <w:tc>
                <w:tcPr>
                  <w:tcW w:w="709" w:type="dxa"/>
                  <w:shd w:val="clear" w:color="auto" w:fill="auto"/>
                </w:tcPr>
                <w:p w14:paraId="613AC930" w14:textId="77777777" w:rsidR="00096AAA" w:rsidRPr="00757F0C" w:rsidRDefault="00096AAA" w:rsidP="00281914">
                  <w:pPr>
                    <w:spacing w:before="240" w:line="276" w:lineRule="auto"/>
                    <w:rPr>
                      <w:sz w:val="13"/>
                      <w:szCs w:val="13"/>
                      <w:lang w:val="en-US"/>
                    </w:rPr>
                  </w:pPr>
                </w:p>
              </w:tc>
              <w:tc>
                <w:tcPr>
                  <w:tcW w:w="1056" w:type="dxa"/>
                  <w:shd w:val="clear" w:color="auto" w:fill="auto"/>
                </w:tcPr>
                <w:p w14:paraId="274511DA" w14:textId="77777777" w:rsidR="00096AAA" w:rsidRPr="00757F0C" w:rsidRDefault="00096AAA" w:rsidP="00281914">
                  <w:pPr>
                    <w:spacing w:before="240" w:line="276" w:lineRule="auto"/>
                    <w:rPr>
                      <w:sz w:val="13"/>
                      <w:szCs w:val="13"/>
                      <w:lang w:val="en-US"/>
                    </w:rPr>
                  </w:pPr>
                </w:p>
              </w:tc>
            </w:tr>
          </w:tbl>
          <w:p w14:paraId="3BD26F53" w14:textId="77777777" w:rsidR="00096AAA" w:rsidRPr="00757F0C" w:rsidRDefault="00096AAA" w:rsidP="00281914">
            <w:pPr>
              <w:spacing w:before="240" w:line="276" w:lineRule="auto"/>
              <w:rPr>
                <w:sz w:val="16"/>
                <w:szCs w:val="16"/>
                <w:lang w:val="en-US"/>
              </w:rPr>
            </w:pPr>
          </w:p>
        </w:tc>
      </w:tr>
    </w:tbl>
    <w:p w14:paraId="58D4D469" w14:textId="77777777" w:rsidR="00096AAA" w:rsidRPr="00757F0C" w:rsidRDefault="00096AAA" w:rsidP="00096AAA">
      <w:pPr>
        <w:rPr>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6"/>
        <w:gridCol w:w="843"/>
        <w:gridCol w:w="871"/>
      </w:tblGrid>
      <w:tr w:rsidR="00096AAA" w:rsidRPr="00757F0C" w14:paraId="27898293" w14:textId="77777777" w:rsidTr="00281914">
        <w:tc>
          <w:tcPr>
            <w:tcW w:w="7479" w:type="dxa"/>
            <w:tcBorders>
              <w:top w:val="single" w:sz="4" w:space="0" w:color="auto"/>
              <w:left w:val="single" w:sz="4" w:space="0" w:color="auto"/>
              <w:bottom w:val="single" w:sz="4" w:space="0" w:color="auto"/>
              <w:right w:val="single" w:sz="4" w:space="0" w:color="auto"/>
            </w:tcBorders>
            <w:shd w:val="clear" w:color="auto" w:fill="D9D9D9"/>
          </w:tcPr>
          <w:p w14:paraId="77E5A7C4" w14:textId="77777777" w:rsidR="00096AAA" w:rsidRPr="00757F0C" w:rsidRDefault="00096AAA" w:rsidP="00281914">
            <w:pPr>
              <w:spacing w:before="240" w:line="360" w:lineRule="auto"/>
              <w:rPr>
                <w:b/>
                <w:sz w:val="16"/>
                <w:szCs w:val="16"/>
              </w:rPr>
            </w:pPr>
            <w:r w:rsidRPr="00757F0C">
              <w:rPr>
                <w:b/>
                <w:sz w:val="16"/>
                <w:szCs w:val="16"/>
              </w:rPr>
              <w:t>Inclusion criteria</w:t>
            </w:r>
          </w:p>
        </w:tc>
        <w:tc>
          <w:tcPr>
            <w:tcW w:w="851" w:type="dxa"/>
            <w:tcBorders>
              <w:top w:val="single" w:sz="4" w:space="0" w:color="auto"/>
              <w:left w:val="single" w:sz="4" w:space="0" w:color="auto"/>
              <w:bottom w:val="single" w:sz="4" w:space="0" w:color="auto"/>
              <w:right w:val="nil"/>
            </w:tcBorders>
            <w:shd w:val="clear" w:color="auto" w:fill="D9D9D9"/>
          </w:tcPr>
          <w:p w14:paraId="4062126C" w14:textId="77777777" w:rsidR="00096AAA" w:rsidRPr="00757F0C" w:rsidRDefault="00096AAA" w:rsidP="00281914">
            <w:pPr>
              <w:spacing w:before="240" w:line="360" w:lineRule="auto"/>
              <w:jc w:val="center"/>
              <w:rPr>
                <w:b/>
                <w:sz w:val="16"/>
                <w:szCs w:val="16"/>
              </w:rPr>
            </w:pPr>
            <w:r w:rsidRPr="00757F0C">
              <w:rPr>
                <w:b/>
                <w:sz w:val="16"/>
                <w:szCs w:val="16"/>
              </w:rPr>
              <w:t>YES</w:t>
            </w:r>
          </w:p>
        </w:tc>
        <w:tc>
          <w:tcPr>
            <w:tcW w:w="880" w:type="dxa"/>
            <w:tcBorders>
              <w:top w:val="single" w:sz="4" w:space="0" w:color="auto"/>
              <w:left w:val="nil"/>
              <w:bottom w:val="single" w:sz="4" w:space="0" w:color="auto"/>
              <w:right w:val="single" w:sz="4" w:space="0" w:color="auto"/>
            </w:tcBorders>
            <w:shd w:val="clear" w:color="auto" w:fill="D9D9D9"/>
          </w:tcPr>
          <w:p w14:paraId="0D699BC5" w14:textId="77777777" w:rsidR="00096AAA" w:rsidRPr="00757F0C" w:rsidRDefault="00096AAA" w:rsidP="00281914">
            <w:pPr>
              <w:spacing w:before="240" w:line="360" w:lineRule="auto"/>
              <w:jc w:val="center"/>
              <w:rPr>
                <w:b/>
                <w:sz w:val="16"/>
                <w:szCs w:val="16"/>
              </w:rPr>
            </w:pPr>
            <w:r w:rsidRPr="00757F0C">
              <w:rPr>
                <w:b/>
                <w:sz w:val="16"/>
                <w:szCs w:val="16"/>
              </w:rPr>
              <w:t>NO</w:t>
            </w:r>
          </w:p>
        </w:tc>
      </w:tr>
      <w:tr w:rsidR="00096AAA" w:rsidRPr="00757F0C" w14:paraId="685B62BD" w14:textId="77777777" w:rsidTr="00281914">
        <w:tc>
          <w:tcPr>
            <w:tcW w:w="7479" w:type="dxa"/>
            <w:tcBorders>
              <w:top w:val="single" w:sz="4" w:space="0" w:color="auto"/>
              <w:left w:val="single" w:sz="4" w:space="0" w:color="auto"/>
            </w:tcBorders>
            <w:shd w:val="clear" w:color="auto" w:fill="auto"/>
          </w:tcPr>
          <w:p w14:paraId="6163091B" w14:textId="77777777" w:rsidR="00096AAA" w:rsidRPr="00757F0C" w:rsidRDefault="00096AAA" w:rsidP="00281914">
            <w:pPr>
              <w:spacing w:before="240" w:line="276" w:lineRule="auto"/>
              <w:rPr>
                <w:sz w:val="16"/>
                <w:szCs w:val="16"/>
                <w:lang w:val="en-US"/>
              </w:rPr>
            </w:pPr>
            <w:r w:rsidRPr="00757F0C">
              <w:rPr>
                <w:rFonts w:eastAsia="Arial"/>
                <w:sz w:val="16"/>
                <w:szCs w:val="16"/>
                <w:lang w:val="en-US"/>
              </w:rPr>
              <w:t>Age equal to or older than 18 years</w:t>
            </w:r>
          </w:p>
        </w:tc>
        <w:tc>
          <w:tcPr>
            <w:tcW w:w="851" w:type="dxa"/>
            <w:tcBorders>
              <w:top w:val="single" w:sz="4" w:space="0" w:color="auto"/>
            </w:tcBorders>
            <w:shd w:val="clear" w:color="auto" w:fill="auto"/>
          </w:tcPr>
          <w:p w14:paraId="2F614A7E" w14:textId="77777777" w:rsidR="00096AAA" w:rsidRPr="00757F0C" w:rsidRDefault="00096AAA" w:rsidP="00281914">
            <w:pPr>
              <w:spacing w:before="240" w:line="276" w:lineRule="auto"/>
              <w:rPr>
                <w:b/>
                <w:sz w:val="16"/>
                <w:szCs w:val="16"/>
              </w:rPr>
            </w:pPr>
            <w:r w:rsidRPr="00757F0C">
              <w:rPr>
                <w:b/>
                <w:sz w:val="16"/>
                <w:szCs w:val="16"/>
                <w:lang w:val="en-US"/>
              </w:rPr>
              <w:t xml:space="preserve">    </w:t>
            </w:r>
            <w:r w:rsidRPr="00757F0C">
              <w:rPr>
                <w:b/>
                <w:sz w:val="16"/>
                <w:szCs w:val="16"/>
              </w:rPr>
              <w:sym w:font="Symbol" w:char="F07F"/>
            </w:r>
          </w:p>
        </w:tc>
        <w:tc>
          <w:tcPr>
            <w:tcW w:w="880" w:type="dxa"/>
            <w:tcBorders>
              <w:top w:val="single" w:sz="4" w:space="0" w:color="auto"/>
            </w:tcBorders>
            <w:shd w:val="clear" w:color="auto" w:fill="auto"/>
          </w:tcPr>
          <w:p w14:paraId="42739D03" w14:textId="77777777" w:rsidR="00096AAA" w:rsidRPr="00757F0C" w:rsidRDefault="00096AAA" w:rsidP="00281914">
            <w:pPr>
              <w:spacing w:before="240" w:line="276" w:lineRule="auto"/>
              <w:rPr>
                <w:sz w:val="16"/>
                <w:szCs w:val="16"/>
              </w:rPr>
            </w:pPr>
            <w:r w:rsidRPr="00757F0C">
              <w:rPr>
                <w:b/>
                <w:sz w:val="16"/>
                <w:szCs w:val="16"/>
              </w:rPr>
              <w:t xml:space="preserve">    </w:t>
            </w:r>
            <w:r w:rsidRPr="00757F0C">
              <w:rPr>
                <w:b/>
                <w:sz w:val="16"/>
                <w:szCs w:val="16"/>
              </w:rPr>
              <w:sym w:font="Symbol" w:char="F07F"/>
            </w:r>
          </w:p>
        </w:tc>
      </w:tr>
      <w:tr w:rsidR="00096AAA" w:rsidRPr="00757F0C" w14:paraId="04A8141B" w14:textId="77777777" w:rsidTr="00281914">
        <w:tc>
          <w:tcPr>
            <w:tcW w:w="7479" w:type="dxa"/>
            <w:tcBorders>
              <w:left w:val="single" w:sz="4" w:space="0" w:color="auto"/>
            </w:tcBorders>
            <w:shd w:val="clear" w:color="auto" w:fill="auto"/>
          </w:tcPr>
          <w:p w14:paraId="14E7E705" w14:textId="77777777" w:rsidR="00096AAA" w:rsidRPr="00757F0C" w:rsidRDefault="00096AAA" w:rsidP="00281914">
            <w:pPr>
              <w:spacing w:before="240" w:line="276" w:lineRule="auto"/>
              <w:rPr>
                <w:sz w:val="16"/>
                <w:szCs w:val="16"/>
              </w:rPr>
            </w:pPr>
            <w:r w:rsidRPr="00757F0C">
              <w:rPr>
                <w:sz w:val="16"/>
                <w:szCs w:val="16"/>
              </w:rPr>
              <w:t>Emergency laparo-tomy/scopy</w:t>
            </w:r>
          </w:p>
        </w:tc>
        <w:tc>
          <w:tcPr>
            <w:tcW w:w="851" w:type="dxa"/>
            <w:shd w:val="clear" w:color="auto" w:fill="auto"/>
          </w:tcPr>
          <w:p w14:paraId="1F96760C" w14:textId="77777777" w:rsidR="00096AAA" w:rsidRPr="00757F0C" w:rsidRDefault="00096AAA" w:rsidP="00281914">
            <w:pPr>
              <w:spacing w:before="240" w:line="276" w:lineRule="auto"/>
              <w:rPr>
                <w:sz w:val="16"/>
                <w:szCs w:val="16"/>
              </w:rPr>
            </w:pPr>
            <w:r w:rsidRPr="00757F0C">
              <w:rPr>
                <w:b/>
                <w:sz w:val="16"/>
                <w:szCs w:val="16"/>
              </w:rPr>
              <w:t xml:space="preserve">    </w:t>
            </w:r>
            <w:r w:rsidRPr="00757F0C">
              <w:rPr>
                <w:b/>
                <w:sz w:val="16"/>
                <w:szCs w:val="16"/>
              </w:rPr>
              <w:sym w:font="Symbol" w:char="F07F"/>
            </w:r>
          </w:p>
        </w:tc>
        <w:tc>
          <w:tcPr>
            <w:tcW w:w="880" w:type="dxa"/>
            <w:shd w:val="clear" w:color="auto" w:fill="auto"/>
          </w:tcPr>
          <w:p w14:paraId="6A3B6BEB" w14:textId="77777777" w:rsidR="00096AAA" w:rsidRPr="00757F0C" w:rsidRDefault="00096AAA" w:rsidP="00281914">
            <w:pPr>
              <w:spacing w:before="240" w:line="276" w:lineRule="auto"/>
              <w:rPr>
                <w:sz w:val="16"/>
                <w:szCs w:val="16"/>
              </w:rPr>
            </w:pPr>
            <w:r w:rsidRPr="00757F0C">
              <w:rPr>
                <w:b/>
                <w:sz w:val="16"/>
                <w:szCs w:val="16"/>
              </w:rPr>
              <w:t xml:space="preserve">    </w:t>
            </w:r>
            <w:r w:rsidRPr="00757F0C">
              <w:rPr>
                <w:b/>
                <w:sz w:val="16"/>
                <w:szCs w:val="16"/>
              </w:rPr>
              <w:sym w:font="Symbol" w:char="F07F"/>
            </w:r>
          </w:p>
        </w:tc>
      </w:tr>
      <w:tr w:rsidR="00096AAA" w:rsidRPr="00757F0C" w14:paraId="17C81E89" w14:textId="77777777" w:rsidTr="00281914">
        <w:tc>
          <w:tcPr>
            <w:tcW w:w="7479" w:type="dxa"/>
            <w:tcBorders>
              <w:left w:val="single" w:sz="4" w:space="0" w:color="auto"/>
            </w:tcBorders>
            <w:shd w:val="clear" w:color="auto" w:fill="auto"/>
          </w:tcPr>
          <w:p w14:paraId="3F17FB58" w14:textId="77777777" w:rsidR="00096AAA" w:rsidRPr="00757F0C" w:rsidRDefault="00096AAA" w:rsidP="00281914">
            <w:pPr>
              <w:spacing w:before="240" w:line="276" w:lineRule="auto"/>
              <w:rPr>
                <w:sz w:val="16"/>
                <w:szCs w:val="16"/>
              </w:rPr>
            </w:pPr>
            <w:r w:rsidRPr="00757F0C">
              <w:rPr>
                <w:sz w:val="16"/>
                <w:szCs w:val="16"/>
              </w:rPr>
              <w:t>Informed consent</w:t>
            </w:r>
          </w:p>
        </w:tc>
        <w:tc>
          <w:tcPr>
            <w:tcW w:w="851" w:type="dxa"/>
            <w:shd w:val="clear" w:color="auto" w:fill="auto"/>
          </w:tcPr>
          <w:p w14:paraId="161226E7" w14:textId="77777777" w:rsidR="00096AAA" w:rsidRPr="00757F0C" w:rsidRDefault="00096AAA" w:rsidP="00281914">
            <w:pPr>
              <w:spacing w:before="240" w:line="276" w:lineRule="auto"/>
              <w:rPr>
                <w:sz w:val="16"/>
                <w:szCs w:val="16"/>
              </w:rPr>
            </w:pPr>
            <w:r w:rsidRPr="00757F0C">
              <w:rPr>
                <w:b/>
                <w:sz w:val="16"/>
                <w:szCs w:val="16"/>
              </w:rPr>
              <w:t xml:space="preserve">    </w:t>
            </w:r>
            <w:r w:rsidRPr="00757F0C">
              <w:rPr>
                <w:b/>
                <w:sz w:val="16"/>
                <w:szCs w:val="16"/>
              </w:rPr>
              <w:sym w:font="Symbol" w:char="F07F"/>
            </w:r>
          </w:p>
        </w:tc>
        <w:tc>
          <w:tcPr>
            <w:tcW w:w="880" w:type="dxa"/>
            <w:shd w:val="clear" w:color="auto" w:fill="auto"/>
          </w:tcPr>
          <w:p w14:paraId="516B2DC7" w14:textId="77777777" w:rsidR="00096AAA" w:rsidRPr="00757F0C" w:rsidRDefault="00096AAA" w:rsidP="00281914">
            <w:pPr>
              <w:spacing w:before="240" w:line="276" w:lineRule="auto"/>
              <w:rPr>
                <w:sz w:val="16"/>
                <w:szCs w:val="16"/>
              </w:rPr>
            </w:pPr>
            <w:r w:rsidRPr="00757F0C">
              <w:rPr>
                <w:b/>
                <w:sz w:val="16"/>
                <w:szCs w:val="16"/>
              </w:rPr>
              <w:t xml:space="preserve">    </w:t>
            </w:r>
            <w:r w:rsidRPr="00757F0C">
              <w:rPr>
                <w:b/>
                <w:sz w:val="16"/>
                <w:szCs w:val="16"/>
              </w:rPr>
              <w:sym w:font="Symbol" w:char="F07F"/>
            </w:r>
          </w:p>
        </w:tc>
      </w:tr>
    </w:tbl>
    <w:p w14:paraId="73482F2E" w14:textId="77777777" w:rsidR="00096AAA" w:rsidRPr="00757F0C" w:rsidRDefault="00096AAA" w:rsidP="00096A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7"/>
        <w:gridCol w:w="843"/>
        <w:gridCol w:w="870"/>
      </w:tblGrid>
      <w:tr w:rsidR="00096AAA" w:rsidRPr="00757F0C" w14:paraId="43D446C4" w14:textId="77777777" w:rsidTr="00281914">
        <w:tc>
          <w:tcPr>
            <w:tcW w:w="7479" w:type="dxa"/>
            <w:tcBorders>
              <w:top w:val="single" w:sz="4" w:space="0" w:color="auto"/>
              <w:left w:val="single" w:sz="4" w:space="0" w:color="auto"/>
              <w:bottom w:val="single" w:sz="4" w:space="0" w:color="auto"/>
              <w:right w:val="single" w:sz="4" w:space="0" w:color="auto"/>
            </w:tcBorders>
            <w:shd w:val="clear" w:color="auto" w:fill="D9D9D9"/>
          </w:tcPr>
          <w:p w14:paraId="3346E781" w14:textId="77777777" w:rsidR="00096AAA" w:rsidRPr="00757F0C" w:rsidRDefault="00096AAA" w:rsidP="00281914">
            <w:pPr>
              <w:spacing w:before="240" w:line="360" w:lineRule="auto"/>
              <w:rPr>
                <w:b/>
                <w:sz w:val="16"/>
                <w:szCs w:val="16"/>
              </w:rPr>
            </w:pPr>
            <w:r w:rsidRPr="00757F0C">
              <w:rPr>
                <w:b/>
                <w:sz w:val="16"/>
                <w:szCs w:val="16"/>
              </w:rPr>
              <w:t>Exclusion criteria</w:t>
            </w: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422C1A01" w14:textId="77777777" w:rsidR="00096AAA" w:rsidRPr="00757F0C" w:rsidRDefault="00096AAA" w:rsidP="00281914">
            <w:pPr>
              <w:spacing w:before="240" w:line="360" w:lineRule="auto"/>
              <w:jc w:val="center"/>
              <w:rPr>
                <w:b/>
                <w:sz w:val="16"/>
                <w:szCs w:val="16"/>
              </w:rPr>
            </w:pPr>
            <w:r w:rsidRPr="00757F0C">
              <w:rPr>
                <w:b/>
                <w:sz w:val="16"/>
                <w:szCs w:val="16"/>
              </w:rPr>
              <w:t>YES</w:t>
            </w:r>
          </w:p>
        </w:tc>
        <w:tc>
          <w:tcPr>
            <w:tcW w:w="880" w:type="dxa"/>
            <w:tcBorders>
              <w:top w:val="single" w:sz="4" w:space="0" w:color="auto"/>
              <w:left w:val="single" w:sz="4" w:space="0" w:color="auto"/>
              <w:bottom w:val="single" w:sz="4" w:space="0" w:color="auto"/>
              <w:right w:val="single" w:sz="4" w:space="0" w:color="auto"/>
            </w:tcBorders>
            <w:shd w:val="clear" w:color="auto" w:fill="D9D9D9"/>
          </w:tcPr>
          <w:p w14:paraId="30EE5F8C" w14:textId="77777777" w:rsidR="00096AAA" w:rsidRPr="00757F0C" w:rsidRDefault="00096AAA" w:rsidP="00281914">
            <w:pPr>
              <w:spacing w:before="240" w:line="360" w:lineRule="auto"/>
              <w:jc w:val="center"/>
              <w:rPr>
                <w:b/>
                <w:sz w:val="16"/>
                <w:szCs w:val="16"/>
              </w:rPr>
            </w:pPr>
            <w:r w:rsidRPr="00757F0C">
              <w:rPr>
                <w:b/>
                <w:sz w:val="16"/>
                <w:szCs w:val="16"/>
              </w:rPr>
              <w:t>NO</w:t>
            </w:r>
          </w:p>
        </w:tc>
      </w:tr>
      <w:tr w:rsidR="00096AAA" w:rsidRPr="00757F0C" w14:paraId="2DDACB98" w14:textId="77777777" w:rsidTr="00281914">
        <w:tc>
          <w:tcPr>
            <w:tcW w:w="7479" w:type="dxa"/>
            <w:tcBorders>
              <w:top w:val="single" w:sz="4" w:space="0" w:color="auto"/>
              <w:left w:val="single" w:sz="4" w:space="0" w:color="auto"/>
            </w:tcBorders>
            <w:shd w:val="clear" w:color="auto" w:fill="auto"/>
          </w:tcPr>
          <w:p w14:paraId="41AB9CED" w14:textId="77777777" w:rsidR="00096AAA" w:rsidRPr="00757F0C" w:rsidRDefault="00096AAA" w:rsidP="00281914">
            <w:pPr>
              <w:spacing w:before="240" w:line="276" w:lineRule="auto"/>
              <w:rPr>
                <w:sz w:val="16"/>
                <w:szCs w:val="16"/>
              </w:rPr>
            </w:pPr>
            <w:r w:rsidRPr="00757F0C">
              <w:rPr>
                <w:sz w:val="16"/>
                <w:szCs w:val="16"/>
              </w:rPr>
              <w:t>Pregnancy or lactation</w:t>
            </w:r>
          </w:p>
        </w:tc>
        <w:tc>
          <w:tcPr>
            <w:tcW w:w="851" w:type="dxa"/>
            <w:tcBorders>
              <w:top w:val="single" w:sz="4" w:space="0" w:color="auto"/>
            </w:tcBorders>
            <w:shd w:val="clear" w:color="auto" w:fill="auto"/>
          </w:tcPr>
          <w:p w14:paraId="6FB01420" w14:textId="77777777" w:rsidR="00096AAA" w:rsidRPr="00757F0C" w:rsidRDefault="00096AAA" w:rsidP="00281914">
            <w:pPr>
              <w:spacing w:before="240" w:line="276" w:lineRule="auto"/>
              <w:rPr>
                <w:sz w:val="16"/>
                <w:szCs w:val="16"/>
              </w:rPr>
            </w:pPr>
            <w:r w:rsidRPr="00757F0C">
              <w:rPr>
                <w:b/>
                <w:sz w:val="16"/>
                <w:szCs w:val="16"/>
              </w:rPr>
              <w:t xml:space="preserve">    </w:t>
            </w:r>
            <w:r w:rsidRPr="00757F0C">
              <w:rPr>
                <w:b/>
                <w:sz w:val="16"/>
                <w:szCs w:val="16"/>
              </w:rPr>
              <w:sym w:font="Symbol" w:char="F07F"/>
            </w:r>
          </w:p>
        </w:tc>
        <w:tc>
          <w:tcPr>
            <w:tcW w:w="880" w:type="dxa"/>
            <w:tcBorders>
              <w:top w:val="single" w:sz="4" w:space="0" w:color="auto"/>
            </w:tcBorders>
            <w:shd w:val="clear" w:color="auto" w:fill="auto"/>
          </w:tcPr>
          <w:p w14:paraId="5100FC45" w14:textId="77777777" w:rsidR="00096AAA" w:rsidRPr="00757F0C" w:rsidRDefault="00096AAA" w:rsidP="00281914">
            <w:pPr>
              <w:spacing w:before="240" w:line="276" w:lineRule="auto"/>
              <w:rPr>
                <w:sz w:val="16"/>
                <w:szCs w:val="16"/>
              </w:rPr>
            </w:pPr>
            <w:r w:rsidRPr="00757F0C">
              <w:rPr>
                <w:b/>
                <w:sz w:val="16"/>
                <w:szCs w:val="16"/>
              </w:rPr>
              <w:t xml:space="preserve">    </w:t>
            </w:r>
            <w:r w:rsidRPr="00757F0C">
              <w:rPr>
                <w:b/>
                <w:sz w:val="16"/>
                <w:szCs w:val="16"/>
              </w:rPr>
              <w:sym w:font="Symbol" w:char="F07F"/>
            </w:r>
          </w:p>
        </w:tc>
      </w:tr>
      <w:tr w:rsidR="00096AAA" w:rsidRPr="00757F0C" w14:paraId="760EC46D" w14:textId="77777777" w:rsidTr="00281914">
        <w:tc>
          <w:tcPr>
            <w:tcW w:w="7479" w:type="dxa"/>
            <w:tcBorders>
              <w:left w:val="single" w:sz="4" w:space="0" w:color="auto"/>
            </w:tcBorders>
            <w:shd w:val="clear" w:color="auto" w:fill="auto"/>
          </w:tcPr>
          <w:p w14:paraId="3DC1489B" w14:textId="77777777" w:rsidR="00096AAA" w:rsidRPr="00757F0C" w:rsidRDefault="00096AAA" w:rsidP="00281914">
            <w:pPr>
              <w:spacing w:before="240" w:line="276" w:lineRule="auto"/>
              <w:rPr>
                <w:sz w:val="16"/>
                <w:szCs w:val="16"/>
                <w:lang w:val="en-US"/>
              </w:rPr>
            </w:pPr>
            <w:r w:rsidRPr="00757F0C">
              <w:rPr>
                <w:sz w:val="16"/>
                <w:szCs w:val="16"/>
                <w:lang w:val="en-US"/>
              </w:rPr>
              <w:t>Participation on another RCT with similar intervention or outcome</w:t>
            </w:r>
          </w:p>
        </w:tc>
        <w:tc>
          <w:tcPr>
            <w:tcW w:w="851" w:type="dxa"/>
            <w:shd w:val="clear" w:color="auto" w:fill="auto"/>
          </w:tcPr>
          <w:p w14:paraId="3B0B399A" w14:textId="77777777" w:rsidR="00096AAA" w:rsidRPr="00757F0C" w:rsidRDefault="00096AAA" w:rsidP="00281914">
            <w:pPr>
              <w:spacing w:before="240" w:line="276" w:lineRule="auto"/>
              <w:rPr>
                <w:sz w:val="16"/>
                <w:szCs w:val="16"/>
              </w:rPr>
            </w:pPr>
            <w:r w:rsidRPr="00757F0C">
              <w:rPr>
                <w:b/>
                <w:sz w:val="16"/>
                <w:szCs w:val="16"/>
                <w:lang w:val="en-US"/>
              </w:rPr>
              <w:t xml:space="preserve">    </w:t>
            </w:r>
            <w:r w:rsidRPr="00757F0C">
              <w:rPr>
                <w:b/>
                <w:sz w:val="16"/>
                <w:szCs w:val="16"/>
              </w:rPr>
              <w:sym w:font="Symbol" w:char="F07F"/>
            </w:r>
          </w:p>
        </w:tc>
        <w:tc>
          <w:tcPr>
            <w:tcW w:w="880" w:type="dxa"/>
            <w:shd w:val="clear" w:color="auto" w:fill="auto"/>
          </w:tcPr>
          <w:p w14:paraId="38AD93E0" w14:textId="77777777" w:rsidR="00096AAA" w:rsidRPr="00757F0C" w:rsidRDefault="00096AAA" w:rsidP="00281914">
            <w:pPr>
              <w:spacing w:before="240" w:line="276" w:lineRule="auto"/>
              <w:rPr>
                <w:sz w:val="16"/>
                <w:szCs w:val="16"/>
              </w:rPr>
            </w:pPr>
            <w:r w:rsidRPr="00757F0C">
              <w:rPr>
                <w:b/>
                <w:sz w:val="16"/>
                <w:szCs w:val="16"/>
              </w:rPr>
              <w:t xml:space="preserve">    </w:t>
            </w:r>
            <w:r w:rsidRPr="00757F0C">
              <w:rPr>
                <w:b/>
                <w:sz w:val="16"/>
                <w:szCs w:val="16"/>
              </w:rPr>
              <w:sym w:font="Symbol" w:char="F07F"/>
            </w:r>
          </w:p>
        </w:tc>
      </w:tr>
      <w:tr w:rsidR="00096AAA" w:rsidRPr="00757F0C" w14:paraId="1C54167D" w14:textId="77777777" w:rsidTr="00281914">
        <w:tc>
          <w:tcPr>
            <w:tcW w:w="7479" w:type="dxa"/>
            <w:tcBorders>
              <w:left w:val="single" w:sz="4" w:space="0" w:color="auto"/>
            </w:tcBorders>
            <w:shd w:val="clear" w:color="auto" w:fill="auto"/>
          </w:tcPr>
          <w:p w14:paraId="2F927173" w14:textId="77777777" w:rsidR="00096AAA" w:rsidRPr="00757F0C" w:rsidRDefault="00096AAA" w:rsidP="00281914">
            <w:pPr>
              <w:spacing w:before="240" w:line="276" w:lineRule="auto"/>
              <w:rPr>
                <w:sz w:val="16"/>
                <w:szCs w:val="16"/>
              </w:rPr>
            </w:pPr>
            <w:r w:rsidRPr="00757F0C">
              <w:rPr>
                <w:sz w:val="16"/>
                <w:szCs w:val="16"/>
              </w:rPr>
              <w:t xml:space="preserve">Moderate or severe ARDS </w:t>
            </w:r>
          </w:p>
        </w:tc>
        <w:tc>
          <w:tcPr>
            <w:tcW w:w="851" w:type="dxa"/>
            <w:shd w:val="clear" w:color="auto" w:fill="auto"/>
          </w:tcPr>
          <w:p w14:paraId="20171954" w14:textId="77777777" w:rsidR="00096AAA" w:rsidRPr="00757F0C" w:rsidRDefault="00096AAA" w:rsidP="00281914">
            <w:pPr>
              <w:spacing w:before="240" w:line="276" w:lineRule="auto"/>
              <w:rPr>
                <w:sz w:val="16"/>
                <w:szCs w:val="16"/>
              </w:rPr>
            </w:pPr>
            <w:r w:rsidRPr="00757F0C">
              <w:rPr>
                <w:b/>
                <w:sz w:val="16"/>
                <w:szCs w:val="16"/>
              </w:rPr>
              <w:t xml:space="preserve">    </w:t>
            </w:r>
            <w:r w:rsidRPr="00757F0C">
              <w:rPr>
                <w:b/>
                <w:sz w:val="16"/>
                <w:szCs w:val="16"/>
              </w:rPr>
              <w:sym w:font="Symbol" w:char="F07F"/>
            </w:r>
          </w:p>
        </w:tc>
        <w:tc>
          <w:tcPr>
            <w:tcW w:w="880" w:type="dxa"/>
            <w:shd w:val="clear" w:color="auto" w:fill="auto"/>
          </w:tcPr>
          <w:p w14:paraId="3133691C" w14:textId="77777777" w:rsidR="00096AAA" w:rsidRPr="00757F0C" w:rsidRDefault="00096AAA" w:rsidP="00281914">
            <w:pPr>
              <w:spacing w:before="240" w:line="276" w:lineRule="auto"/>
              <w:rPr>
                <w:sz w:val="16"/>
                <w:szCs w:val="16"/>
              </w:rPr>
            </w:pPr>
            <w:r w:rsidRPr="00757F0C">
              <w:rPr>
                <w:b/>
                <w:sz w:val="16"/>
                <w:szCs w:val="16"/>
              </w:rPr>
              <w:t xml:space="preserve">    </w:t>
            </w:r>
            <w:r w:rsidRPr="00757F0C">
              <w:rPr>
                <w:b/>
                <w:sz w:val="16"/>
                <w:szCs w:val="16"/>
              </w:rPr>
              <w:sym w:font="Symbol" w:char="F07F"/>
            </w:r>
          </w:p>
        </w:tc>
      </w:tr>
      <w:tr w:rsidR="00096AAA" w:rsidRPr="00757F0C" w14:paraId="603EB685" w14:textId="77777777" w:rsidTr="00281914">
        <w:tc>
          <w:tcPr>
            <w:tcW w:w="7479" w:type="dxa"/>
            <w:tcBorders>
              <w:left w:val="single" w:sz="4" w:space="0" w:color="auto"/>
            </w:tcBorders>
            <w:shd w:val="clear" w:color="auto" w:fill="auto"/>
          </w:tcPr>
          <w:p w14:paraId="60EF7F8B" w14:textId="77777777" w:rsidR="00096AAA" w:rsidRPr="00757F0C" w:rsidRDefault="00096AAA" w:rsidP="00281914">
            <w:pPr>
              <w:spacing w:before="240" w:line="276" w:lineRule="auto"/>
              <w:rPr>
                <w:sz w:val="16"/>
                <w:szCs w:val="16"/>
                <w:lang w:val="en-US"/>
              </w:rPr>
            </w:pPr>
            <w:r w:rsidRPr="00757F0C">
              <w:rPr>
                <w:sz w:val="16"/>
                <w:szCs w:val="16"/>
                <w:lang w:val="en-US"/>
              </w:rPr>
              <w:t>Mechanical ventilation on the last 15 days due to acute or chronic pathology</w:t>
            </w:r>
          </w:p>
        </w:tc>
        <w:tc>
          <w:tcPr>
            <w:tcW w:w="851" w:type="dxa"/>
            <w:shd w:val="clear" w:color="auto" w:fill="auto"/>
          </w:tcPr>
          <w:p w14:paraId="5EFCD1EF" w14:textId="77777777" w:rsidR="00096AAA" w:rsidRPr="00757F0C" w:rsidRDefault="00096AAA" w:rsidP="00281914">
            <w:pPr>
              <w:spacing w:before="240" w:line="276" w:lineRule="auto"/>
              <w:rPr>
                <w:sz w:val="16"/>
                <w:szCs w:val="16"/>
              </w:rPr>
            </w:pPr>
            <w:r w:rsidRPr="00757F0C">
              <w:rPr>
                <w:b/>
                <w:sz w:val="16"/>
                <w:szCs w:val="16"/>
                <w:lang w:val="en-US"/>
              </w:rPr>
              <w:t xml:space="preserve">    </w:t>
            </w:r>
            <w:r w:rsidRPr="00757F0C">
              <w:rPr>
                <w:b/>
                <w:sz w:val="16"/>
                <w:szCs w:val="16"/>
              </w:rPr>
              <w:sym w:font="Symbol" w:char="F07F"/>
            </w:r>
          </w:p>
        </w:tc>
        <w:tc>
          <w:tcPr>
            <w:tcW w:w="880" w:type="dxa"/>
            <w:shd w:val="clear" w:color="auto" w:fill="auto"/>
          </w:tcPr>
          <w:p w14:paraId="240EA0E2" w14:textId="77777777" w:rsidR="00096AAA" w:rsidRPr="00757F0C" w:rsidRDefault="00096AAA" w:rsidP="00281914">
            <w:pPr>
              <w:spacing w:before="240" w:line="276" w:lineRule="auto"/>
              <w:rPr>
                <w:sz w:val="16"/>
                <w:szCs w:val="16"/>
              </w:rPr>
            </w:pPr>
            <w:r w:rsidRPr="00757F0C">
              <w:rPr>
                <w:b/>
                <w:sz w:val="16"/>
                <w:szCs w:val="16"/>
              </w:rPr>
              <w:t xml:space="preserve">    </w:t>
            </w:r>
            <w:r w:rsidRPr="00757F0C">
              <w:rPr>
                <w:b/>
                <w:sz w:val="16"/>
                <w:szCs w:val="16"/>
              </w:rPr>
              <w:sym w:font="Symbol" w:char="F07F"/>
            </w:r>
          </w:p>
        </w:tc>
      </w:tr>
      <w:tr w:rsidR="00096AAA" w:rsidRPr="00757F0C" w14:paraId="7EED5B07" w14:textId="77777777" w:rsidTr="00281914">
        <w:tc>
          <w:tcPr>
            <w:tcW w:w="7479" w:type="dxa"/>
            <w:tcBorders>
              <w:left w:val="single" w:sz="4" w:space="0" w:color="auto"/>
            </w:tcBorders>
            <w:shd w:val="clear" w:color="auto" w:fill="auto"/>
          </w:tcPr>
          <w:p w14:paraId="60ED03E6" w14:textId="77777777" w:rsidR="00096AAA" w:rsidRPr="00757F0C" w:rsidRDefault="00096AAA" w:rsidP="00281914">
            <w:pPr>
              <w:spacing w:before="240" w:line="276" w:lineRule="auto"/>
              <w:rPr>
                <w:sz w:val="16"/>
                <w:szCs w:val="16"/>
                <w:lang w:val="en-US"/>
              </w:rPr>
            </w:pPr>
            <w:r w:rsidRPr="00757F0C">
              <w:rPr>
                <w:sz w:val="16"/>
                <w:szCs w:val="16"/>
                <w:lang w:val="en-US"/>
              </w:rPr>
              <w:t>Diagnosed or suspected intracraneal hypertension (&gt; 15 mmHg)</w:t>
            </w:r>
          </w:p>
        </w:tc>
        <w:tc>
          <w:tcPr>
            <w:tcW w:w="851" w:type="dxa"/>
            <w:shd w:val="clear" w:color="auto" w:fill="auto"/>
          </w:tcPr>
          <w:p w14:paraId="7FBB8ADB" w14:textId="77777777" w:rsidR="00096AAA" w:rsidRPr="00757F0C" w:rsidRDefault="00096AAA" w:rsidP="00281914">
            <w:pPr>
              <w:spacing w:before="240" w:line="276" w:lineRule="auto"/>
              <w:rPr>
                <w:sz w:val="16"/>
                <w:szCs w:val="16"/>
              </w:rPr>
            </w:pPr>
            <w:r w:rsidRPr="00757F0C">
              <w:rPr>
                <w:b/>
                <w:sz w:val="16"/>
                <w:szCs w:val="16"/>
                <w:lang w:val="en-US"/>
              </w:rPr>
              <w:t xml:space="preserve">    </w:t>
            </w:r>
            <w:r w:rsidRPr="00757F0C">
              <w:rPr>
                <w:b/>
                <w:sz w:val="16"/>
                <w:szCs w:val="16"/>
              </w:rPr>
              <w:sym w:font="Symbol" w:char="F07F"/>
            </w:r>
          </w:p>
        </w:tc>
        <w:tc>
          <w:tcPr>
            <w:tcW w:w="880" w:type="dxa"/>
            <w:shd w:val="clear" w:color="auto" w:fill="auto"/>
          </w:tcPr>
          <w:p w14:paraId="58CB00DF" w14:textId="77777777" w:rsidR="00096AAA" w:rsidRPr="00757F0C" w:rsidRDefault="00096AAA" w:rsidP="00281914">
            <w:pPr>
              <w:spacing w:before="240" w:line="276" w:lineRule="auto"/>
              <w:rPr>
                <w:sz w:val="16"/>
                <w:szCs w:val="16"/>
              </w:rPr>
            </w:pPr>
            <w:r w:rsidRPr="00757F0C">
              <w:rPr>
                <w:b/>
                <w:sz w:val="16"/>
                <w:szCs w:val="16"/>
              </w:rPr>
              <w:t xml:space="preserve">    </w:t>
            </w:r>
            <w:r w:rsidRPr="00757F0C">
              <w:rPr>
                <w:b/>
                <w:sz w:val="16"/>
                <w:szCs w:val="16"/>
              </w:rPr>
              <w:sym w:font="Symbol" w:char="F07F"/>
            </w:r>
          </w:p>
        </w:tc>
      </w:tr>
      <w:tr w:rsidR="00096AAA" w:rsidRPr="00757F0C" w14:paraId="3585F38D" w14:textId="77777777" w:rsidTr="00281914">
        <w:tc>
          <w:tcPr>
            <w:tcW w:w="7479" w:type="dxa"/>
            <w:tcBorders>
              <w:left w:val="single" w:sz="4" w:space="0" w:color="auto"/>
            </w:tcBorders>
            <w:shd w:val="clear" w:color="auto" w:fill="auto"/>
          </w:tcPr>
          <w:p w14:paraId="72CA0A95" w14:textId="77777777" w:rsidR="00096AAA" w:rsidRPr="00757F0C" w:rsidRDefault="00096AAA" w:rsidP="00281914">
            <w:pPr>
              <w:spacing w:before="240" w:line="276" w:lineRule="auto"/>
              <w:rPr>
                <w:sz w:val="16"/>
                <w:szCs w:val="16"/>
                <w:lang w:val="en-US"/>
              </w:rPr>
            </w:pPr>
            <w:r w:rsidRPr="00757F0C">
              <w:rPr>
                <w:sz w:val="16"/>
                <w:szCs w:val="16"/>
                <w:lang w:val="en-US"/>
              </w:rPr>
              <w:t>Pnneumothorax or giant bullae on chest X-ray or CT</w:t>
            </w:r>
          </w:p>
        </w:tc>
        <w:tc>
          <w:tcPr>
            <w:tcW w:w="851" w:type="dxa"/>
            <w:shd w:val="clear" w:color="auto" w:fill="auto"/>
          </w:tcPr>
          <w:p w14:paraId="4C04FDD3" w14:textId="77777777" w:rsidR="00096AAA" w:rsidRPr="00757F0C" w:rsidRDefault="00096AAA" w:rsidP="00281914">
            <w:pPr>
              <w:spacing w:before="240" w:line="276" w:lineRule="auto"/>
              <w:rPr>
                <w:sz w:val="16"/>
                <w:szCs w:val="16"/>
              </w:rPr>
            </w:pPr>
            <w:r w:rsidRPr="00757F0C">
              <w:rPr>
                <w:b/>
                <w:sz w:val="16"/>
                <w:szCs w:val="16"/>
                <w:lang w:val="en-US"/>
              </w:rPr>
              <w:t xml:space="preserve">    </w:t>
            </w:r>
            <w:r w:rsidRPr="00757F0C">
              <w:rPr>
                <w:b/>
                <w:sz w:val="16"/>
                <w:szCs w:val="16"/>
              </w:rPr>
              <w:sym w:font="Symbol" w:char="F07F"/>
            </w:r>
          </w:p>
        </w:tc>
        <w:tc>
          <w:tcPr>
            <w:tcW w:w="880" w:type="dxa"/>
            <w:shd w:val="clear" w:color="auto" w:fill="auto"/>
          </w:tcPr>
          <w:p w14:paraId="768A5FB1" w14:textId="77777777" w:rsidR="00096AAA" w:rsidRPr="00757F0C" w:rsidRDefault="00096AAA" w:rsidP="00281914">
            <w:pPr>
              <w:spacing w:before="240" w:line="276" w:lineRule="auto"/>
              <w:rPr>
                <w:sz w:val="16"/>
                <w:szCs w:val="16"/>
              </w:rPr>
            </w:pPr>
            <w:r w:rsidRPr="00757F0C">
              <w:rPr>
                <w:b/>
                <w:sz w:val="16"/>
                <w:szCs w:val="16"/>
              </w:rPr>
              <w:t xml:space="preserve">    </w:t>
            </w:r>
            <w:r w:rsidRPr="00757F0C">
              <w:rPr>
                <w:b/>
                <w:sz w:val="16"/>
                <w:szCs w:val="16"/>
              </w:rPr>
              <w:sym w:font="Symbol" w:char="F07F"/>
            </w:r>
          </w:p>
        </w:tc>
      </w:tr>
      <w:tr w:rsidR="00096AAA" w:rsidRPr="00757F0C" w14:paraId="39BCD90C" w14:textId="77777777" w:rsidTr="00281914">
        <w:tc>
          <w:tcPr>
            <w:tcW w:w="7479" w:type="dxa"/>
            <w:tcBorders>
              <w:left w:val="single" w:sz="4" w:space="0" w:color="auto"/>
            </w:tcBorders>
            <w:shd w:val="clear" w:color="auto" w:fill="auto"/>
          </w:tcPr>
          <w:p w14:paraId="6EDD3193" w14:textId="77777777" w:rsidR="00096AAA" w:rsidRPr="00757F0C" w:rsidRDefault="00096AAA" w:rsidP="00281914">
            <w:pPr>
              <w:spacing w:before="240" w:line="276" w:lineRule="auto"/>
              <w:rPr>
                <w:sz w:val="16"/>
                <w:szCs w:val="16"/>
              </w:rPr>
            </w:pPr>
            <w:r w:rsidRPr="00757F0C">
              <w:rPr>
                <w:sz w:val="16"/>
                <w:szCs w:val="16"/>
              </w:rPr>
              <w:t>Refractary shock</w:t>
            </w:r>
          </w:p>
        </w:tc>
        <w:tc>
          <w:tcPr>
            <w:tcW w:w="851" w:type="dxa"/>
            <w:shd w:val="clear" w:color="auto" w:fill="auto"/>
          </w:tcPr>
          <w:p w14:paraId="36C3CDF0" w14:textId="77777777" w:rsidR="00096AAA" w:rsidRPr="00757F0C" w:rsidRDefault="00096AAA" w:rsidP="00281914">
            <w:pPr>
              <w:spacing w:before="240" w:line="276" w:lineRule="auto"/>
              <w:rPr>
                <w:sz w:val="16"/>
                <w:szCs w:val="16"/>
              </w:rPr>
            </w:pPr>
            <w:r w:rsidRPr="00757F0C">
              <w:rPr>
                <w:b/>
                <w:sz w:val="16"/>
                <w:szCs w:val="16"/>
              </w:rPr>
              <w:t xml:space="preserve">    </w:t>
            </w:r>
            <w:r w:rsidRPr="00757F0C">
              <w:rPr>
                <w:b/>
                <w:sz w:val="16"/>
                <w:szCs w:val="16"/>
              </w:rPr>
              <w:sym w:font="Symbol" w:char="F07F"/>
            </w:r>
          </w:p>
        </w:tc>
        <w:tc>
          <w:tcPr>
            <w:tcW w:w="880" w:type="dxa"/>
            <w:shd w:val="clear" w:color="auto" w:fill="auto"/>
          </w:tcPr>
          <w:p w14:paraId="10C03BA5" w14:textId="77777777" w:rsidR="00096AAA" w:rsidRPr="00757F0C" w:rsidRDefault="00096AAA" w:rsidP="00281914">
            <w:pPr>
              <w:spacing w:before="240" w:line="276" w:lineRule="auto"/>
              <w:rPr>
                <w:sz w:val="16"/>
                <w:szCs w:val="16"/>
              </w:rPr>
            </w:pPr>
            <w:r w:rsidRPr="00757F0C">
              <w:rPr>
                <w:b/>
                <w:sz w:val="16"/>
                <w:szCs w:val="16"/>
              </w:rPr>
              <w:t xml:space="preserve">    </w:t>
            </w:r>
            <w:r w:rsidRPr="00757F0C">
              <w:rPr>
                <w:b/>
                <w:sz w:val="16"/>
                <w:szCs w:val="16"/>
              </w:rPr>
              <w:sym w:font="Symbol" w:char="F07F"/>
            </w:r>
          </w:p>
        </w:tc>
      </w:tr>
    </w:tbl>
    <w:p w14:paraId="1CDF6C5D" w14:textId="77777777" w:rsidR="00096AAA" w:rsidRPr="00757F0C" w:rsidRDefault="00096AAA" w:rsidP="00096AAA">
      <w:pPr>
        <w:pStyle w:val="Piedepgina"/>
        <w:spacing w:before="60"/>
        <w:rPr>
          <w:lang w:val="en-US"/>
        </w:rPr>
      </w:pPr>
    </w:p>
    <w:p w14:paraId="424CFECE" w14:textId="77777777" w:rsidR="00096AAA" w:rsidRPr="00757F0C" w:rsidRDefault="00096AAA" w:rsidP="00096AAA">
      <w:pPr>
        <w:pStyle w:val="Encabezado"/>
        <w:pBdr>
          <w:top w:val="single" w:sz="4" w:space="1" w:color="auto"/>
          <w:left w:val="single" w:sz="4" w:space="4" w:color="auto"/>
          <w:bottom w:val="single" w:sz="4" w:space="1" w:color="auto"/>
          <w:right w:val="single" w:sz="4" w:space="4" w:color="auto"/>
        </w:pBdr>
        <w:spacing w:line="360" w:lineRule="auto"/>
        <w:jc w:val="center"/>
        <w:rPr>
          <w:sz w:val="20"/>
          <w:szCs w:val="20"/>
          <w:lang w:val="en-US"/>
        </w:rPr>
      </w:pPr>
      <w:r w:rsidRPr="00757F0C">
        <w:rPr>
          <w:b/>
          <w:bCs/>
          <w:sz w:val="20"/>
          <w:szCs w:val="20"/>
          <w:lang w:val="en-US"/>
        </w:rPr>
        <w:t>Informed Consent</w:t>
      </w:r>
    </w:p>
    <w:p w14:paraId="1ED80891" w14:textId="77777777" w:rsidR="00096AAA" w:rsidRPr="00757F0C" w:rsidRDefault="00096AAA" w:rsidP="00096AAA">
      <w:pPr>
        <w:pStyle w:val="Encabezado"/>
        <w:pBdr>
          <w:top w:val="single" w:sz="4" w:space="1" w:color="auto"/>
          <w:left w:val="single" w:sz="4" w:space="4" w:color="auto"/>
          <w:bottom w:val="single" w:sz="4" w:space="1" w:color="auto"/>
          <w:right w:val="single" w:sz="4" w:space="4" w:color="auto"/>
        </w:pBdr>
        <w:spacing w:line="360" w:lineRule="auto"/>
        <w:rPr>
          <w:sz w:val="16"/>
          <w:szCs w:val="16"/>
          <w:lang w:val="en-US"/>
        </w:rPr>
      </w:pPr>
      <w:r w:rsidRPr="00757F0C">
        <w:rPr>
          <w:sz w:val="16"/>
          <w:szCs w:val="16"/>
          <w:lang w:val="en-US"/>
        </w:rPr>
        <w:sym w:font="Symbol" w:char="F07F"/>
      </w:r>
      <w:r w:rsidRPr="00757F0C">
        <w:rPr>
          <w:sz w:val="16"/>
          <w:szCs w:val="16"/>
          <w:lang w:val="en-US"/>
        </w:rPr>
        <w:t xml:space="preserve"> </w:t>
      </w:r>
      <w:r w:rsidRPr="00757F0C">
        <w:rPr>
          <w:b/>
          <w:bCs/>
          <w:sz w:val="16"/>
          <w:szCs w:val="16"/>
          <w:lang w:val="en-US"/>
        </w:rPr>
        <w:t>No</w:t>
      </w:r>
      <w:r w:rsidRPr="00757F0C">
        <w:rPr>
          <w:sz w:val="16"/>
          <w:szCs w:val="16"/>
          <w:lang w:val="en-US"/>
        </w:rPr>
        <w:t xml:space="preserve">    </w:t>
      </w:r>
      <w:r w:rsidRPr="00757F0C">
        <w:rPr>
          <w:b/>
          <w:bCs/>
          <w:sz w:val="16"/>
          <w:szCs w:val="16"/>
          <w:lang w:val="en-US"/>
        </w:rPr>
        <w:t>Specify the reason:</w:t>
      </w:r>
    </w:p>
    <w:p w14:paraId="60CD7372" w14:textId="77777777" w:rsidR="00096AAA" w:rsidRPr="00757F0C" w:rsidRDefault="00096AAA" w:rsidP="00096AAA">
      <w:pPr>
        <w:pStyle w:val="Encabezado"/>
        <w:pBdr>
          <w:top w:val="single" w:sz="4" w:space="1" w:color="auto"/>
          <w:left w:val="single" w:sz="4" w:space="4" w:color="auto"/>
          <w:bottom w:val="single" w:sz="4" w:space="1" w:color="auto"/>
          <w:right w:val="single" w:sz="4" w:space="4" w:color="auto"/>
        </w:pBdr>
        <w:spacing w:line="360" w:lineRule="auto"/>
        <w:rPr>
          <w:sz w:val="16"/>
          <w:szCs w:val="16"/>
          <w:lang w:val="en-US"/>
        </w:rPr>
      </w:pPr>
      <w:r w:rsidRPr="00757F0C">
        <w:rPr>
          <w:sz w:val="16"/>
          <w:szCs w:val="16"/>
          <w:lang w:val="en-US"/>
        </w:rPr>
        <w:sym w:font="Symbol" w:char="F07F"/>
      </w:r>
      <w:r w:rsidRPr="00757F0C">
        <w:rPr>
          <w:sz w:val="16"/>
          <w:szCs w:val="16"/>
          <w:lang w:val="en-US"/>
        </w:rPr>
        <w:t xml:space="preserve"> Rejected by patient or relatives   </w:t>
      </w:r>
      <w:r w:rsidRPr="00757F0C">
        <w:rPr>
          <w:sz w:val="16"/>
          <w:szCs w:val="16"/>
          <w:lang w:val="en-US"/>
        </w:rPr>
        <w:sym w:font="Symbol" w:char="F07F"/>
      </w:r>
      <w:r w:rsidRPr="00757F0C">
        <w:rPr>
          <w:sz w:val="16"/>
          <w:szCs w:val="16"/>
          <w:lang w:val="en-US"/>
        </w:rPr>
        <w:t xml:space="preserve"> Rejected by the physician   </w:t>
      </w:r>
      <w:r w:rsidRPr="00757F0C">
        <w:rPr>
          <w:sz w:val="16"/>
          <w:szCs w:val="16"/>
          <w:lang w:val="en-US"/>
        </w:rPr>
        <w:sym w:font="Symbol" w:char="F07F"/>
      </w:r>
      <w:r w:rsidRPr="00757F0C">
        <w:rPr>
          <w:sz w:val="16"/>
          <w:szCs w:val="16"/>
          <w:lang w:val="en-US"/>
        </w:rPr>
        <w:t xml:space="preserve">  Absence of investigator</w:t>
      </w:r>
    </w:p>
    <w:p w14:paraId="44D2D546" w14:textId="77777777" w:rsidR="00096AAA" w:rsidRPr="00757F0C" w:rsidRDefault="00096AAA" w:rsidP="00096AAA">
      <w:pPr>
        <w:pStyle w:val="Encabezado"/>
        <w:pBdr>
          <w:top w:val="single" w:sz="4" w:space="1" w:color="auto"/>
          <w:left w:val="single" w:sz="4" w:space="4" w:color="auto"/>
          <w:bottom w:val="single" w:sz="4" w:space="1" w:color="auto"/>
          <w:right w:val="single" w:sz="4" w:space="4" w:color="auto"/>
        </w:pBdr>
        <w:spacing w:before="120" w:line="360" w:lineRule="auto"/>
        <w:rPr>
          <w:sz w:val="16"/>
          <w:szCs w:val="16"/>
          <w:lang w:val="en-US"/>
        </w:rPr>
      </w:pPr>
      <w:r w:rsidRPr="00757F0C">
        <w:rPr>
          <w:sz w:val="16"/>
          <w:szCs w:val="16"/>
          <w:lang w:val="en-US"/>
        </w:rPr>
        <w:sym w:font="Symbol" w:char="F07F"/>
      </w:r>
      <w:r w:rsidRPr="00757F0C">
        <w:rPr>
          <w:sz w:val="16"/>
          <w:szCs w:val="16"/>
          <w:lang w:val="en-US"/>
        </w:rPr>
        <w:t xml:space="preserve"> </w:t>
      </w:r>
      <w:r w:rsidRPr="00757F0C">
        <w:rPr>
          <w:b/>
          <w:sz w:val="16"/>
          <w:szCs w:val="16"/>
          <w:lang w:val="en-US"/>
        </w:rPr>
        <w:t xml:space="preserve">Yes </w:t>
      </w:r>
      <w:r w:rsidRPr="00757F0C">
        <w:rPr>
          <w:sz w:val="16"/>
          <w:szCs w:val="16"/>
          <w:lang w:val="en-US"/>
        </w:rPr>
        <w:t xml:space="preserve">   </w:t>
      </w:r>
      <w:r w:rsidRPr="00757F0C">
        <w:rPr>
          <w:b/>
          <w:bCs/>
          <w:sz w:val="16"/>
          <w:szCs w:val="16"/>
          <w:lang w:val="en-US"/>
        </w:rPr>
        <w:t>Indicate date/time of getting the informed consent.</w:t>
      </w:r>
    </w:p>
    <w:p w14:paraId="674CB7BE" w14:textId="77777777" w:rsidR="00096AAA" w:rsidRPr="0050191F" w:rsidRDefault="00096AAA" w:rsidP="00096AAA">
      <w:pPr>
        <w:pStyle w:val="Encabezado"/>
        <w:pBdr>
          <w:top w:val="single" w:sz="4" w:space="1" w:color="auto"/>
          <w:left w:val="single" w:sz="4" w:space="4" w:color="auto"/>
          <w:bottom w:val="single" w:sz="4" w:space="1" w:color="auto"/>
          <w:right w:val="single" w:sz="4" w:space="4" w:color="auto"/>
        </w:pBdr>
        <w:spacing w:line="360" w:lineRule="auto"/>
        <w:ind w:firstLine="720"/>
        <w:rPr>
          <w:lang w:val="en-US"/>
        </w:rPr>
      </w:pPr>
      <w:r w:rsidRPr="00757F0C">
        <w:rPr>
          <w:sz w:val="16"/>
          <w:szCs w:val="16"/>
          <w:lang w:val="en-US"/>
        </w:rPr>
        <w:t xml:space="preserve">        ____/____/____ (dd/mm/yyyy)          hour_____</w:t>
      </w:r>
      <w:r w:rsidRPr="00757F0C">
        <w:rPr>
          <w:b/>
          <w:bCs/>
          <w:sz w:val="16"/>
          <w:szCs w:val="16"/>
          <w:lang w:val="en-US"/>
        </w:rPr>
        <w:t>:</w:t>
      </w:r>
      <w:r w:rsidRPr="00757F0C">
        <w:rPr>
          <w:sz w:val="16"/>
          <w:szCs w:val="16"/>
          <w:lang w:val="en-US"/>
        </w:rPr>
        <w:t>____</w:t>
      </w:r>
      <w:r w:rsidRPr="00757F0C">
        <w:rPr>
          <w:lang w:val="en-US"/>
        </w:rPr>
        <w:t xml:space="preserve"> </w:t>
      </w:r>
      <w:r w:rsidRPr="00757F0C">
        <w:rPr>
          <w:lang w:val="en-US"/>
        </w:rPr>
        <w:tab/>
      </w:r>
    </w:p>
    <w:p w14:paraId="65AA46D0" w14:textId="25816B2B" w:rsidR="00096AAA" w:rsidRPr="00757F0C" w:rsidRDefault="00096AAA" w:rsidP="00096AAA">
      <w:pPr>
        <w:rPr>
          <w:b/>
          <w:sz w:val="22"/>
          <w:szCs w:val="22"/>
          <w:lang w:val="en-US"/>
        </w:rPr>
      </w:pPr>
      <w:r>
        <w:rPr>
          <w:b/>
          <w:sz w:val="22"/>
          <w:szCs w:val="22"/>
          <w:lang w:val="en-US"/>
        </w:rPr>
        <w:br w:type="page"/>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618"/>
        <w:gridCol w:w="595"/>
        <w:gridCol w:w="2922"/>
        <w:gridCol w:w="704"/>
        <w:gridCol w:w="521"/>
      </w:tblGrid>
      <w:tr w:rsidR="00096AAA" w:rsidRPr="00757F0C" w14:paraId="2CB48EE9" w14:textId="77777777" w:rsidTr="00281914">
        <w:tc>
          <w:tcPr>
            <w:tcW w:w="3964" w:type="dxa"/>
            <w:shd w:val="clear" w:color="auto" w:fill="D9D9D9"/>
            <w:vAlign w:val="center"/>
          </w:tcPr>
          <w:p w14:paraId="506B8B87" w14:textId="77777777" w:rsidR="00096AAA" w:rsidRPr="00757F0C" w:rsidRDefault="00096AAA" w:rsidP="00281914">
            <w:pPr>
              <w:spacing w:before="240" w:line="360" w:lineRule="auto"/>
              <w:ind w:left="165"/>
              <w:jc w:val="center"/>
              <w:rPr>
                <w:b/>
                <w:sz w:val="16"/>
                <w:szCs w:val="16"/>
              </w:rPr>
            </w:pPr>
            <w:r w:rsidRPr="00757F0C">
              <w:rPr>
                <w:b/>
                <w:sz w:val="16"/>
                <w:szCs w:val="16"/>
              </w:rPr>
              <w:lastRenderedPageBreak/>
              <w:t>CO-MORBIDITIES</w:t>
            </w:r>
          </w:p>
        </w:tc>
        <w:tc>
          <w:tcPr>
            <w:tcW w:w="555" w:type="dxa"/>
            <w:shd w:val="clear" w:color="auto" w:fill="D9D9D9"/>
            <w:vAlign w:val="center"/>
          </w:tcPr>
          <w:p w14:paraId="48D49E72" w14:textId="77777777" w:rsidR="00096AAA" w:rsidRPr="00757F0C" w:rsidRDefault="00096AAA" w:rsidP="00281914">
            <w:pPr>
              <w:spacing w:before="240" w:line="360" w:lineRule="auto"/>
              <w:ind w:left="165"/>
              <w:jc w:val="center"/>
              <w:rPr>
                <w:b/>
                <w:sz w:val="16"/>
                <w:szCs w:val="16"/>
              </w:rPr>
            </w:pPr>
            <w:r w:rsidRPr="00757F0C">
              <w:rPr>
                <w:b/>
                <w:sz w:val="16"/>
                <w:szCs w:val="16"/>
              </w:rPr>
              <w:t>YES</w:t>
            </w:r>
          </w:p>
        </w:tc>
        <w:tc>
          <w:tcPr>
            <w:tcW w:w="585" w:type="dxa"/>
            <w:shd w:val="clear" w:color="auto" w:fill="D9D9D9"/>
            <w:vAlign w:val="center"/>
          </w:tcPr>
          <w:p w14:paraId="1FCF648A" w14:textId="77777777" w:rsidR="00096AAA" w:rsidRPr="00757F0C" w:rsidRDefault="00096AAA" w:rsidP="00281914">
            <w:pPr>
              <w:spacing w:before="240" w:line="360" w:lineRule="auto"/>
              <w:ind w:left="165"/>
              <w:jc w:val="center"/>
              <w:rPr>
                <w:b/>
                <w:sz w:val="16"/>
                <w:szCs w:val="16"/>
              </w:rPr>
            </w:pPr>
            <w:r w:rsidRPr="00757F0C">
              <w:rPr>
                <w:b/>
                <w:sz w:val="16"/>
                <w:szCs w:val="16"/>
              </w:rPr>
              <w:t>NO</w:t>
            </w:r>
          </w:p>
        </w:tc>
        <w:tc>
          <w:tcPr>
            <w:tcW w:w="2946" w:type="dxa"/>
            <w:shd w:val="clear" w:color="auto" w:fill="D9D9D9"/>
            <w:vAlign w:val="center"/>
          </w:tcPr>
          <w:p w14:paraId="7250D5E6" w14:textId="77777777" w:rsidR="00096AAA" w:rsidRPr="00757F0C" w:rsidRDefault="00096AAA" w:rsidP="00281914">
            <w:pPr>
              <w:ind w:left="165"/>
              <w:jc w:val="center"/>
              <w:rPr>
                <w:b/>
                <w:sz w:val="22"/>
                <w:szCs w:val="22"/>
              </w:rPr>
            </w:pPr>
            <w:r w:rsidRPr="00757F0C">
              <w:rPr>
                <w:b/>
                <w:sz w:val="16"/>
                <w:szCs w:val="16"/>
              </w:rPr>
              <w:t>CO-MORBIDITIES</w:t>
            </w:r>
          </w:p>
        </w:tc>
        <w:tc>
          <w:tcPr>
            <w:tcW w:w="706" w:type="dxa"/>
            <w:shd w:val="clear" w:color="auto" w:fill="D9D9D9"/>
            <w:vAlign w:val="center"/>
          </w:tcPr>
          <w:p w14:paraId="222ADB9B" w14:textId="77777777" w:rsidR="00096AAA" w:rsidRPr="00757F0C" w:rsidRDefault="00096AAA" w:rsidP="00281914">
            <w:pPr>
              <w:spacing w:before="240" w:line="360" w:lineRule="auto"/>
              <w:ind w:left="165"/>
              <w:jc w:val="center"/>
              <w:rPr>
                <w:b/>
                <w:sz w:val="16"/>
                <w:szCs w:val="16"/>
              </w:rPr>
            </w:pPr>
            <w:r w:rsidRPr="00757F0C">
              <w:rPr>
                <w:b/>
                <w:sz w:val="16"/>
                <w:szCs w:val="16"/>
              </w:rPr>
              <w:t>YES</w:t>
            </w:r>
          </w:p>
        </w:tc>
        <w:tc>
          <w:tcPr>
            <w:tcW w:w="521" w:type="dxa"/>
            <w:shd w:val="clear" w:color="auto" w:fill="D9D9D9"/>
            <w:vAlign w:val="center"/>
          </w:tcPr>
          <w:p w14:paraId="6137974F" w14:textId="77777777" w:rsidR="00096AAA" w:rsidRPr="00757F0C" w:rsidRDefault="00096AAA" w:rsidP="00281914">
            <w:pPr>
              <w:spacing w:before="240" w:line="360" w:lineRule="auto"/>
              <w:ind w:left="165"/>
              <w:jc w:val="center"/>
              <w:rPr>
                <w:b/>
                <w:sz w:val="16"/>
                <w:szCs w:val="16"/>
              </w:rPr>
            </w:pPr>
            <w:r w:rsidRPr="00757F0C">
              <w:rPr>
                <w:b/>
                <w:sz w:val="16"/>
                <w:szCs w:val="16"/>
              </w:rPr>
              <w:t>SI</w:t>
            </w:r>
          </w:p>
        </w:tc>
      </w:tr>
      <w:tr w:rsidR="00096AAA" w:rsidRPr="00757F0C" w14:paraId="4FDCEB8B" w14:textId="77777777" w:rsidTr="00281914">
        <w:tc>
          <w:tcPr>
            <w:tcW w:w="3964" w:type="dxa"/>
            <w:shd w:val="clear" w:color="auto" w:fill="auto"/>
            <w:vAlign w:val="center"/>
          </w:tcPr>
          <w:p w14:paraId="25DB58FD" w14:textId="77777777" w:rsidR="00096AAA" w:rsidRPr="00757F0C" w:rsidRDefault="00096AAA" w:rsidP="00281914">
            <w:pPr>
              <w:spacing w:before="240" w:line="276" w:lineRule="auto"/>
              <w:ind w:left="165"/>
              <w:jc w:val="center"/>
              <w:rPr>
                <w:sz w:val="16"/>
                <w:szCs w:val="16"/>
              </w:rPr>
            </w:pPr>
            <w:r w:rsidRPr="00757F0C">
              <w:rPr>
                <w:sz w:val="16"/>
                <w:szCs w:val="16"/>
              </w:rPr>
              <w:t>Arterial hypertension</w:t>
            </w:r>
          </w:p>
        </w:tc>
        <w:tc>
          <w:tcPr>
            <w:tcW w:w="555" w:type="dxa"/>
            <w:shd w:val="clear" w:color="auto" w:fill="auto"/>
            <w:vAlign w:val="center"/>
          </w:tcPr>
          <w:p w14:paraId="6AF19B4E"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c>
          <w:tcPr>
            <w:tcW w:w="585" w:type="dxa"/>
            <w:shd w:val="clear" w:color="auto" w:fill="auto"/>
            <w:vAlign w:val="center"/>
          </w:tcPr>
          <w:p w14:paraId="51DFDE6B"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c>
          <w:tcPr>
            <w:tcW w:w="2946" w:type="dxa"/>
            <w:shd w:val="clear" w:color="auto" w:fill="auto"/>
            <w:vAlign w:val="center"/>
          </w:tcPr>
          <w:p w14:paraId="14649C0B" w14:textId="77777777" w:rsidR="00096AAA" w:rsidRPr="00757F0C" w:rsidRDefault="00096AAA" w:rsidP="00281914">
            <w:pPr>
              <w:spacing w:before="240" w:line="276" w:lineRule="auto"/>
              <w:ind w:left="165"/>
              <w:jc w:val="center"/>
              <w:rPr>
                <w:sz w:val="16"/>
                <w:szCs w:val="16"/>
              </w:rPr>
            </w:pPr>
            <w:r w:rsidRPr="00757F0C">
              <w:rPr>
                <w:sz w:val="16"/>
                <w:szCs w:val="16"/>
              </w:rPr>
              <w:t>Dyslipemia</w:t>
            </w:r>
          </w:p>
        </w:tc>
        <w:tc>
          <w:tcPr>
            <w:tcW w:w="706" w:type="dxa"/>
            <w:shd w:val="clear" w:color="auto" w:fill="auto"/>
            <w:vAlign w:val="center"/>
          </w:tcPr>
          <w:p w14:paraId="72C31E6C"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c>
          <w:tcPr>
            <w:tcW w:w="521" w:type="dxa"/>
            <w:shd w:val="clear" w:color="auto" w:fill="auto"/>
            <w:vAlign w:val="center"/>
          </w:tcPr>
          <w:p w14:paraId="4272F990"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r>
      <w:tr w:rsidR="00096AAA" w:rsidRPr="00757F0C" w14:paraId="28C9EA09" w14:textId="77777777" w:rsidTr="00281914">
        <w:tc>
          <w:tcPr>
            <w:tcW w:w="3964" w:type="dxa"/>
            <w:shd w:val="clear" w:color="auto" w:fill="auto"/>
            <w:vAlign w:val="center"/>
          </w:tcPr>
          <w:p w14:paraId="6945125A" w14:textId="77777777" w:rsidR="00096AAA" w:rsidRPr="00757F0C" w:rsidRDefault="00096AAA" w:rsidP="00281914">
            <w:pPr>
              <w:spacing w:before="240" w:line="276" w:lineRule="auto"/>
              <w:ind w:left="165"/>
              <w:jc w:val="center"/>
              <w:rPr>
                <w:sz w:val="16"/>
                <w:szCs w:val="16"/>
              </w:rPr>
            </w:pPr>
            <w:r w:rsidRPr="00757F0C">
              <w:rPr>
                <w:sz w:val="16"/>
                <w:szCs w:val="16"/>
              </w:rPr>
              <w:t>Ischemic cardiopathy</w:t>
            </w:r>
          </w:p>
        </w:tc>
        <w:tc>
          <w:tcPr>
            <w:tcW w:w="555" w:type="dxa"/>
            <w:shd w:val="clear" w:color="auto" w:fill="auto"/>
            <w:vAlign w:val="center"/>
          </w:tcPr>
          <w:p w14:paraId="19DE0540"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c>
          <w:tcPr>
            <w:tcW w:w="585" w:type="dxa"/>
            <w:shd w:val="clear" w:color="auto" w:fill="auto"/>
            <w:vAlign w:val="center"/>
          </w:tcPr>
          <w:p w14:paraId="757C3A12"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c>
          <w:tcPr>
            <w:tcW w:w="2946" w:type="dxa"/>
            <w:shd w:val="clear" w:color="auto" w:fill="auto"/>
            <w:vAlign w:val="center"/>
          </w:tcPr>
          <w:p w14:paraId="39CCABDE" w14:textId="77777777" w:rsidR="00096AAA" w:rsidRPr="00757F0C" w:rsidRDefault="00096AAA" w:rsidP="00281914">
            <w:pPr>
              <w:spacing w:before="240" w:line="276" w:lineRule="auto"/>
              <w:ind w:left="165"/>
              <w:jc w:val="center"/>
              <w:rPr>
                <w:sz w:val="16"/>
                <w:szCs w:val="16"/>
              </w:rPr>
            </w:pPr>
            <w:r w:rsidRPr="00757F0C">
              <w:rPr>
                <w:sz w:val="16"/>
                <w:szCs w:val="16"/>
              </w:rPr>
              <w:t>OSA</w:t>
            </w:r>
          </w:p>
        </w:tc>
        <w:tc>
          <w:tcPr>
            <w:tcW w:w="706" w:type="dxa"/>
            <w:shd w:val="clear" w:color="auto" w:fill="auto"/>
            <w:vAlign w:val="center"/>
          </w:tcPr>
          <w:p w14:paraId="7BEA29B4"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c>
          <w:tcPr>
            <w:tcW w:w="521" w:type="dxa"/>
            <w:shd w:val="clear" w:color="auto" w:fill="auto"/>
            <w:vAlign w:val="center"/>
          </w:tcPr>
          <w:p w14:paraId="614ED839"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r>
      <w:tr w:rsidR="00096AAA" w:rsidRPr="00757F0C" w14:paraId="64DA78F0" w14:textId="77777777" w:rsidTr="00281914">
        <w:tc>
          <w:tcPr>
            <w:tcW w:w="3964" w:type="dxa"/>
            <w:shd w:val="clear" w:color="auto" w:fill="auto"/>
            <w:vAlign w:val="center"/>
          </w:tcPr>
          <w:p w14:paraId="65242140" w14:textId="77777777" w:rsidR="00096AAA" w:rsidRPr="00757F0C" w:rsidRDefault="00096AAA" w:rsidP="00281914">
            <w:pPr>
              <w:spacing w:before="240" w:line="276" w:lineRule="auto"/>
              <w:ind w:left="165"/>
              <w:jc w:val="center"/>
              <w:rPr>
                <w:sz w:val="16"/>
                <w:szCs w:val="16"/>
              </w:rPr>
            </w:pPr>
            <w:r w:rsidRPr="00757F0C">
              <w:rPr>
                <w:sz w:val="16"/>
                <w:szCs w:val="16"/>
              </w:rPr>
              <w:t>Diabetes mellitus II</w:t>
            </w:r>
          </w:p>
        </w:tc>
        <w:tc>
          <w:tcPr>
            <w:tcW w:w="555" w:type="dxa"/>
            <w:shd w:val="clear" w:color="auto" w:fill="auto"/>
            <w:vAlign w:val="center"/>
          </w:tcPr>
          <w:p w14:paraId="361C871E"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c>
          <w:tcPr>
            <w:tcW w:w="585" w:type="dxa"/>
            <w:shd w:val="clear" w:color="auto" w:fill="auto"/>
            <w:vAlign w:val="center"/>
          </w:tcPr>
          <w:p w14:paraId="7F784ED4"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c>
          <w:tcPr>
            <w:tcW w:w="2946" w:type="dxa"/>
            <w:shd w:val="clear" w:color="auto" w:fill="auto"/>
            <w:vAlign w:val="center"/>
          </w:tcPr>
          <w:p w14:paraId="45751F6A" w14:textId="77777777" w:rsidR="00096AAA" w:rsidRPr="00757F0C" w:rsidRDefault="00096AAA" w:rsidP="00281914">
            <w:pPr>
              <w:spacing w:before="240" w:line="276" w:lineRule="auto"/>
              <w:ind w:left="165"/>
              <w:jc w:val="center"/>
              <w:rPr>
                <w:sz w:val="16"/>
                <w:szCs w:val="16"/>
              </w:rPr>
            </w:pPr>
            <w:r w:rsidRPr="00757F0C">
              <w:rPr>
                <w:sz w:val="16"/>
                <w:szCs w:val="16"/>
              </w:rPr>
              <w:t>COPD</w:t>
            </w:r>
          </w:p>
        </w:tc>
        <w:tc>
          <w:tcPr>
            <w:tcW w:w="706" w:type="dxa"/>
            <w:shd w:val="clear" w:color="auto" w:fill="auto"/>
            <w:vAlign w:val="center"/>
          </w:tcPr>
          <w:p w14:paraId="3942FDD9"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c>
          <w:tcPr>
            <w:tcW w:w="521" w:type="dxa"/>
            <w:shd w:val="clear" w:color="auto" w:fill="auto"/>
            <w:vAlign w:val="center"/>
          </w:tcPr>
          <w:p w14:paraId="5A114D97"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r>
      <w:tr w:rsidR="00096AAA" w:rsidRPr="00757F0C" w14:paraId="6AD8E19F" w14:textId="77777777" w:rsidTr="00281914">
        <w:tc>
          <w:tcPr>
            <w:tcW w:w="3964" w:type="dxa"/>
            <w:shd w:val="clear" w:color="auto" w:fill="auto"/>
            <w:vAlign w:val="center"/>
          </w:tcPr>
          <w:p w14:paraId="2C5E7C49" w14:textId="77777777" w:rsidR="00096AAA" w:rsidRPr="00757F0C" w:rsidRDefault="00096AAA" w:rsidP="00281914">
            <w:pPr>
              <w:spacing w:before="240" w:line="276" w:lineRule="auto"/>
              <w:ind w:left="165"/>
              <w:jc w:val="center"/>
              <w:rPr>
                <w:sz w:val="16"/>
                <w:szCs w:val="16"/>
              </w:rPr>
            </w:pPr>
            <w:r w:rsidRPr="00757F0C">
              <w:rPr>
                <w:sz w:val="16"/>
                <w:szCs w:val="16"/>
              </w:rPr>
              <w:t>smoker</w:t>
            </w:r>
          </w:p>
        </w:tc>
        <w:tc>
          <w:tcPr>
            <w:tcW w:w="555" w:type="dxa"/>
            <w:shd w:val="clear" w:color="auto" w:fill="auto"/>
            <w:vAlign w:val="center"/>
          </w:tcPr>
          <w:p w14:paraId="3FD2C1FA"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c>
          <w:tcPr>
            <w:tcW w:w="585" w:type="dxa"/>
            <w:shd w:val="clear" w:color="auto" w:fill="auto"/>
            <w:vAlign w:val="center"/>
          </w:tcPr>
          <w:p w14:paraId="13687C46"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c>
          <w:tcPr>
            <w:tcW w:w="2946" w:type="dxa"/>
            <w:shd w:val="clear" w:color="auto" w:fill="auto"/>
            <w:vAlign w:val="center"/>
          </w:tcPr>
          <w:p w14:paraId="2A7444D9" w14:textId="77777777" w:rsidR="00096AAA" w:rsidRPr="00757F0C" w:rsidRDefault="00096AAA" w:rsidP="00281914">
            <w:pPr>
              <w:spacing w:before="240" w:line="276" w:lineRule="auto"/>
              <w:ind w:left="165"/>
              <w:jc w:val="center"/>
              <w:rPr>
                <w:sz w:val="16"/>
                <w:szCs w:val="16"/>
              </w:rPr>
            </w:pPr>
            <w:r w:rsidRPr="00757F0C">
              <w:rPr>
                <w:sz w:val="16"/>
                <w:szCs w:val="16"/>
              </w:rPr>
              <w:t>Chronic renal failure</w:t>
            </w:r>
          </w:p>
        </w:tc>
        <w:tc>
          <w:tcPr>
            <w:tcW w:w="706" w:type="dxa"/>
            <w:shd w:val="clear" w:color="auto" w:fill="auto"/>
            <w:vAlign w:val="center"/>
          </w:tcPr>
          <w:p w14:paraId="4982143F"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c>
          <w:tcPr>
            <w:tcW w:w="521" w:type="dxa"/>
            <w:shd w:val="clear" w:color="auto" w:fill="auto"/>
            <w:vAlign w:val="center"/>
          </w:tcPr>
          <w:p w14:paraId="1E4F7F71"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r>
      <w:tr w:rsidR="00096AAA" w:rsidRPr="00757F0C" w14:paraId="21899B8D" w14:textId="77777777" w:rsidTr="00281914">
        <w:tc>
          <w:tcPr>
            <w:tcW w:w="3964" w:type="dxa"/>
            <w:shd w:val="clear" w:color="auto" w:fill="auto"/>
            <w:vAlign w:val="center"/>
          </w:tcPr>
          <w:p w14:paraId="1D548D38" w14:textId="77777777" w:rsidR="00096AAA" w:rsidRPr="00757F0C" w:rsidRDefault="00096AAA" w:rsidP="00281914">
            <w:pPr>
              <w:spacing w:before="240" w:line="276" w:lineRule="auto"/>
              <w:ind w:left="165"/>
              <w:jc w:val="center"/>
              <w:rPr>
                <w:sz w:val="16"/>
                <w:szCs w:val="16"/>
              </w:rPr>
            </w:pPr>
            <w:r w:rsidRPr="00757F0C">
              <w:rPr>
                <w:sz w:val="16"/>
                <w:szCs w:val="16"/>
              </w:rPr>
              <w:t>Ex smoker (&gt; 3 months</w:t>
            </w:r>
            <w:r>
              <w:rPr>
                <w:sz w:val="16"/>
                <w:szCs w:val="16"/>
              </w:rPr>
              <w:t>)</w:t>
            </w:r>
          </w:p>
        </w:tc>
        <w:tc>
          <w:tcPr>
            <w:tcW w:w="555" w:type="dxa"/>
            <w:shd w:val="clear" w:color="auto" w:fill="auto"/>
            <w:vAlign w:val="center"/>
          </w:tcPr>
          <w:p w14:paraId="4FBA6BF1"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c>
          <w:tcPr>
            <w:tcW w:w="585" w:type="dxa"/>
            <w:shd w:val="clear" w:color="auto" w:fill="auto"/>
            <w:vAlign w:val="center"/>
          </w:tcPr>
          <w:p w14:paraId="3DCBEB25"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c>
          <w:tcPr>
            <w:tcW w:w="2946" w:type="dxa"/>
            <w:shd w:val="clear" w:color="auto" w:fill="auto"/>
            <w:vAlign w:val="center"/>
          </w:tcPr>
          <w:p w14:paraId="5308C82D" w14:textId="77777777" w:rsidR="00096AAA" w:rsidRPr="00757F0C" w:rsidRDefault="00096AAA" w:rsidP="00281914">
            <w:pPr>
              <w:spacing w:before="240" w:line="276" w:lineRule="auto"/>
              <w:ind w:left="165"/>
              <w:jc w:val="center"/>
              <w:rPr>
                <w:sz w:val="16"/>
                <w:szCs w:val="16"/>
              </w:rPr>
            </w:pPr>
            <w:r w:rsidRPr="00757F0C">
              <w:rPr>
                <w:sz w:val="16"/>
                <w:szCs w:val="16"/>
              </w:rPr>
              <w:t>Chronic liver failure</w:t>
            </w:r>
          </w:p>
        </w:tc>
        <w:tc>
          <w:tcPr>
            <w:tcW w:w="706" w:type="dxa"/>
            <w:shd w:val="clear" w:color="auto" w:fill="auto"/>
            <w:vAlign w:val="center"/>
          </w:tcPr>
          <w:p w14:paraId="12F4491B"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c>
          <w:tcPr>
            <w:tcW w:w="521" w:type="dxa"/>
            <w:shd w:val="clear" w:color="auto" w:fill="auto"/>
            <w:vAlign w:val="center"/>
          </w:tcPr>
          <w:p w14:paraId="40A553B8"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r>
      <w:tr w:rsidR="00096AAA" w:rsidRPr="00757F0C" w14:paraId="36BA38D7" w14:textId="77777777" w:rsidTr="00281914">
        <w:tc>
          <w:tcPr>
            <w:tcW w:w="3964" w:type="dxa"/>
            <w:shd w:val="clear" w:color="auto" w:fill="auto"/>
            <w:vAlign w:val="center"/>
          </w:tcPr>
          <w:p w14:paraId="372144AB" w14:textId="77777777" w:rsidR="00096AAA" w:rsidRPr="00757F0C" w:rsidRDefault="00096AAA" w:rsidP="00281914">
            <w:pPr>
              <w:ind w:left="165"/>
              <w:jc w:val="center"/>
              <w:rPr>
                <w:b/>
                <w:sz w:val="22"/>
                <w:szCs w:val="22"/>
                <w:lang w:val="en-US"/>
              </w:rPr>
            </w:pPr>
            <w:r w:rsidRPr="00757F0C">
              <w:rPr>
                <w:sz w:val="16"/>
                <w:szCs w:val="16"/>
                <w:lang w:val="en-US"/>
              </w:rPr>
              <w:t>Alcohol consumption (more than two drinks per day)</w:t>
            </w:r>
          </w:p>
        </w:tc>
        <w:tc>
          <w:tcPr>
            <w:tcW w:w="555" w:type="dxa"/>
            <w:shd w:val="clear" w:color="auto" w:fill="auto"/>
            <w:vAlign w:val="center"/>
          </w:tcPr>
          <w:p w14:paraId="125422CD"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c>
          <w:tcPr>
            <w:tcW w:w="585" w:type="dxa"/>
            <w:shd w:val="clear" w:color="auto" w:fill="auto"/>
            <w:vAlign w:val="center"/>
          </w:tcPr>
          <w:p w14:paraId="40C7BB4F"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c>
          <w:tcPr>
            <w:tcW w:w="2946" w:type="dxa"/>
            <w:shd w:val="clear" w:color="auto" w:fill="auto"/>
            <w:vAlign w:val="center"/>
          </w:tcPr>
          <w:p w14:paraId="49699F50" w14:textId="77777777" w:rsidR="00096AAA" w:rsidRPr="00757F0C" w:rsidRDefault="00096AAA" w:rsidP="00281914">
            <w:pPr>
              <w:spacing w:before="240" w:line="276" w:lineRule="auto"/>
              <w:ind w:left="165"/>
              <w:jc w:val="center"/>
              <w:rPr>
                <w:sz w:val="16"/>
                <w:szCs w:val="16"/>
              </w:rPr>
            </w:pPr>
            <w:r w:rsidRPr="00757F0C">
              <w:rPr>
                <w:sz w:val="16"/>
                <w:szCs w:val="16"/>
              </w:rPr>
              <w:t xml:space="preserve">Oncological </w:t>
            </w:r>
          </w:p>
        </w:tc>
        <w:tc>
          <w:tcPr>
            <w:tcW w:w="706" w:type="dxa"/>
            <w:shd w:val="clear" w:color="auto" w:fill="auto"/>
            <w:vAlign w:val="center"/>
          </w:tcPr>
          <w:p w14:paraId="7411A331"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c>
          <w:tcPr>
            <w:tcW w:w="521" w:type="dxa"/>
            <w:shd w:val="clear" w:color="auto" w:fill="auto"/>
            <w:vAlign w:val="center"/>
          </w:tcPr>
          <w:p w14:paraId="63AE748D" w14:textId="77777777" w:rsidR="00096AAA" w:rsidRPr="00757F0C" w:rsidRDefault="00096AAA" w:rsidP="00281914">
            <w:pPr>
              <w:spacing w:before="240" w:line="276" w:lineRule="auto"/>
              <w:ind w:left="165"/>
              <w:jc w:val="center"/>
              <w:rPr>
                <w:sz w:val="16"/>
                <w:szCs w:val="16"/>
              </w:rPr>
            </w:pPr>
            <w:r w:rsidRPr="00757F0C">
              <w:rPr>
                <w:b/>
                <w:sz w:val="16"/>
                <w:szCs w:val="16"/>
              </w:rPr>
              <w:sym w:font="Symbol" w:char="F07F"/>
            </w:r>
          </w:p>
        </w:tc>
      </w:tr>
      <w:tr w:rsidR="00096AAA" w:rsidRPr="00757F0C" w14:paraId="3BDB1E45" w14:textId="77777777" w:rsidTr="00281914">
        <w:tc>
          <w:tcPr>
            <w:tcW w:w="3964" w:type="dxa"/>
            <w:shd w:val="clear" w:color="auto" w:fill="auto"/>
            <w:vAlign w:val="center"/>
          </w:tcPr>
          <w:p w14:paraId="21234E00" w14:textId="77777777" w:rsidR="00096AAA" w:rsidRPr="00757F0C" w:rsidRDefault="00096AAA" w:rsidP="00281914">
            <w:pPr>
              <w:ind w:left="165"/>
              <w:jc w:val="center"/>
              <w:rPr>
                <w:sz w:val="16"/>
                <w:szCs w:val="16"/>
                <w:lang w:val="en-US"/>
              </w:rPr>
            </w:pPr>
            <w:r>
              <w:rPr>
                <w:sz w:val="16"/>
                <w:szCs w:val="16"/>
                <w:lang w:val="en-US"/>
              </w:rPr>
              <w:t>Neuromuscular disease</w:t>
            </w:r>
          </w:p>
        </w:tc>
        <w:tc>
          <w:tcPr>
            <w:tcW w:w="555" w:type="dxa"/>
            <w:shd w:val="clear" w:color="auto" w:fill="auto"/>
            <w:vAlign w:val="center"/>
          </w:tcPr>
          <w:p w14:paraId="62740AD3" w14:textId="77777777" w:rsidR="00096AAA" w:rsidRPr="00757F0C" w:rsidRDefault="00096AAA" w:rsidP="00281914">
            <w:pPr>
              <w:spacing w:before="240" w:line="276" w:lineRule="auto"/>
              <w:ind w:left="165"/>
              <w:jc w:val="center"/>
              <w:rPr>
                <w:b/>
                <w:sz w:val="16"/>
                <w:szCs w:val="16"/>
              </w:rPr>
            </w:pPr>
            <w:r w:rsidRPr="00757F0C">
              <w:rPr>
                <w:b/>
                <w:sz w:val="16"/>
                <w:szCs w:val="16"/>
              </w:rPr>
              <w:sym w:font="Symbol" w:char="F07F"/>
            </w:r>
          </w:p>
        </w:tc>
        <w:tc>
          <w:tcPr>
            <w:tcW w:w="585" w:type="dxa"/>
            <w:shd w:val="clear" w:color="auto" w:fill="auto"/>
            <w:vAlign w:val="center"/>
          </w:tcPr>
          <w:p w14:paraId="18D01CAB" w14:textId="77777777" w:rsidR="00096AAA" w:rsidRPr="00757F0C" w:rsidRDefault="00096AAA" w:rsidP="00281914">
            <w:pPr>
              <w:spacing w:before="240" w:line="276" w:lineRule="auto"/>
              <w:ind w:left="165"/>
              <w:jc w:val="center"/>
              <w:rPr>
                <w:b/>
                <w:sz w:val="16"/>
                <w:szCs w:val="16"/>
              </w:rPr>
            </w:pPr>
            <w:r w:rsidRPr="00757F0C">
              <w:rPr>
                <w:b/>
                <w:sz w:val="16"/>
                <w:szCs w:val="16"/>
              </w:rPr>
              <w:sym w:font="Symbol" w:char="F07F"/>
            </w:r>
          </w:p>
        </w:tc>
        <w:tc>
          <w:tcPr>
            <w:tcW w:w="2946" w:type="dxa"/>
            <w:shd w:val="clear" w:color="auto" w:fill="auto"/>
            <w:vAlign w:val="center"/>
          </w:tcPr>
          <w:p w14:paraId="02E881B3" w14:textId="77777777" w:rsidR="00096AAA" w:rsidRPr="00757F0C" w:rsidRDefault="00096AAA" w:rsidP="00281914">
            <w:pPr>
              <w:spacing w:before="240" w:line="276" w:lineRule="auto"/>
              <w:ind w:left="165"/>
              <w:jc w:val="center"/>
              <w:rPr>
                <w:sz w:val="16"/>
                <w:szCs w:val="16"/>
              </w:rPr>
            </w:pPr>
            <w:r>
              <w:rPr>
                <w:sz w:val="16"/>
                <w:szCs w:val="16"/>
              </w:rPr>
              <w:t>Inmunosuppresion</w:t>
            </w:r>
          </w:p>
        </w:tc>
        <w:tc>
          <w:tcPr>
            <w:tcW w:w="706" w:type="dxa"/>
            <w:shd w:val="clear" w:color="auto" w:fill="auto"/>
            <w:vAlign w:val="center"/>
          </w:tcPr>
          <w:p w14:paraId="2CC45EA2" w14:textId="77777777" w:rsidR="00096AAA" w:rsidRPr="00757F0C" w:rsidRDefault="00096AAA" w:rsidP="00281914">
            <w:pPr>
              <w:spacing w:before="240" w:line="276" w:lineRule="auto"/>
              <w:ind w:left="165"/>
              <w:jc w:val="center"/>
              <w:rPr>
                <w:b/>
                <w:sz w:val="16"/>
                <w:szCs w:val="16"/>
              </w:rPr>
            </w:pPr>
            <w:r w:rsidRPr="00757F0C">
              <w:rPr>
                <w:b/>
                <w:sz w:val="16"/>
                <w:szCs w:val="16"/>
              </w:rPr>
              <w:sym w:font="Symbol" w:char="F07F"/>
            </w:r>
          </w:p>
        </w:tc>
        <w:tc>
          <w:tcPr>
            <w:tcW w:w="521" w:type="dxa"/>
            <w:shd w:val="clear" w:color="auto" w:fill="auto"/>
            <w:vAlign w:val="center"/>
          </w:tcPr>
          <w:p w14:paraId="046F45F3" w14:textId="77777777" w:rsidR="00096AAA" w:rsidRPr="00757F0C" w:rsidRDefault="00096AAA" w:rsidP="00281914">
            <w:pPr>
              <w:spacing w:before="240" w:line="276" w:lineRule="auto"/>
              <w:ind w:left="165"/>
              <w:jc w:val="center"/>
              <w:rPr>
                <w:b/>
                <w:sz w:val="16"/>
                <w:szCs w:val="16"/>
              </w:rPr>
            </w:pPr>
            <w:r w:rsidRPr="00757F0C">
              <w:rPr>
                <w:b/>
                <w:sz w:val="16"/>
                <w:szCs w:val="16"/>
              </w:rPr>
              <w:sym w:font="Symbol" w:char="F07F"/>
            </w:r>
          </w:p>
        </w:tc>
      </w:tr>
    </w:tbl>
    <w:p w14:paraId="6025103C" w14:textId="77777777" w:rsidR="00096AAA" w:rsidRPr="00757F0C" w:rsidRDefault="00096AAA" w:rsidP="00096AAA">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8"/>
      </w:tblGrid>
      <w:tr w:rsidR="00096AAA" w:rsidRPr="003D0ADE" w14:paraId="7D7A00C2" w14:textId="77777777" w:rsidTr="00281914">
        <w:tc>
          <w:tcPr>
            <w:tcW w:w="9060" w:type="dxa"/>
            <w:gridSpan w:val="2"/>
            <w:tcBorders>
              <w:top w:val="single" w:sz="4" w:space="0" w:color="auto"/>
              <w:left w:val="single" w:sz="4" w:space="0" w:color="auto"/>
              <w:bottom w:val="single" w:sz="4" w:space="0" w:color="auto"/>
              <w:right w:val="single" w:sz="4" w:space="0" w:color="auto"/>
            </w:tcBorders>
            <w:shd w:val="clear" w:color="auto" w:fill="D9D9D9"/>
          </w:tcPr>
          <w:p w14:paraId="08ECBF77" w14:textId="3DF44FD3" w:rsidR="00096AAA" w:rsidRPr="003D0ADE" w:rsidRDefault="00096AAA" w:rsidP="00281914">
            <w:pPr>
              <w:spacing w:before="240" w:line="360" w:lineRule="auto"/>
              <w:rPr>
                <w:b/>
                <w:sz w:val="16"/>
                <w:szCs w:val="16"/>
                <w:lang w:val="en-US"/>
              </w:rPr>
            </w:pPr>
            <w:r w:rsidRPr="003D0ADE">
              <w:rPr>
                <w:b/>
                <w:sz w:val="16"/>
                <w:szCs w:val="16"/>
                <w:lang w:val="en-US"/>
              </w:rPr>
              <w:t>Surgery</w:t>
            </w:r>
            <w:r w:rsidR="003D0ADE" w:rsidRPr="00F438E3">
              <w:rPr>
                <w:sz w:val="16"/>
                <w:szCs w:val="16"/>
                <w:lang w:val="en-US"/>
              </w:rPr>
              <w:t xml:space="preserve"> </w:t>
            </w:r>
            <w:r w:rsidR="003D0ADE">
              <w:rPr>
                <w:sz w:val="16"/>
                <w:szCs w:val="16"/>
                <w:lang w:val="en-US"/>
              </w:rPr>
              <w:t xml:space="preserve">                                             </w:t>
            </w:r>
          </w:p>
        </w:tc>
      </w:tr>
      <w:tr w:rsidR="00096AAA" w:rsidRPr="00757F0C" w14:paraId="48C8708D" w14:textId="77777777" w:rsidTr="00281914">
        <w:tc>
          <w:tcPr>
            <w:tcW w:w="4532" w:type="dxa"/>
            <w:tcBorders>
              <w:top w:val="single" w:sz="4" w:space="0" w:color="auto"/>
              <w:left w:val="single" w:sz="4" w:space="0" w:color="auto"/>
              <w:bottom w:val="single" w:sz="4" w:space="0" w:color="auto"/>
              <w:right w:val="single" w:sz="4" w:space="0" w:color="auto"/>
            </w:tcBorders>
            <w:shd w:val="clear" w:color="auto" w:fill="auto"/>
          </w:tcPr>
          <w:p w14:paraId="35E5D87C" w14:textId="77777777" w:rsidR="00096AAA" w:rsidRPr="003D0ADE" w:rsidRDefault="00096AAA" w:rsidP="00281914">
            <w:pPr>
              <w:spacing w:before="240" w:line="276" w:lineRule="auto"/>
              <w:rPr>
                <w:b/>
                <w:sz w:val="16"/>
                <w:szCs w:val="16"/>
              </w:rPr>
            </w:pPr>
            <w:r w:rsidRPr="003D0ADE">
              <w:rPr>
                <w:b/>
                <w:sz w:val="16"/>
                <w:szCs w:val="16"/>
              </w:rPr>
              <w:sym w:font="Symbol" w:char="F07F"/>
            </w:r>
            <w:r w:rsidRPr="003D0ADE">
              <w:rPr>
                <w:b/>
                <w:sz w:val="16"/>
                <w:szCs w:val="16"/>
              </w:rPr>
              <w:t xml:space="preserve"> Laparotomy</w:t>
            </w:r>
          </w:p>
        </w:tc>
        <w:tc>
          <w:tcPr>
            <w:tcW w:w="4528" w:type="dxa"/>
            <w:tcBorders>
              <w:top w:val="single" w:sz="4" w:space="0" w:color="auto"/>
              <w:left w:val="single" w:sz="4" w:space="0" w:color="auto"/>
              <w:bottom w:val="single" w:sz="4" w:space="0" w:color="auto"/>
              <w:right w:val="single" w:sz="4" w:space="0" w:color="auto"/>
            </w:tcBorders>
          </w:tcPr>
          <w:p w14:paraId="4DAEDFB1" w14:textId="77777777" w:rsidR="00096AAA" w:rsidRPr="003D0ADE" w:rsidRDefault="00096AAA" w:rsidP="00281914">
            <w:pPr>
              <w:spacing w:before="240" w:line="276" w:lineRule="auto"/>
              <w:rPr>
                <w:b/>
                <w:sz w:val="16"/>
                <w:szCs w:val="16"/>
              </w:rPr>
            </w:pPr>
            <w:r w:rsidRPr="003D0ADE">
              <w:rPr>
                <w:b/>
                <w:sz w:val="16"/>
                <w:szCs w:val="16"/>
              </w:rPr>
              <w:sym w:font="Symbol" w:char="F07F"/>
            </w:r>
            <w:r w:rsidRPr="003D0ADE">
              <w:rPr>
                <w:b/>
                <w:sz w:val="16"/>
                <w:szCs w:val="16"/>
              </w:rPr>
              <w:t xml:space="preserve"> Laparoscopy</w:t>
            </w:r>
          </w:p>
        </w:tc>
      </w:tr>
      <w:tr w:rsidR="00096AAA" w:rsidRPr="00757F0C" w14:paraId="0DA6F597" w14:textId="77777777" w:rsidTr="00281914">
        <w:tc>
          <w:tcPr>
            <w:tcW w:w="4532" w:type="dxa"/>
            <w:tcBorders>
              <w:top w:val="single" w:sz="4" w:space="0" w:color="auto"/>
              <w:left w:val="single" w:sz="4" w:space="0" w:color="auto"/>
              <w:bottom w:val="single" w:sz="4" w:space="0" w:color="auto"/>
              <w:right w:val="single" w:sz="4" w:space="0" w:color="auto"/>
            </w:tcBorders>
            <w:shd w:val="clear" w:color="auto" w:fill="auto"/>
          </w:tcPr>
          <w:p w14:paraId="04935F9A" w14:textId="596A5E3E" w:rsidR="00096AAA" w:rsidRPr="00757F0C" w:rsidRDefault="00281914" w:rsidP="00281914">
            <w:pPr>
              <w:spacing w:before="240" w:line="276" w:lineRule="auto"/>
              <w:rPr>
                <w:sz w:val="16"/>
                <w:szCs w:val="16"/>
              </w:rPr>
            </w:pPr>
            <w:r w:rsidRPr="00757F0C">
              <w:rPr>
                <w:sz w:val="16"/>
                <w:szCs w:val="16"/>
              </w:rPr>
              <w:sym w:font="Symbol" w:char="F07F"/>
            </w:r>
            <w:r>
              <w:rPr>
                <w:sz w:val="16"/>
                <w:szCs w:val="16"/>
              </w:rPr>
              <w:t xml:space="preserve">  Mesenteric ischemia</w:t>
            </w:r>
          </w:p>
        </w:tc>
        <w:tc>
          <w:tcPr>
            <w:tcW w:w="4528" w:type="dxa"/>
            <w:tcBorders>
              <w:top w:val="single" w:sz="4" w:space="0" w:color="auto"/>
              <w:left w:val="single" w:sz="4" w:space="0" w:color="auto"/>
              <w:bottom w:val="single" w:sz="4" w:space="0" w:color="auto"/>
              <w:right w:val="single" w:sz="4" w:space="0" w:color="auto"/>
            </w:tcBorders>
          </w:tcPr>
          <w:p w14:paraId="24C75224" w14:textId="3A392C95" w:rsidR="00096AAA" w:rsidRPr="00757F0C" w:rsidRDefault="00096AAA" w:rsidP="00281914">
            <w:pPr>
              <w:spacing w:before="240" w:line="276" w:lineRule="auto"/>
              <w:rPr>
                <w:b/>
                <w:sz w:val="16"/>
                <w:szCs w:val="16"/>
              </w:rPr>
            </w:pPr>
            <w:r w:rsidRPr="00757F0C">
              <w:rPr>
                <w:sz w:val="16"/>
                <w:szCs w:val="16"/>
              </w:rPr>
              <w:sym w:font="Symbol" w:char="F07F"/>
            </w:r>
            <w:r w:rsidRPr="00757F0C">
              <w:rPr>
                <w:sz w:val="16"/>
                <w:szCs w:val="16"/>
              </w:rPr>
              <w:t xml:space="preserve"> </w:t>
            </w:r>
            <w:r w:rsidR="00281914">
              <w:rPr>
                <w:sz w:val="16"/>
                <w:szCs w:val="16"/>
              </w:rPr>
              <w:t>Anastomotic leak</w:t>
            </w:r>
          </w:p>
        </w:tc>
      </w:tr>
      <w:tr w:rsidR="00096AAA" w:rsidRPr="00757F0C" w14:paraId="24302BE1" w14:textId="77777777" w:rsidTr="00281914">
        <w:tc>
          <w:tcPr>
            <w:tcW w:w="4532" w:type="dxa"/>
            <w:tcBorders>
              <w:top w:val="single" w:sz="4" w:space="0" w:color="auto"/>
              <w:left w:val="single" w:sz="4" w:space="0" w:color="auto"/>
              <w:bottom w:val="single" w:sz="4" w:space="0" w:color="auto"/>
              <w:right w:val="single" w:sz="4" w:space="0" w:color="auto"/>
            </w:tcBorders>
            <w:shd w:val="clear" w:color="auto" w:fill="auto"/>
          </w:tcPr>
          <w:p w14:paraId="59285268" w14:textId="77777777" w:rsidR="00096AAA" w:rsidRPr="00757F0C" w:rsidRDefault="00096AAA" w:rsidP="00281914">
            <w:pPr>
              <w:spacing w:before="240" w:line="276" w:lineRule="auto"/>
              <w:rPr>
                <w:sz w:val="16"/>
                <w:szCs w:val="16"/>
              </w:rPr>
            </w:pPr>
            <w:r w:rsidRPr="00757F0C">
              <w:rPr>
                <w:sz w:val="16"/>
                <w:szCs w:val="16"/>
              </w:rPr>
              <w:sym w:font="Symbol" w:char="F07F"/>
            </w:r>
            <w:r w:rsidRPr="00757F0C">
              <w:rPr>
                <w:sz w:val="16"/>
                <w:szCs w:val="16"/>
              </w:rPr>
              <w:t xml:space="preserve"> Hemoperitoneum</w:t>
            </w:r>
          </w:p>
        </w:tc>
        <w:tc>
          <w:tcPr>
            <w:tcW w:w="4528" w:type="dxa"/>
            <w:tcBorders>
              <w:top w:val="single" w:sz="4" w:space="0" w:color="auto"/>
              <w:left w:val="single" w:sz="4" w:space="0" w:color="auto"/>
              <w:bottom w:val="single" w:sz="4" w:space="0" w:color="auto"/>
              <w:right w:val="single" w:sz="4" w:space="0" w:color="auto"/>
            </w:tcBorders>
          </w:tcPr>
          <w:p w14:paraId="7AEE5497" w14:textId="77777777" w:rsidR="00096AAA" w:rsidRPr="00757F0C" w:rsidRDefault="00096AAA" w:rsidP="00281914">
            <w:pPr>
              <w:spacing w:before="240" w:line="276" w:lineRule="auto"/>
              <w:rPr>
                <w:sz w:val="16"/>
                <w:szCs w:val="16"/>
              </w:rPr>
            </w:pPr>
            <w:r w:rsidRPr="00757F0C">
              <w:rPr>
                <w:sz w:val="16"/>
                <w:szCs w:val="16"/>
              </w:rPr>
              <w:sym w:font="Symbol" w:char="F07F"/>
            </w:r>
            <w:r w:rsidRPr="00757F0C">
              <w:rPr>
                <w:sz w:val="16"/>
                <w:szCs w:val="16"/>
              </w:rPr>
              <w:t xml:space="preserve"> Adhesiolisis</w:t>
            </w:r>
          </w:p>
        </w:tc>
      </w:tr>
      <w:tr w:rsidR="00096AAA" w:rsidRPr="00757F0C" w14:paraId="701C0320" w14:textId="77777777" w:rsidTr="00281914">
        <w:tc>
          <w:tcPr>
            <w:tcW w:w="4532" w:type="dxa"/>
            <w:tcBorders>
              <w:top w:val="single" w:sz="4" w:space="0" w:color="auto"/>
              <w:left w:val="single" w:sz="4" w:space="0" w:color="auto"/>
              <w:bottom w:val="single" w:sz="4" w:space="0" w:color="auto"/>
              <w:right w:val="single" w:sz="4" w:space="0" w:color="auto"/>
            </w:tcBorders>
            <w:shd w:val="clear" w:color="auto" w:fill="auto"/>
          </w:tcPr>
          <w:p w14:paraId="67101680" w14:textId="77777777" w:rsidR="00096AAA" w:rsidRPr="00757F0C" w:rsidRDefault="00096AAA" w:rsidP="00281914">
            <w:pPr>
              <w:spacing w:before="240" w:line="276" w:lineRule="auto"/>
              <w:rPr>
                <w:b/>
                <w:sz w:val="16"/>
                <w:szCs w:val="16"/>
              </w:rPr>
            </w:pPr>
            <w:r w:rsidRPr="00757F0C">
              <w:rPr>
                <w:sz w:val="16"/>
                <w:szCs w:val="16"/>
              </w:rPr>
              <w:sym w:font="Symbol" w:char="F07F"/>
            </w:r>
            <w:r w:rsidRPr="00757F0C">
              <w:rPr>
                <w:sz w:val="16"/>
                <w:szCs w:val="16"/>
              </w:rPr>
              <w:t xml:space="preserve"> Colorectal resection</w:t>
            </w:r>
          </w:p>
        </w:tc>
        <w:tc>
          <w:tcPr>
            <w:tcW w:w="4528" w:type="dxa"/>
            <w:tcBorders>
              <w:top w:val="single" w:sz="4" w:space="0" w:color="auto"/>
              <w:left w:val="single" w:sz="4" w:space="0" w:color="auto"/>
              <w:bottom w:val="single" w:sz="4" w:space="0" w:color="auto"/>
              <w:right w:val="single" w:sz="4" w:space="0" w:color="auto"/>
            </w:tcBorders>
          </w:tcPr>
          <w:p w14:paraId="6F3C1C71" w14:textId="77777777" w:rsidR="00096AAA" w:rsidRPr="00757F0C" w:rsidRDefault="00096AAA" w:rsidP="00281914">
            <w:pPr>
              <w:spacing w:before="240" w:line="276" w:lineRule="auto"/>
              <w:rPr>
                <w:sz w:val="16"/>
                <w:szCs w:val="16"/>
              </w:rPr>
            </w:pPr>
            <w:r w:rsidRPr="00757F0C">
              <w:rPr>
                <w:sz w:val="16"/>
                <w:szCs w:val="16"/>
              </w:rPr>
              <w:sym w:font="Symbol" w:char="F07F"/>
            </w:r>
            <w:r w:rsidRPr="00757F0C">
              <w:rPr>
                <w:sz w:val="16"/>
                <w:szCs w:val="16"/>
              </w:rPr>
              <w:t xml:space="preserve"> Small bowel resection</w:t>
            </w:r>
          </w:p>
        </w:tc>
      </w:tr>
      <w:tr w:rsidR="00096AAA" w:rsidRPr="00757F0C" w14:paraId="46E3F46A" w14:textId="77777777" w:rsidTr="00281914">
        <w:tc>
          <w:tcPr>
            <w:tcW w:w="4532" w:type="dxa"/>
            <w:tcBorders>
              <w:top w:val="single" w:sz="4" w:space="0" w:color="auto"/>
              <w:left w:val="single" w:sz="4" w:space="0" w:color="auto"/>
              <w:bottom w:val="single" w:sz="4" w:space="0" w:color="auto"/>
              <w:right w:val="single" w:sz="4" w:space="0" w:color="auto"/>
            </w:tcBorders>
            <w:shd w:val="clear" w:color="auto" w:fill="auto"/>
          </w:tcPr>
          <w:p w14:paraId="7DB0C800" w14:textId="77777777" w:rsidR="00096AAA" w:rsidRPr="00757F0C" w:rsidRDefault="00096AAA" w:rsidP="00281914">
            <w:pPr>
              <w:spacing w:before="240" w:line="276" w:lineRule="auto"/>
              <w:rPr>
                <w:b/>
                <w:sz w:val="16"/>
                <w:szCs w:val="16"/>
              </w:rPr>
            </w:pPr>
            <w:r w:rsidRPr="00757F0C">
              <w:rPr>
                <w:sz w:val="16"/>
                <w:szCs w:val="16"/>
              </w:rPr>
              <w:sym w:font="Symbol" w:char="F07F"/>
            </w:r>
            <w:r w:rsidRPr="00757F0C">
              <w:rPr>
                <w:sz w:val="16"/>
                <w:szCs w:val="16"/>
              </w:rPr>
              <w:t xml:space="preserve"> Gastrectomy</w:t>
            </w:r>
          </w:p>
        </w:tc>
        <w:tc>
          <w:tcPr>
            <w:tcW w:w="4528" w:type="dxa"/>
            <w:tcBorders>
              <w:top w:val="single" w:sz="4" w:space="0" w:color="auto"/>
              <w:left w:val="single" w:sz="4" w:space="0" w:color="auto"/>
              <w:bottom w:val="single" w:sz="4" w:space="0" w:color="auto"/>
              <w:right w:val="single" w:sz="4" w:space="0" w:color="auto"/>
            </w:tcBorders>
          </w:tcPr>
          <w:p w14:paraId="01F59F11" w14:textId="77777777" w:rsidR="00096AAA" w:rsidRPr="00757F0C" w:rsidRDefault="00096AAA" w:rsidP="00281914">
            <w:pPr>
              <w:spacing w:before="240" w:line="276" w:lineRule="auto"/>
              <w:rPr>
                <w:sz w:val="16"/>
                <w:szCs w:val="16"/>
              </w:rPr>
            </w:pPr>
            <w:r w:rsidRPr="00757F0C">
              <w:rPr>
                <w:sz w:val="16"/>
                <w:szCs w:val="16"/>
              </w:rPr>
              <w:sym w:font="Symbol" w:char="F07F"/>
            </w:r>
            <w:r w:rsidRPr="00757F0C">
              <w:rPr>
                <w:sz w:val="16"/>
                <w:szCs w:val="16"/>
              </w:rPr>
              <w:t xml:space="preserve"> </w:t>
            </w:r>
            <w:r>
              <w:rPr>
                <w:sz w:val="16"/>
                <w:szCs w:val="16"/>
              </w:rPr>
              <w:t>Grastrointestinal perforation</w:t>
            </w:r>
          </w:p>
        </w:tc>
      </w:tr>
      <w:tr w:rsidR="00096AAA" w:rsidRPr="00757F0C" w14:paraId="5D8593A2" w14:textId="77777777" w:rsidTr="00281914">
        <w:tc>
          <w:tcPr>
            <w:tcW w:w="4532" w:type="dxa"/>
            <w:tcBorders>
              <w:top w:val="single" w:sz="4" w:space="0" w:color="auto"/>
              <w:left w:val="single" w:sz="4" w:space="0" w:color="auto"/>
              <w:bottom w:val="single" w:sz="4" w:space="0" w:color="auto"/>
              <w:right w:val="single" w:sz="4" w:space="0" w:color="auto"/>
            </w:tcBorders>
            <w:shd w:val="clear" w:color="auto" w:fill="auto"/>
          </w:tcPr>
          <w:p w14:paraId="6F27B2A1" w14:textId="20D6A7F7" w:rsidR="00096AAA" w:rsidRPr="00757F0C" w:rsidRDefault="00096AAA" w:rsidP="00281914">
            <w:pPr>
              <w:spacing w:before="240" w:line="276" w:lineRule="auto"/>
              <w:rPr>
                <w:sz w:val="16"/>
                <w:szCs w:val="16"/>
              </w:rPr>
            </w:pPr>
            <w:r w:rsidRPr="00757F0C">
              <w:rPr>
                <w:sz w:val="16"/>
                <w:szCs w:val="16"/>
              </w:rPr>
              <w:sym w:font="Symbol" w:char="F07F"/>
            </w:r>
            <w:r w:rsidRPr="00757F0C">
              <w:rPr>
                <w:sz w:val="16"/>
                <w:szCs w:val="16"/>
              </w:rPr>
              <w:t xml:space="preserve"> Hemoperitoneum</w:t>
            </w:r>
            <w:r w:rsidR="00281914">
              <w:rPr>
                <w:sz w:val="16"/>
                <w:szCs w:val="16"/>
              </w:rPr>
              <w:t xml:space="preserve"> (Abdominal, urological, gynecological)</w:t>
            </w:r>
          </w:p>
        </w:tc>
        <w:tc>
          <w:tcPr>
            <w:tcW w:w="4528" w:type="dxa"/>
            <w:tcBorders>
              <w:top w:val="single" w:sz="4" w:space="0" w:color="auto"/>
              <w:left w:val="single" w:sz="4" w:space="0" w:color="auto"/>
              <w:bottom w:val="single" w:sz="4" w:space="0" w:color="auto"/>
              <w:right w:val="single" w:sz="4" w:space="0" w:color="auto"/>
            </w:tcBorders>
          </w:tcPr>
          <w:p w14:paraId="60FCCE5C" w14:textId="0EC057DA" w:rsidR="00096AAA" w:rsidRPr="00757F0C" w:rsidRDefault="00281914" w:rsidP="00281914">
            <w:pPr>
              <w:spacing w:before="240" w:line="276" w:lineRule="auto"/>
              <w:rPr>
                <w:sz w:val="16"/>
                <w:szCs w:val="16"/>
              </w:rPr>
            </w:pPr>
            <w:r w:rsidRPr="00757F0C">
              <w:rPr>
                <w:sz w:val="16"/>
                <w:szCs w:val="16"/>
              </w:rPr>
              <w:sym w:font="Symbol" w:char="F07F"/>
            </w:r>
            <w:r>
              <w:rPr>
                <w:sz w:val="16"/>
                <w:szCs w:val="16"/>
              </w:rPr>
              <w:t xml:space="preserve"> Cholecystectomy</w:t>
            </w:r>
          </w:p>
        </w:tc>
      </w:tr>
      <w:tr w:rsidR="00096AAA" w:rsidRPr="00757F0C" w14:paraId="0FAC3949" w14:textId="77777777" w:rsidTr="00281914">
        <w:tc>
          <w:tcPr>
            <w:tcW w:w="4532" w:type="dxa"/>
            <w:tcBorders>
              <w:top w:val="single" w:sz="4" w:space="0" w:color="auto"/>
              <w:left w:val="single" w:sz="4" w:space="0" w:color="auto"/>
              <w:bottom w:val="single" w:sz="4" w:space="0" w:color="auto"/>
              <w:right w:val="single" w:sz="4" w:space="0" w:color="auto"/>
            </w:tcBorders>
            <w:shd w:val="clear" w:color="auto" w:fill="auto"/>
          </w:tcPr>
          <w:p w14:paraId="687DA37D" w14:textId="44478B86" w:rsidR="00096AAA" w:rsidRPr="00757F0C" w:rsidRDefault="003D0ADE" w:rsidP="00281914">
            <w:pPr>
              <w:spacing w:before="240" w:line="276" w:lineRule="auto"/>
              <w:rPr>
                <w:sz w:val="16"/>
                <w:szCs w:val="16"/>
              </w:rPr>
            </w:pPr>
            <w:r w:rsidRPr="00757F0C">
              <w:rPr>
                <w:sz w:val="16"/>
                <w:szCs w:val="16"/>
              </w:rPr>
              <w:sym w:font="Symbol" w:char="F07F"/>
            </w:r>
            <w:r>
              <w:rPr>
                <w:sz w:val="16"/>
                <w:szCs w:val="16"/>
              </w:rPr>
              <w:t xml:space="preserve"> </w:t>
            </w:r>
            <w:r>
              <w:rPr>
                <w:sz w:val="16"/>
                <w:szCs w:val="16"/>
              </w:rPr>
              <w:t>Exploratory laparotomy</w:t>
            </w:r>
          </w:p>
        </w:tc>
        <w:tc>
          <w:tcPr>
            <w:tcW w:w="4528" w:type="dxa"/>
            <w:tcBorders>
              <w:top w:val="single" w:sz="4" w:space="0" w:color="auto"/>
              <w:left w:val="single" w:sz="4" w:space="0" w:color="auto"/>
              <w:bottom w:val="single" w:sz="4" w:space="0" w:color="auto"/>
              <w:right w:val="single" w:sz="4" w:space="0" w:color="auto"/>
            </w:tcBorders>
          </w:tcPr>
          <w:p w14:paraId="36F5D2FE" w14:textId="580B7391" w:rsidR="00096AAA" w:rsidRPr="00757F0C" w:rsidRDefault="00096AAA" w:rsidP="00281914">
            <w:pPr>
              <w:spacing w:before="240" w:line="276" w:lineRule="auto"/>
              <w:rPr>
                <w:sz w:val="16"/>
                <w:szCs w:val="16"/>
              </w:rPr>
            </w:pPr>
            <w:r w:rsidRPr="00757F0C">
              <w:rPr>
                <w:sz w:val="16"/>
                <w:szCs w:val="16"/>
              </w:rPr>
              <w:sym w:font="Symbol" w:char="F07F"/>
            </w:r>
            <w:r>
              <w:rPr>
                <w:sz w:val="16"/>
                <w:szCs w:val="16"/>
              </w:rPr>
              <w:t xml:space="preserve"> </w:t>
            </w:r>
            <w:r w:rsidR="003D0ADE">
              <w:rPr>
                <w:sz w:val="16"/>
                <w:szCs w:val="16"/>
              </w:rPr>
              <w:t>Hepatic transplant</w:t>
            </w:r>
          </w:p>
        </w:tc>
      </w:tr>
      <w:tr w:rsidR="00096AAA" w:rsidRPr="00757F0C" w14:paraId="60B98628" w14:textId="77777777" w:rsidTr="00281914">
        <w:tc>
          <w:tcPr>
            <w:tcW w:w="4532" w:type="dxa"/>
            <w:tcBorders>
              <w:top w:val="single" w:sz="4" w:space="0" w:color="auto"/>
              <w:left w:val="single" w:sz="4" w:space="0" w:color="auto"/>
              <w:bottom w:val="single" w:sz="4" w:space="0" w:color="auto"/>
              <w:right w:val="single" w:sz="4" w:space="0" w:color="auto"/>
            </w:tcBorders>
            <w:shd w:val="clear" w:color="auto" w:fill="auto"/>
          </w:tcPr>
          <w:p w14:paraId="5D1E6548" w14:textId="3A1F8C5C" w:rsidR="00096AAA" w:rsidRPr="00757F0C" w:rsidRDefault="00096AAA" w:rsidP="00281914">
            <w:pPr>
              <w:spacing w:before="240" w:line="276" w:lineRule="auto"/>
              <w:rPr>
                <w:sz w:val="16"/>
                <w:szCs w:val="16"/>
              </w:rPr>
            </w:pPr>
            <w:r w:rsidRPr="00757F0C">
              <w:rPr>
                <w:sz w:val="16"/>
                <w:szCs w:val="16"/>
              </w:rPr>
              <w:sym w:font="Symbol" w:char="F07F"/>
            </w:r>
            <w:r w:rsidRPr="00757F0C">
              <w:rPr>
                <w:sz w:val="16"/>
                <w:szCs w:val="16"/>
              </w:rPr>
              <w:t xml:space="preserve"> Vascular</w:t>
            </w:r>
            <w:r w:rsidR="003D0ADE">
              <w:rPr>
                <w:sz w:val="16"/>
                <w:szCs w:val="16"/>
              </w:rPr>
              <w:t xml:space="preserve"> (Aneurysmal surgeries)</w:t>
            </w:r>
          </w:p>
        </w:tc>
        <w:tc>
          <w:tcPr>
            <w:tcW w:w="4528" w:type="dxa"/>
            <w:tcBorders>
              <w:top w:val="single" w:sz="4" w:space="0" w:color="auto"/>
              <w:left w:val="single" w:sz="4" w:space="0" w:color="auto"/>
              <w:bottom w:val="single" w:sz="4" w:space="0" w:color="auto"/>
              <w:right w:val="single" w:sz="4" w:space="0" w:color="auto"/>
            </w:tcBorders>
          </w:tcPr>
          <w:p w14:paraId="72206B19" w14:textId="550E6D3C" w:rsidR="00096AAA" w:rsidRPr="00757F0C" w:rsidRDefault="00096AAA" w:rsidP="00281914">
            <w:pPr>
              <w:spacing w:before="240" w:line="276" w:lineRule="auto"/>
              <w:rPr>
                <w:sz w:val="16"/>
                <w:szCs w:val="16"/>
                <w:lang w:val="en-US"/>
              </w:rPr>
            </w:pPr>
            <w:r w:rsidRPr="00757F0C">
              <w:rPr>
                <w:sz w:val="16"/>
                <w:szCs w:val="16"/>
              </w:rPr>
              <w:sym w:font="Symbol" w:char="F07F"/>
            </w:r>
            <w:r w:rsidRPr="00757F0C">
              <w:rPr>
                <w:sz w:val="16"/>
                <w:szCs w:val="16"/>
                <w:lang w:val="en-US"/>
              </w:rPr>
              <w:t xml:space="preserve"> </w:t>
            </w:r>
            <w:r>
              <w:rPr>
                <w:sz w:val="16"/>
                <w:szCs w:val="16"/>
                <w:lang w:val="en-US"/>
              </w:rPr>
              <w:t>Urological</w:t>
            </w:r>
            <w:r w:rsidR="003D0ADE">
              <w:rPr>
                <w:sz w:val="16"/>
                <w:szCs w:val="16"/>
                <w:lang w:val="en-US"/>
              </w:rPr>
              <w:t xml:space="preserve">  other</w:t>
            </w:r>
          </w:p>
        </w:tc>
      </w:tr>
      <w:tr w:rsidR="003D0ADE" w:rsidRPr="00757F0C" w14:paraId="138B9ED0" w14:textId="77777777" w:rsidTr="00281914">
        <w:tc>
          <w:tcPr>
            <w:tcW w:w="4532" w:type="dxa"/>
            <w:tcBorders>
              <w:top w:val="single" w:sz="4" w:space="0" w:color="auto"/>
              <w:left w:val="single" w:sz="4" w:space="0" w:color="auto"/>
              <w:bottom w:val="single" w:sz="4" w:space="0" w:color="auto"/>
              <w:right w:val="single" w:sz="4" w:space="0" w:color="auto"/>
            </w:tcBorders>
            <w:shd w:val="clear" w:color="auto" w:fill="auto"/>
          </w:tcPr>
          <w:p w14:paraId="30006F82" w14:textId="624E6728" w:rsidR="003D0ADE" w:rsidRPr="00757F0C" w:rsidRDefault="003D0ADE" w:rsidP="00281914">
            <w:pPr>
              <w:spacing w:before="240" w:line="276" w:lineRule="auto"/>
              <w:rPr>
                <w:sz w:val="16"/>
                <w:szCs w:val="16"/>
              </w:rPr>
            </w:pPr>
            <w:r w:rsidRPr="00757F0C">
              <w:rPr>
                <w:sz w:val="16"/>
                <w:szCs w:val="16"/>
              </w:rPr>
              <w:sym w:font="Symbol" w:char="F07F"/>
            </w:r>
            <w:r>
              <w:rPr>
                <w:sz w:val="16"/>
                <w:szCs w:val="16"/>
              </w:rPr>
              <w:t xml:space="preserve"> Hepatic transplant</w:t>
            </w:r>
            <w:r>
              <w:rPr>
                <w:sz w:val="16"/>
                <w:szCs w:val="16"/>
              </w:rPr>
              <w:t>ation</w:t>
            </w:r>
          </w:p>
        </w:tc>
        <w:tc>
          <w:tcPr>
            <w:tcW w:w="4528" w:type="dxa"/>
            <w:tcBorders>
              <w:top w:val="single" w:sz="4" w:space="0" w:color="auto"/>
              <w:left w:val="single" w:sz="4" w:space="0" w:color="auto"/>
              <w:bottom w:val="single" w:sz="4" w:space="0" w:color="auto"/>
              <w:right w:val="single" w:sz="4" w:space="0" w:color="auto"/>
            </w:tcBorders>
          </w:tcPr>
          <w:p w14:paraId="1BC2999B" w14:textId="671FD741" w:rsidR="003D0ADE" w:rsidRPr="00757F0C" w:rsidRDefault="003D0ADE" w:rsidP="00281914">
            <w:pPr>
              <w:spacing w:before="240" w:line="276" w:lineRule="auto"/>
              <w:rPr>
                <w:sz w:val="16"/>
                <w:szCs w:val="16"/>
              </w:rPr>
            </w:pPr>
            <w:r w:rsidRPr="00757F0C">
              <w:rPr>
                <w:sz w:val="16"/>
                <w:szCs w:val="16"/>
              </w:rPr>
              <w:sym w:font="Symbol" w:char="F07F"/>
            </w:r>
            <w:r>
              <w:rPr>
                <w:sz w:val="16"/>
                <w:szCs w:val="16"/>
              </w:rPr>
              <w:t xml:space="preserve"> Kidney transplant</w:t>
            </w:r>
            <w:r>
              <w:rPr>
                <w:sz w:val="16"/>
                <w:szCs w:val="16"/>
              </w:rPr>
              <w:t>ation</w:t>
            </w:r>
          </w:p>
        </w:tc>
      </w:tr>
    </w:tbl>
    <w:p w14:paraId="485C91E9" w14:textId="77777777" w:rsidR="00096AAA" w:rsidRPr="00757F0C" w:rsidRDefault="00096AAA" w:rsidP="00096AAA">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142"/>
        <w:gridCol w:w="341"/>
        <w:gridCol w:w="2122"/>
        <w:gridCol w:w="2408"/>
      </w:tblGrid>
      <w:tr w:rsidR="00096AAA" w:rsidRPr="00757F0C" w14:paraId="67EAE3A0" w14:textId="77777777" w:rsidTr="003D0ADE">
        <w:trPr>
          <w:trHeight w:val="170"/>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14:paraId="22566845" w14:textId="77777777" w:rsidR="00096AAA" w:rsidRPr="00757F0C" w:rsidRDefault="00096AAA" w:rsidP="00281914">
            <w:pPr>
              <w:spacing w:before="240" w:line="360" w:lineRule="auto"/>
              <w:jc w:val="center"/>
              <w:rPr>
                <w:b/>
                <w:sz w:val="16"/>
                <w:szCs w:val="16"/>
              </w:rPr>
            </w:pPr>
            <w:r w:rsidRPr="00757F0C">
              <w:rPr>
                <w:b/>
                <w:sz w:val="16"/>
                <w:szCs w:val="16"/>
              </w:rPr>
              <w:t>PREOPERATIVE DATA</w:t>
            </w:r>
          </w:p>
        </w:tc>
      </w:tr>
      <w:tr w:rsidR="00096AAA" w:rsidRPr="00757F0C" w14:paraId="4E0FCA15" w14:textId="77777777" w:rsidTr="003D0ADE">
        <w:trPr>
          <w:trHeight w:val="170"/>
        </w:trPr>
        <w:tc>
          <w:tcPr>
            <w:tcW w:w="5000" w:type="pct"/>
            <w:gridSpan w:val="5"/>
            <w:tcBorders>
              <w:top w:val="single" w:sz="4" w:space="0" w:color="auto"/>
              <w:left w:val="single" w:sz="4" w:space="0" w:color="auto"/>
            </w:tcBorders>
            <w:shd w:val="clear" w:color="auto" w:fill="auto"/>
          </w:tcPr>
          <w:p w14:paraId="392B52AF" w14:textId="77777777" w:rsidR="00096AAA" w:rsidRPr="00757F0C" w:rsidRDefault="00096AAA" w:rsidP="00281914">
            <w:pPr>
              <w:spacing w:before="240" w:line="276" w:lineRule="auto"/>
              <w:rPr>
                <w:b/>
                <w:sz w:val="16"/>
                <w:szCs w:val="16"/>
              </w:rPr>
            </w:pPr>
            <w:r w:rsidRPr="00757F0C">
              <w:rPr>
                <w:b/>
                <w:sz w:val="16"/>
                <w:szCs w:val="16"/>
              </w:rPr>
              <w:t>Primary diagnosis:</w:t>
            </w:r>
          </w:p>
        </w:tc>
      </w:tr>
      <w:tr w:rsidR="00096AAA" w:rsidRPr="00281914" w14:paraId="77DFEF4E" w14:textId="77777777" w:rsidTr="003D0ADE">
        <w:trPr>
          <w:trHeight w:val="170"/>
        </w:trPr>
        <w:tc>
          <w:tcPr>
            <w:tcW w:w="5000" w:type="pct"/>
            <w:gridSpan w:val="5"/>
            <w:tcBorders>
              <w:top w:val="nil"/>
              <w:left w:val="single" w:sz="4" w:space="0" w:color="auto"/>
            </w:tcBorders>
            <w:shd w:val="clear" w:color="auto" w:fill="auto"/>
          </w:tcPr>
          <w:p w14:paraId="4EC85E8C" w14:textId="77777777" w:rsidR="00096AAA" w:rsidRPr="00757F0C" w:rsidRDefault="00096AAA" w:rsidP="00281914">
            <w:pPr>
              <w:spacing w:before="240" w:line="276" w:lineRule="auto"/>
              <w:rPr>
                <w:b/>
                <w:sz w:val="16"/>
                <w:szCs w:val="16"/>
                <w:lang w:val="en-US"/>
              </w:rPr>
            </w:pPr>
            <w:r w:rsidRPr="00757F0C">
              <w:rPr>
                <w:b/>
                <w:sz w:val="16"/>
                <w:szCs w:val="16"/>
                <w:lang w:val="en-US"/>
              </w:rPr>
              <w:t xml:space="preserve">ASA     </w:t>
            </w:r>
            <w:r w:rsidRPr="00757F0C">
              <w:rPr>
                <w:sz w:val="16"/>
                <w:szCs w:val="16"/>
                <w:lang w:val="en-GB"/>
              </w:rPr>
              <w:sym w:font="Symbol" w:char="F07F"/>
            </w:r>
            <w:r w:rsidRPr="00757F0C">
              <w:rPr>
                <w:sz w:val="16"/>
                <w:szCs w:val="16"/>
                <w:lang w:val="en-US"/>
              </w:rPr>
              <w:t xml:space="preserve"> I           </w:t>
            </w:r>
            <w:r w:rsidRPr="00757F0C">
              <w:rPr>
                <w:sz w:val="16"/>
                <w:szCs w:val="16"/>
                <w:lang w:val="en-GB"/>
              </w:rPr>
              <w:sym w:font="Symbol" w:char="F07F"/>
            </w:r>
            <w:r w:rsidRPr="00757F0C">
              <w:rPr>
                <w:sz w:val="16"/>
                <w:szCs w:val="16"/>
                <w:lang w:val="en-US"/>
              </w:rPr>
              <w:t xml:space="preserve"> II           </w:t>
            </w:r>
            <w:r w:rsidRPr="00757F0C">
              <w:rPr>
                <w:sz w:val="16"/>
                <w:szCs w:val="16"/>
                <w:lang w:val="en-GB"/>
              </w:rPr>
              <w:sym w:font="Symbol" w:char="F07F"/>
            </w:r>
            <w:r w:rsidRPr="00757F0C">
              <w:rPr>
                <w:sz w:val="16"/>
                <w:szCs w:val="16"/>
                <w:lang w:val="en-US"/>
              </w:rPr>
              <w:t xml:space="preserve"> III             </w:t>
            </w:r>
            <w:r w:rsidRPr="00757F0C">
              <w:rPr>
                <w:sz w:val="16"/>
                <w:szCs w:val="16"/>
                <w:lang w:val="en-GB"/>
              </w:rPr>
              <w:sym w:font="Symbol" w:char="F07F"/>
            </w:r>
            <w:r w:rsidRPr="00757F0C">
              <w:rPr>
                <w:sz w:val="16"/>
                <w:szCs w:val="16"/>
                <w:lang w:val="en-US"/>
              </w:rPr>
              <w:t xml:space="preserve">  IV</w:t>
            </w:r>
          </w:p>
        </w:tc>
      </w:tr>
      <w:tr w:rsidR="00096AAA" w:rsidRPr="00281914" w14:paraId="6184AB2F" w14:textId="77777777" w:rsidTr="003D0ADE">
        <w:trPr>
          <w:trHeight w:val="170"/>
        </w:trPr>
        <w:tc>
          <w:tcPr>
            <w:tcW w:w="5000" w:type="pct"/>
            <w:gridSpan w:val="5"/>
            <w:tcBorders>
              <w:left w:val="single" w:sz="4" w:space="0" w:color="auto"/>
            </w:tcBorders>
            <w:shd w:val="clear" w:color="auto" w:fill="auto"/>
          </w:tcPr>
          <w:p w14:paraId="64EC8A5B" w14:textId="77777777" w:rsidR="00096AAA" w:rsidRPr="00757F0C" w:rsidRDefault="00096AAA" w:rsidP="00281914">
            <w:pPr>
              <w:spacing w:before="240" w:line="276" w:lineRule="auto"/>
              <w:rPr>
                <w:b/>
                <w:sz w:val="16"/>
                <w:szCs w:val="16"/>
                <w:lang w:val="en-US"/>
              </w:rPr>
            </w:pPr>
            <w:r w:rsidRPr="00757F0C">
              <w:rPr>
                <w:b/>
                <w:sz w:val="16"/>
                <w:szCs w:val="16"/>
                <w:lang w:val="en-US"/>
              </w:rPr>
              <w:t xml:space="preserve">ARISCAT   </w:t>
            </w:r>
            <w:r w:rsidRPr="00757F0C">
              <w:rPr>
                <w:sz w:val="16"/>
                <w:szCs w:val="16"/>
                <w:lang w:val="en-GB"/>
              </w:rPr>
              <w:sym w:font="Symbol" w:char="F07F"/>
            </w:r>
            <w:r w:rsidRPr="00757F0C">
              <w:rPr>
                <w:sz w:val="16"/>
                <w:szCs w:val="16"/>
                <w:lang w:val="en-US"/>
              </w:rPr>
              <w:t xml:space="preserve"> Moderate (26-44 points)      </w:t>
            </w:r>
            <w:r w:rsidRPr="00757F0C">
              <w:rPr>
                <w:sz w:val="16"/>
                <w:szCs w:val="16"/>
                <w:lang w:val="en-GB"/>
              </w:rPr>
              <w:sym w:font="Symbol" w:char="F07F"/>
            </w:r>
            <w:r w:rsidRPr="00757F0C">
              <w:rPr>
                <w:sz w:val="16"/>
                <w:szCs w:val="16"/>
                <w:lang w:val="en-US"/>
              </w:rPr>
              <w:t xml:space="preserve"> severe (&gt; 44 points)</w:t>
            </w:r>
          </w:p>
        </w:tc>
      </w:tr>
      <w:tr w:rsidR="00096AAA" w:rsidRPr="00757F0C" w14:paraId="51AAE00E" w14:textId="77777777" w:rsidTr="003D0ADE">
        <w:trPr>
          <w:trHeight w:val="170"/>
        </w:trPr>
        <w:tc>
          <w:tcPr>
            <w:tcW w:w="1130" w:type="pct"/>
            <w:tcBorders>
              <w:top w:val="nil"/>
              <w:left w:val="single" w:sz="4" w:space="0" w:color="auto"/>
              <w:bottom w:val="single" w:sz="4" w:space="0" w:color="auto"/>
            </w:tcBorders>
            <w:shd w:val="clear" w:color="auto" w:fill="auto"/>
          </w:tcPr>
          <w:p w14:paraId="39A81A05" w14:textId="77777777" w:rsidR="00096AAA" w:rsidRPr="00757F0C" w:rsidRDefault="00096AAA" w:rsidP="00281914">
            <w:pPr>
              <w:spacing w:before="240" w:line="276" w:lineRule="auto"/>
              <w:rPr>
                <w:b/>
                <w:sz w:val="16"/>
                <w:szCs w:val="16"/>
              </w:rPr>
            </w:pPr>
            <w:r w:rsidRPr="00757F0C">
              <w:rPr>
                <w:b/>
                <w:sz w:val="16"/>
                <w:szCs w:val="16"/>
              </w:rPr>
              <w:t>SpO</w:t>
            </w:r>
            <w:r w:rsidRPr="00757F0C">
              <w:rPr>
                <w:b/>
                <w:sz w:val="16"/>
                <w:szCs w:val="16"/>
                <w:vertAlign w:val="subscript"/>
              </w:rPr>
              <w:t xml:space="preserve">2 </w:t>
            </w:r>
            <w:r w:rsidRPr="00757F0C">
              <w:rPr>
                <w:b/>
                <w:sz w:val="16"/>
                <w:szCs w:val="16"/>
              </w:rPr>
              <w:t>(FIO</w:t>
            </w:r>
            <w:r w:rsidRPr="00757F0C">
              <w:rPr>
                <w:b/>
                <w:sz w:val="16"/>
                <w:szCs w:val="16"/>
                <w:vertAlign w:val="subscript"/>
              </w:rPr>
              <w:t>2</w:t>
            </w:r>
            <w:r w:rsidRPr="00757F0C">
              <w:rPr>
                <w:b/>
                <w:sz w:val="16"/>
                <w:szCs w:val="16"/>
              </w:rPr>
              <w:t xml:space="preserve"> 0.21)</w:t>
            </w:r>
          </w:p>
        </w:tc>
        <w:tc>
          <w:tcPr>
            <w:tcW w:w="1182" w:type="pct"/>
            <w:tcBorders>
              <w:top w:val="nil"/>
              <w:bottom w:val="single" w:sz="4" w:space="0" w:color="auto"/>
            </w:tcBorders>
            <w:shd w:val="clear" w:color="auto" w:fill="auto"/>
          </w:tcPr>
          <w:p w14:paraId="00FAF388" w14:textId="77777777" w:rsidR="00096AAA" w:rsidRPr="00757F0C" w:rsidRDefault="00096AAA" w:rsidP="00281914">
            <w:pPr>
              <w:spacing w:before="240" w:line="276" w:lineRule="auto"/>
              <w:rPr>
                <w:b/>
                <w:sz w:val="16"/>
                <w:szCs w:val="16"/>
              </w:rPr>
            </w:pPr>
            <w:r w:rsidRPr="00757F0C">
              <w:rPr>
                <w:b/>
                <w:sz w:val="16"/>
                <w:szCs w:val="16"/>
              </w:rPr>
              <w:t xml:space="preserve">                        %</w:t>
            </w:r>
          </w:p>
        </w:tc>
        <w:tc>
          <w:tcPr>
            <w:tcW w:w="1359" w:type="pct"/>
            <w:gridSpan w:val="2"/>
            <w:tcBorders>
              <w:top w:val="nil"/>
              <w:bottom w:val="single" w:sz="4" w:space="0" w:color="auto"/>
            </w:tcBorders>
            <w:shd w:val="clear" w:color="auto" w:fill="auto"/>
          </w:tcPr>
          <w:p w14:paraId="365D6759" w14:textId="77777777" w:rsidR="00096AAA" w:rsidRPr="0050191F" w:rsidRDefault="00096AAA" w:rsidP="00281914">
            <w:pPr>
              <w:spacing w:before="240" w:line="276" w:lineRule="auto"/>
              <w:rPr>
                <w:b/>
                <w:sz w:val="16"/>
                <w:szCs w:val="16"/>
              </w:rPr>
            </w:pPr>
            <w:r w:rsidRPr="0050191F">
              <w:rPr>
                <w:b/>
                <w:sz w:val="16"/>
                <w:szCs w:val="16"/>
              </w:rPr>
              <w:t>Preoperative Hb (g/dl)</w:t>
            </w:r>
          </w:p>
        </w:tc>
        <w:tc>
          <w:tcPr>
            <w:tcW w:w="1330" w:type="pct"/>
            <w:tcBorders>
              <w:top w:val="nil"/>
              <w:bottom w:val="single" w:sz="4" w:space="0" w:color="auto"/>
            </w:tcBorders>
          </w:tcPr>
          <w:p w14:paraId="38528AFD" w14:textId="77777777" w:rsidR="00096AAA" w:rsidRPr="00757F0C" w:rsidRDefault="00096AAA" w:rsidP="00281914">
            <w:pPr>
              <w:spacing w:before="240" w:line="276" w:lineRule="auto"/>
              <w:rPr>
                <w:sz w:val="16"/>
                <w:szCs w:val="16"/>
              </w:rPr>
            </w:pPr>
          </w:p>
        </w:tc>
      </w:tr>
      <w:tr w:rsidR="00096AAA" w:rsidRPr="00281914" w14:paraId="0DFA40F0" w14:textId="77777777" w:rsidTr="003D0ADE">
        <w:trPr>
          <w:trHeight w:val="170"/>
        </w:trPr>
        <w:tc>
          <w:tcPr>
            <w:tcW w:w="5000" w:type="pct"/>
            <w:gridSpan w:val="5"/>
            <w:tcBorders>
              <w:top w:val="nil"/>
              <w:left w:val="single" w:sz="4" w:space="0" w:color="auto"/>
              <w:bottom w:val="single" w:sz="4" w:space="0" w:color="auto"/>
            </w:tcBorders>
            <w:shd w:val="clear" w:color="auto" w:fill="auto"/>
          </w:tcPr>
          <w:p w14:paraId="23625241" w14:textId="77777777" w:rsidR="00096AAA" w:rsidRPr="00757F0C" w:rsidRDefault="00096AAA" w:rsidP="00281914">
            <w:pPr>
              <w:spacing w:before="240" w:line="276" w:lineRule="auto"/>
              <w:rPr>
                <w:b/>
                <w:sz w:val="16"/>
                <w:szCs w:val="16"/>
                <w:lang w:val="en-US"/>
              </w:rPr>
            </w:pPr>
            <w:r w:rsidRPr="00757F0C">
              <w:rPr>
                <w:b/>
                <w:sz w:val="16"/>
                <w:szCs w:val="16"/>
                <w:lang w:val="en-US"/>
              </w:rPr>
              <w:t xml:space="preserve">Lung infection on the last month      </w:t>
            </w:r>
            <w:r w:rsidRPr="00757F0C">
              <w:rPr>
                <w:sz w:val="16"/>
                <w:szCs w:val="16"/>
                <w:lang w:val="en-GB"/>
              </w:rPr>
              <w:sym w:font="Symbol" w:char="F07F"/>
            </w:r>
            <w:r w:rsidRPr="00757F0C">
              <w:rPr>
                <w:sz w:val="16"/>
                <w:szCs w:val="16"/>
                <w:lang w:val="en-US"/>
              </w:rPr>
              <w:t xml:space="preserve"> yes         </w:t>
            </w:r>
            <w:r w:rsidRPr="00757F0C">
              <w:rPr>
                <w:sz w:val="16"/>
                <w:szCs w:val="16"/>
                <w:lang w:val="en-GB"/>
              </w:rPr>
              <w:sym w:font="Symbol" w:char="F07F"/>
            </w:r>
            <w:r w:rsidRPr="00757F0C">
              <w:rPr>
                <w:sz w:val="16"/>
                <w:szCs w:val="16"/>
                <w:lang w:val="en-US"/>
              </w:rPr>
              <w:t xml:space="preserve"> No          </w:t>
            </w:r>
          </w:p>
        </w:tc>
      </w:tr>
      <w:tr w:rsidR="00096AAA" w:rsidRPr="00757F0C" w14:paraId="636FCADD" w14:textId="77777777" w:rsidTr="003D0ADE">
        <w:trPr>
          <w:trHeight w:val="170"/>
        </w:trPr>
        <w:tc>
          <w:tcPr>
            <w:tcW w:w="2500" w:type="pct"/>
            <w:gridSpan w:val="3"/>
            <w:tcBorders>
              <w:top w:val="nil"/>
              <w:left w:val="single" w:sz="4" w:space="0" w:color="auto"/>
              <w:bottom w:val="single" w:sz="4" w:space="0" w:color="auto"/>
            </w:tcBorders>
            <w:shd w:val="clear" w:color="auto" w:fill="auto"/>
          </w:tcPr>
          <w:p w14:paraId="5499E8F0" w14:textId="77777777" w:rsidR="00096AAA" w:rsidRPr="00757F0C" w:rsidRDefault="00096AAA" w:rsidP="00281914">
            <w:pPr>
              <w:spacing w:before="240" w:line="276" w:lineRule="auto"/>
              <w:rPr>
                <w:b/>
                <w:sz w:val="16"/>
                <w:szCs w:val="16"/>
                <w:lang w:val="en-US"/>
              </w:rPr>
            </w:pPr>
            <w:r w:rsidRPr="00757F0C">
              <w:rPr>
                <w:b/>
                <w:sz w:val="16"/>
                <w:szCs w:val="16"/>
                <w:lang w:val="en-US"/>
              </w:rPr>
              <w:t xml:space="preserve">Clinical Frailty Scale (from 1 to 9):        </w:t>
            </w:r>
          </w:p>
        </w:tc>
        <w:tc>
          <w:tcPr>
            <w:tcW w:w="2500" w:type="pct"/>
            <w:gridSpan w:val="2"/>
            <w:tcBorders>
              <w:top w:val="nil"/>
              <w:left w:val="single" w:sz="4" w:space="0" w:color="auto"/>
              <w:bottom w:val="single" w:sz="4" w:space="0" w:color="auto"/>
            </w:tcBorders>
            <w:shd w:val="clear" w:color="auto" w:fill="auto"/>
          </w:tcPr>
          <w:p w14:paraId="2F8A3068" w14:textId="77777777" w:rsidR="00096AAA" w:rsidRPr="00757F0C" w:rsidRDefault="00096AAA" w:rsidP="00281914">
            <w:pPr>
              <w:spacing w:before="240" w:line="276" w:lineRule="auto"/>
              <w:rPr>
                <w:b/>
                <w:sz w:val="16"/>
                <w:szCs w:val="16"/>
                <w:lang w:val="en-US"/>
              </w:rPr>
            </w:pPr>
            <w:r w:rsidRPr="00757F0C">
              <w:rPr>
                <w:b/>
                <w:sz w:val="16"/>
                <w:szCs w:val="16"/>
                <w:lang w:val="en-US"/>
              </w:rPr>
              <w:t xml:space="preserve">Charlson:   </w:t>
            </w:r>
          </w:p>
        </w:tc>
      </w:tr>
    </w:tbl>
    <w:p w14:paraId="555E1C77" w14:textId="77777777" w:rsidR="003D0ADE" w:rsidRDefault="003D0ADE" w:rsidP="003D0ADE">
      <w:pPr>
        <w:pStyle w:val="Ttulo"/>
        <w:tabs>
          <w:tab w:val="left" w:pos="5490"/>
        </w:tabs>
        <w:jc w:val="left"/>
        <w:rPr>
          <w:rFonts w:ascii="Calibri" w:hAnsi="Calibri" w:cs="Calibri"/>
          <w:bCs w:val="0"/>
          <w:sz w:val="24"/>
        </w:rPr>
      </w:pPr>
    </w:p>
    <w:p w14:paraId="4391E4ED" w14:textId="77777777" w:rsidR="003D0ADE" w:rsidRDefault="003D0ADE" w:rsidP="003D0ADE">
      <w:pPr>
        <w:pStyle w:val="Ttulo"/>
        <w:tabs>
          <w:tab w:val="left" w:pos="5490"/>
        </w:tabs>
        <w:rPr>
          <w:rFonts w:ascii="Calibri" w:hAnsi="Calibri" w:cs="Calibri"/>
          <w:sz w:val="24"/>
        </w:rPr>
      </w:pPr>
    </w:p>
    <w:p w14:paraId="06822C1B" w14:textId="77777777" w:rsidR="003D0ADE" w:rsidRDefault="003D0ADE" w:rsidP="003D0ADE">
      <w:pPr>
        <w:pStyle w:val="Ttulo"/>
        <w:tabs>
          <w:tab w:val="left" w:pos="5490"/>
        </w:tabs>
        <w:rPr>
          <w:rFonts w:ascii="Calibri" w:hAnsi="Calibri" w:cs="Calibri"/>
          <w:sz w:val="24"/>
        </w:rPr>
      </w:pPr>
    </w:p>
    <w:p w14:paraId="50F9CF4B" w14:textId="4F08250C" w:rsidR="00096AAA" w:rsidRPr="006D470D" w:rsidRDefault="00096AAA" w:rsidP="003D0ADE">
      <w:pPr>
        <w:pStyle w:val="Ttulo"/>
        <w:tabs>
          <w:tab w:val="left" w:pos="5490"/>
        </w:tabs>
        <w:rPr>
          <w:rFonts w:ascii="Calibri" w:hAnsi="Calibri" w:cs="Calibri"/>
          <w:sz w:val="24"/>
        </w:rPr>
      </w:pPr>
      <w:r w:rsidRPr="006D470D">
        <w:rPr>
          <w:rFonts w:ascii="Calibri" w:hAnsi="Calibri" w:cs="Calibri"/>
          <w:sz w:val="24"/>
        </w:rPr>
        <w:lastRenderedPageBreak/>
        <w:t>INTRAOPERATIVE DATA</w:t>
      </w:r>
    </w:p>
    <w:p w14:paraId="1A925A1F" w14:textId="7949CCA0" w:rsidR="00096AAA" w:rsidRDefault="00096AAA" w:rsidP="00096AAA">
      <w:pPr>
        <w:jc w:val="center"/>
        <w:rPr>
          <w:sz w:val="16"/>
          <w:szCs w:val="16"/>
          <w:lang w:val="en-US"/>
        </w:rPr>
      </w:pPr>
      <w:r w:rsidRPr="006D470D">
        <w:rPr>
          <w:b/>
          <w:sz w:val="16"/>
          <w:szCs w:val="16"/>
          <w:lang w:val="en-US"/>
        </w:rPr>
        <w:t xml:space="preserve">NOTE: </w:t>
      </w:r>
      <w:r w:rsidRPr="006D470D">
        <w:rPr>
          <w:sz w:val="16"/>
          <w:szCs w:val="16"/>
          <w:lang w:val="en-US"/>
        </w:rPr>
        <w:t xml:space="preserve">It is mandatory to ask for /obtain the informed consent </w:t>
      </w:r>
      <w:r w:rsidRPr="006D470D">
        <w:rPr>
          <w:b/>
          <w:sz w:val="16"/>
          <w:szCs w:val="16"/>
          <w:u w:val="single"/>
          <w:lang w:val="en-US"/>
        </w:rPr>
        <w:t>before</w:t>
      </w:r>
      <w:r w:rsidRPr="006D470D">
        <w:rPr>
          <w:sz w:val="16"/>
          <w:szCs w:val="16"/>
          <w:lang w:val="en-US"/>
        </w:rPr>
        <w:t xml:space="preserve"> randomization.</w:t>
      </w:r>
    </w:p>
    <w:p w14:paraId="1F3C1F05" w14:textId="03729E7D" w:rsidR="003D0ADE" w:rsidRPr="003D0ADE" w:rsidRDefault="003D0ADE" w:rsidP="00096AAA">
      <w:pPr>
        <w:jc w:val="center"/>
        <w:rPr>
          <w:b/>
          <w:color w:val="FF0000"/>
          <w:sz w:val="16"/>
          <w:szCs w:val="16"/>
          <w:lang w:val="en-US"/>
        </w:rPr>
      </w:pPr>
      <w:r w:rsidRPr="003D0ADE">
        <w:rPr>
          <w:b/>
          <w:color w:val="FF0000"/>
          <w:sz w:val="16"/>
          <w:szCs w:val="16"/>
          <w:lang w:val="en-US"/>
        </w:rPr>
        <w:t>Data should be reported also for the non-randomized patients.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315"/>
        <w:gridCol w:w="1224"/>
      </w:tblGrid>
      <w:tr w:rsidR="00096AAA" w:rsidRPr="00757F0C" w14:paraId="16A97AC1" w14:textId="77777777" w:rsidTr="00D41605">
        <w:trPr>
          <w:trHeight w:val="212"/>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B9823FC" w14:textId="77777777" w:rsidR="00096AAA" w:rsidRPr="00757F0C" w:rsidRDefault="00096AAA" w:rsidP="00281914">
            <w:pPr>
              <w:spacing w:before="120" w:line="480" w:lineRule="auto"/>
              <w:jc w:val="center"/>
              <w:rPr>
                <w:b/>
                <w:sz w:val="16"/>
                <w:szCs w:val="16"/>
              </w:rPr>
            </w:pPr>
            <w:r>
              <w:rPr>
                <w:b/>
                <w:sz w:val="16"/>
                <w:szCs w:val="16"/>
              </w:rPr>
              <w:t>RANDOMIZATION</w:t>
            </w:r>
          </w:p>
        </w:tc>
      </w:tr>
      <w:tr w:rsidR="00096AAA" w:rsidRPr="00757F0C" w14:paraId="2ADAE84F" w14:textId="77777777" w:rsidTr="00D41605">
        <w:trPr>
          <w:trHeight w:val="404"/>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14:paraId="7ED6E97E" w14:textId="77777777" w:rsidR="00096AAA" w:rsidRPr="00757F0C" w:rsidRDefault="00096AAA" w:rsidP="00281914">
            <w:pPr>
              <w:spacing w:before="120" w:line="276" w:lineRule="auto"/>
              <w:contextualSpacing/>
              <w:jc w:val="center"/>
              <w:rPr>
                <w:b/>
                <w:sz w:val="16"/>
                <w:szCs w:val="16"/>
              </w:rPr>
            </w:pPr>
            <w:r w:rsidRPr="00757F0C">
              <w:rPr>
                <w:sz w:val="16"/>
                <w:szCs w:val="16"/>
              </w:rPr>
              <w:t></w:t>
            </w:r>
            <w:r w:rsidRPr="00757F0C">
              <w:rPr>
                <w:sz w:val="16"/>
                <w:szCs w:val="16"/>
                <w:lang w:val="en-US"/>
              </w:rPr>
              <w:t xml:space="preserve"> No</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14:paraId="15C88D7F" w14:textId="77777777" w:rsidR="00096AAA" w:rsidRPr="00757F0C" w:rsidRDefault="00096AAA" w:rsidP="00281914">
            <w:pPr>
              <w:spacing w:before="120"/>
              <w:jc w:val="center"/>
              <w:rPr>
                <w:sz w:val="16"/>
                <w:szCs w:val="16"/>
                <w:lang w:val="en-US"/>
              </w:rPr>
            </w:pPr>
            <w:r w:rsidRPr="00757F0C">
              <w:rPr>
                <w:sz w:val="16"/>
                <w:szCs w:val="16"/>
                <w:lang w:val="en-US"/>
              </w:rPr>
              <w:sym w:font="Symbol" w:char="F07F"/>
            </w:r>
            <w:r w:rsidRPr="00757F0C">
              <w:rPr>
                <w:sz w:val="16"/>
                <w:szCs w:val="16"/>
                <w:lang w:val="en-US"/>
              </w:rPr>
              <w:t xml:space="preserve"> </w:t>
            </w:r>
            <w:r w:rsidRPr="00757F0C">
              <w:rPr>
                <w:b/>
                <w:bCs/>
                <w:sz w:val="16"/>
                <w:szCs w:val="16"/>
                <w:lang w:val="en-US"/>
              </w:rPr>
              <w:t>Negative Air-Test</w:t>
            </w:r>
          </w:p>
          <w:p w14:paraId="49E90B64" w14:textId="77777777" w:rsidR="00096AAA" w:rsidRPr="00757F0C" w:rsidRDefault="00096AAA" w:rsidP="00281914">
            <w:pPr>
              <w:spacing w:before="120" w:line="276" w:lineRule="auto"/>
              <w:contextualSpacing/>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14:paraId="0C66D565" w14:textId="77777777" w:rsidR="00096AAA" w:rsidRPr="00757F0C" w:rsidRDefault="00096AAA" w:rsidP="00281914">
            <w:pPr>
              <w:jc w:val="center"/>
              <w:rPr>
                <w:b/>
                <w:bCs/>
                <w:sz w:val="16"/>
                <w:szCs w:val="16"/>
                <w:lang w:val="en-US"/>
              </w:rPr>
            </w:pPr>
            <w:r w:rsidRPr="00757F0C">
              <w:rPr>
                <w:sz w:val="16"/>
                <w:szCs w:val="16"/>
                <w:lang w:val="en-US"/>
              </w:rPr>
              <w:sym w:font="Symbol" w:char="F07F"/>
            </w:r>
            <w:r w:rsidRPr="00757F0C">
              <w:rPr>
                <w:sz w:val="16"/>
                <w:szCs w:val="16"/>
                <w:lang w:val="en-US"/>
              </w:rPr>
              <w:t xml:space="preserve"> </w:t>
            </w:r>
            <w:r w:rsidRPr="00757F0C">
              <w:rPr>
                <w:b/>
                <w:bCs/>
                <w:sz w:val="16"/>
                <w:szCs w:val="16"/>
                <w:lang w:val="en-US"/>
              </w:rPr>
              <w:t>Other reason</w:t>
            </w:r>
          </w:p>
          <w:p w14:paraId="601543E7" w14:textId="77777777" w:rsidR="00096AAA" w:rsidRPr="00757F0C" w:rsidRDefault="00096AAA" w:rsidP="00281914">
            <w:pPr>
              <w:spacing w:before="120" w:line="276" w:lineRule="auto"/>
              <w:contextualSpacing/>
              <w:jc w:val="center"/>
              <w:rPr>
                <w:sz w:val="16"/>
                <w:szCs w:val="16"/>
              </w:rPr>
            </w:pPr>
          </w:p>
        </w:tc>
      </w:tr>
      <w:tr w:rsidR="00096AAA" w:rsidRPr="00757F0C" w14:paraId="55DEA860" w14:textId="77777777" w:rsidTr="00D41605">
        <w:trPr>
          <w:jc w:val="center"/>
        </w:trPr>
        <w:tc>
          <w:tcPr>
            <w:tcW w:w="0" w:type="auto"/>
            <w:tcBorders>
              <w:top w:val="single" w:sz="4" w:space="0" w:color="auto"/>
              <w:left w:val="single" w:sz="4" w:space="0" w:color="auto"/>
            </w:tcBorders>
            <w:shd w:val="clear" w:color="auto" w:fill="auto"/>
            <w:vAlign w:val="center"/>
          </w:tcPr>
          <w:p w14:paraId="2B0EEE0D" w14:textId="77777777" w:rsidR="00096AAA" w:rsidRPr="00757F0C" w:rsidRDefault="00096AAA" w:rsidP="00281914">
            <w:pPr>
              <w:spacing w:before="120" w:line="360" w:lineRule="auto"/>
              <w:jc w:val="center"/>
              <w:rPr>
                <w:b/>
                <w:sz w:val="16"/>
                <w:szCs w:val="16"/>
              </w:rPr>
            </w:pPr>
            <w:r w:rsidRPr="00757F0C">
              <w:rPr>
                <w:sz w:val="16"/>
                <w:szCs w:val="16"/>
              </w:rPr>
              <w:t></w:t>
            </w:r>
            <w:r>
              <w:rPr>
                <w:sz w:val="16"/>
                <w:szCs w:val="16"/>
                <w:lang w:val="en-US"/>
              </w:rPr>
              <w:t xml:space="preserve"> Yes</w:t>
            </w:r>
          </w:p>
        </w:tc>
        <w:tc>
          <w:tcPr>
            <w:tcW w:w="0" w:type="auto"/>
            <w:tcBorders>
              <w:top w:val="single" w:sz="4" w:space="0" w:color="auto"/>
            </w:tcBorders>
            <w:shd w:val="clear" w:color="auto" w:fill="auto"/>
            <w:vAlign w:val="center"/>
          </w:tcPr>
          <w:p w14:paraId="76CF29E8" w14:textId="77777777" w:rsidR="00096AAA" w:rsidRDefault="00096AAA" w:rsidP="00281914">
            <w:pPr>
              <w:spacing w:line="360" w:lineRule="auto"/>
              <w:jc w:val="center"/>
              <w:rPr>
                <w:b/>
                <w:sz w:val="16"/>
                <w:szCs w:val="16"/>
              </w:rPr>
            </w:pPr>
            <w:r>
              <w:rPr>
                <w:b/>
                <w:sz w:val="16"/>
                <w:szCs w:val="16"/>
              </w:rPr>
              <w:t>Date and time:</w:t>
            </w:r>
          </w:p>
          <w:p w14:paraId="0487AA89" w14:textId="77777777" w:rsidR="00096AAA" w:rsidRPr="00757F0C" w:rsidRDefault="00096AAA" w:rsidP="00281914">
            <w:pPr>
              <w:spacing w:line="360" w:lineRule="auto"/>
              <w:jc w:val="center"/>
              <w:rPr>
                <w:b/>
                <w:sz w:val="16"/>
                <w:szCs w:val="16"/>
              </w:rPr>
            </w:pPr>
            <w:r>
              <w:rPr>
                <w:b/>
                <w:sz w:val="16"/>
                <w:szCs w:val="16"/>
              </w:rPr>
              <w:t>___/___/______ and ____:____</w:t>
            </w:r>
          </w:p>
        </w:tc>
        <w:tc>
          <w:tcPr>
            <w:tcW w:w="0" w:type="auto"/>
            <w:tcBorders>
              <w:top w:val="single" w:sz="4" w:space="0" w:color="auto"/>
            </w:tcBorders>
            <w:shd w:val="clear" w:color="auto" w:fill="auto"/>
            <w:vAlign w:val="center"/>
          </w:tcPr>
          <w:p w14:paraId="63A609FB" w14:textId="77777777" w:rsidR="00096AAA" w:rsidRDefault="00096AAA" w:rsidP="00281914">
            <w:pPr>
              <w:spacing w:before="120"/>
              <w:jc w:val="center"/>
              <w:rPr>
                <w:sz w:val="16"/>
                <w:szCs w:val="16"/>
                <w:lang w:val="en-US"/>
              </w:rPr>
            </w:pPr>
            <w:r w:rsidRPr="00757F0C">
              <w:rPr>
                <w:sz w:val="16"/>
                <w:szCs w:val="16"/>
                <w:lang w:val="en-US"/>
              </w:rPr>
              <w:sym w:font="Symbol" w:char="F07F"/>
            </w:r>
            <w:r w:rsidRPr="00757F0C">
              <w:rPr>
                <w:sz w:val="16"/>
                <w:szCs w:val="16"/>
                <w:lang w:val="en-US"/>
              </w:rPr>
              <w:t xml:space="preserve"> </w:t>
            </w:r>
            <w:r w:rsidRPr="00757F0C">
              <w:rPr>
                <w:b/>
                <w:bCs/>
                <w:sz w:val="16"/>
                <w:szCs w:val="16"/>
                <w:lang w:val="en-US"/>
              </w:rPr>
              <w:t>STD-O2</w:t>
            </w:r>
          </w:p>
          <w:p w14:paraId="73D9D592" w14:textId="77777777" w:rsidR="00096AAA" w:rsidRPr="00757F0C" w:rsidRDefault="00096AAA" w:rsidP="00281914">
            <w:pPr>
              <w:jc w:val="center"/>
              <w:rPr>
                <w:b/>
                <w:bCs/>
                <w:sz w:val="16"/>
                <w:szCs w:val="16"/>
                <w:lang w:val="en-US"/>
              </w:rPr>
            </w:pPr>
            <w:r w:rsidRPr="00757F0C">
              <w:rPr>
                <w:sz w:val="16"/>
                <w:szCs w:val="16"/>
                <w:lang w:val="en-US"/>
              </w:rPr>
              <w:sym w:font="Symbol" w:char="F07F"/>
            </w:r>
            <w:r w:rsidRPr="00757F0C">
              <w:rPr>
                <w:sz w:val="16"/>
                <w:szCs w:val="16"/>
                <w:lang w:val="en-US"/>
              </w:rPr>
              <w:t xml:space="preserve"> </w:t>
            </w:r>
            <w:r w:rsidRPr="00757F0C">
              <w:rPr>
                <w:b/>
                <w:bCs/>
                <w:sz w:val="16"/>
                <w:szCs w:val="16"/>
                <w:lang w:val="en-US"/>
              </w:rPr>
              <w:t>iOLA-iHFNC</w:t>
            </w:r>
          </w:p>
          <w:p w14:paraId="06E337C1" w14:textId="77777777" w:rsidR="00096AAA" w:rsidRPr="00563B89" w:rsidRDefault="00096AAA" w:rsidP="00281914">
            <w:pPr>
              <w:spacing w:before="120"/>
              <w:jc w:val="center"/>
              <w:rPr>
                <w:sz w:val="16"/>
                <w:szCs w:val="16"/>
                <w:lang w:val="en-US"/>
              </w:rPr>
            </w:pPr>
          </w:p>
        </w:tc>
      </w:tr>
    </w:tbl>
    <w:p w14:paraId="59EE4CBB" w14:textId="77777777" w:rsidR="00096AAA" w:rsidRPr="00F37A89" w:rsidRDefault="00096AAA" w:rsidP="00096AAA">
      <w:pPr>
        <w:rPr>
          <w:vanish/>
        </w:rPr>
      </w:pPr>
    </w:p>
    <w:tbl>
      <w:tblPr>
        <w:tblpPr w:leftFromText="141" w:rightFromText="141" w:vertAnchor="text" w:horzAnchor="page" w:tblpX="2703"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905"/>
        <w:gridCol w:w="1905"/>
        <w:gridCol w:w="1398"/>
      </w:tblGrid>
      <w:tr w:rsidR="00096AAA" w:rsidRPr="00757F0C" w14:paraId="499ADDDC" w14:textId="77777777" w:rsidTr="00281914">
        <w:trPr>
          <w:trHeight w:val="331"/>
        </w:trPr>
        <w:tc>
          <w:tcPr>
            <w:tcW w:w="0" w:type="auto"/>
            <w:gridSpan w:val="4"/>
            <w:tcBorders>
              <w:top w:val="single" w:sz="4" w:space="0" w:color="auto"/>
              <w:left w:val="single" w:sz="4" w:space="0" w:color="auto"/>
              <w:bottom w:val="single" w:sz="4" w:space="0" w:color="auto"/>
              <w:right w:val="single" w:sz="4" w:space="0" w:color="auto"/>
            </w:tcBorders>
            <w:shd w:val="clear" w:color="auto" w:fill="F2F2F2"/>
          </w:tcPr>
          <w:p w14:paraId="26028451" w14:textId="77777777" w:rsidR="00096AAA" w:rsidRPr="00757F0C" w:rsidRDefault="00096AAA" w:rsidP="00281914">
            <w:pPr>
              <w:spacing w:before="120" w:line="480" w:lineRule="auto"/>
              <w:jc w:val="center"/>
              <w:rPr>
                <w:b/>
                <w:sz w:val="16"/>
                <w:szCs w:val="16"/>
              </w:rPr>
            </w:pPr>
            <w:r w:rsidRPr="00757F0C">
              <w:rPr>
                <w:b/>
                <w:sz w:val="16"/>
                <w:szCs w:val="16"/>
              </w:rPr>
              <w:t xml:space="preserve">INTRAOPERATIVE DATA </w:t>
            </w:r>
          </w:p>
        </w:tc>
      </w:tr>
      <w:tr w:rsidR="00096AAA" w:rsidRPr="00757F0C" w14:paraId="6AB5628D" w14:textId="77777777" w:rsidTr="00281914">
        <w:trPr>
          <w:trHeight w:val="523"/>
        </w:trPr>
        <w:tc>
          <w:tcPr>
            <w:tcW w:w="0" w:type="auto"/>
            <w:tcBorders>
              <w:top w:val="single" w:sz="4" w:space="0" w:color="auto"/>
              <w:left w:val="single" w:sz="4" w:space="0" w:color="auto"/>
              <w:bottom w:val="single" w:sz="4" w:space="0" w:color="auto"/>
              <w:right w:val="single" w:sz="4" w:space="0" w:color="auto"/>
            </w:tcBorders>
            <w:shd w:val="clear" w:color="auto" w:fill="F2F2F2"/>
          </w:tcPr>
          <w:p w14:paraId="553E10DF" w14:textId="77777777" w:rsidR="00096AAA" w:rsidRPr="00757F0C" w:rsidRDefault="00096AAA" w:rsidP="00281914">
            <w:pPr>
              <w:spacing w:before="120" w:line="276" w:lineRule="auto"/>
              <w:ind w:left="23"/>
              <w:contextualSpacing/>
              <w:jc w:val="center"/>
              <w:rPr>
                <w:b/>
                <w:sz w:val="16"/>
                <w:szCs w:val="16"/>
              </w:rPr>
            </w:pPr>
            <w:r w:rsidRPr="00757F0C">
              <w:rPr>
                <w:b/>
                <w:sz w:val="16"/>
                <w:szCs w:val="16"/>
              </w:rPr>
              <w:t>VARIABLE</w:t>
            </w:r>
          </w:p>
        </w:tc>
        <w:tc>
          <w:tcPr>
            <w:tcW w:w="0" w:type="auto"/>
            <w:tcBorders>
              <w:top w:val="single" w:sz="4" w:space="0" w:color="auto"/>
              <w:left w:val="single" w:sz="4" w:space="0" w:color="auto"/>
              <w:bottom w:val="single" w:sz="4" w:space="0" w:color="auto"/>
              <w:right w:val="single" w:sz="4" w:space="0" w:color="auto"/>
            </w:tcBorders>
            <w:shd w:val="clear" w:color="auto" w:fill="F2F2F2"/>
          </w:tcPr>
          <w:p w14:paraId="491A0D95" w14:textId="77777777" w:rsidR="00096AAA" w:rsidRPr="00757F0C" w:rsidRDefault="00096AAA" w:rsidP="00281914">
            <w:pPr>
              <w:spacing w:before="120" w:line="276" w:lineRule="auto"/>
              <w:ind w:left="80"/>
              <w:contextualSpacing/>
              <w:jc w:val="center"/>
              <w:rPr>
                <w:b/>
                <w:sz w:val="16"/>
                <w:szCs w:val="16"/>
              </w:rPr>
            </w:pPr>
            <w:r w:rsidRPr="00757F0C">
              <w:rPr>
                <w:b/>
                <w:sz w:val="16"/>
                <w:szCs w:val="16"/>
              </w:rPr>
              <w:t>T0</w:t>
            </w:r>
          </w:p>
          <w:p w14:paraId="0787ED6A" w14:textId="77777777" w:rsidR="00096AAA" w:rsidRPr="00757F0C" w:rsidRDefault="00096AAA" w:rsidP="00281914">
            <w:pPr>
              <w:spacing w:before="120" w:line="276" w:lineRule="auto"/>
              <w:ind w:left="80"/>
              <w:contextualSpacing/>
              <w:jc w:val="center"/>
              <w:rPr>
                <w:sz w:val="16"/>
                <w:szCs w:val="16"/>
              </w:rPr>
            </w:pPr>
            <w:r w:rsidRPr="00757F0C">
              <w:rPr>
                <w:sz w:val="16"/>
                <w:szCs w:val="16"/>
              </w:rPr>
              <w:t>(10 min after</w:t>
            </w:r>
            <w:r>
              <w:rPr>
                <w:sz w:val="16"/>
                <w:szCs w:val="16"/>
              </w:rPr>
              <w:t xml:space="preserve"> </w:t>
            </w:r>
            <w:r w:rsidRPr="00757F0C">
              <w:rPr>
                <w:sz w:val="16"/>
                <w:szCs w:val="16"/>
              </w:rPr>
              <w:t>intuabtion)</w:t>
            </w:r>
          </w:p>
        </w:tc>
        <w:tc>
          <w:tcPr>
            <w:tcW w:w="0" w:type="auto"/>
            <w:tcBorders>
              <w:top w:val="single" w:sz="4" w:space="0" w:color="auto"/>
              <w:left w:val="single" w:sz="4" w:space="0" w:color="auto"/>
              <w:bottom w:val="single" w:sz="4" w:space="0" w:color="auto"/>
              <w:right w:val="single" w:sz="4" w:space="0" w:color="auto"/>
            </w:tcBorders>
            <w:shd w:val="clear" w:color="auto" w:fill="F2F2F2"/>
          </w:tcPr>
          <w:p w14:paraId="04ABBEA6" w14:textId="77777777" w:rsidR="00096AAA" w:rsidRPr="00757F0C" w:rsidRDefault="00096AAA" w:rsidP="00281914">
            <w:pPr>
              <w:spacing w:before="120" w:line="276" w:lineRule="auto"/>
              <w:ind w:left="80"/>
              <w:contextualSpacing/>
              <w:jc w:val="center"/>
              <w:rPr>
                <w:b/>
                <w:sz w:val="16"/>
                <w:szCs w:val="16"/>
              </w:rPr>
            </w:pPr>
            <w:r w:rsidRPr="00757F0C">
              <w:rPr>
                <w:b/>
                <w:sz w:val="16"/>
                <w:szCs w:val="16"/>
              </w:rPr>
              <w:t>T1</w:t>
            </w:r>
          </w:p>
          <w:p w14:paraId="4BBD9030" w14:textId="77777777" w:rsidR="00096AAA" w:rsidRPr="00757F0C" w:rsidRDefault="00096AAA" w:rsidP="00281914">
            <w:pPr>
              <w:spacing w:before="120" w:line="276" w:lineRule="auto"/>
              <w:ind w:left="80"/>
              <w:contextualSpacing/>
              <w:jc w:val="center"/>
              <w:rPr>
                <w:sz w:val="16"/>
                <w:szCs w:val="16"/>
              </w:rPr>
            </w:pPr>
            <w:r w:rsidRPr="00757F0C">
              <w:rPr>
                <w:sz w:val="16"/>
                <w:szCs w:val="16"/>
              </w:rPr>
              <w:t>(60 min after intubation)</w:t>
            </w:r>
          </w:p>
        </w:tc>
        <w:tc>
          <w:tcPr>
            <w:tcW w:w="0" w:type="auto"/>
            <w:tcBorders>
              <w:top w:val="single" w:sz="4" w:space="0" w:color="auto"/>
              <w:left w:val="single" w:sz="4" w:space="0" w:color="auto"/>
              <w:bottom w:val="single" w:sz="4" w:space="0" w:color="auto"/>
              <w:right w:val="single" w:sz="4" w:space="0" w:color="auto"/>
            </w:tcBorders>
            <w:shd w:val="clear" w:color="auto" w:fill="F2F2F2"/>
          </w:tcPr>
          <w:p w14:paraId="42516FE2" w14:textId="77777777" w:rsidR="00096AAA" w:rsidRPr="00757F0C" w:rsidRDefault="00096AAA" w:rsidP="00281914">
            <w:pPr>
              <w:spacing w:before="120" w:line="276" w:lineRule="auto"/>
              <w:ind w:left="80"/>
              <w:contextualSpacing/>
              <w:jc w:val="center"/>
              <w:rPr>
                <w:b/>
                <w:sz w:val="16"/>
                <w:szCs w:val="16"/>
              </w:rPr>
            </w:pPr>
            <w:r w:rsidRPr="00757F0C">
              <w:rPr>
                <w:b/>
                <w:sz w:val="16"/>
                <w:szCs w:val="16"/>
              </w:rPr>
              <w:t>T2</w:t>
            </w:r>
          </w:p>
          <w:p w14:paraId="493E00E6" w14:textId="77777777" w:rsidR="00096AAA" w:rsidRPr="00757F0C" w:rsidRDefault="00096AAA" w:rsidP="00281914">
            <w:pPr>
              <w:spacing w:before="120" w:line="276" w:lineRule="auto"/>
              <w:ind w:left="80"/>
              <w:contextualSpacing/>
              <w:jc w:val="center"/>
              <w:rPr>
                <w:sz w:val="16"/>
                <w:szCs w:val="16"/>
              </w:rPr>
            </w:pPr>
            <w:r w:rsidRPr="00757F0C">
              <w:rPr>
                <w:sz w:val="16"/>
                <w:szCs w:val="16"/>
              </w:rPr>
              <w:t>(pre-extubabion)</w:t>
            </w:r>
          </w:p>
        </w:tc>
      </w:tr>
      <w:tr w:rsidR="00096AAA" w:rsidRPr="00757F0C" w14:paraId="0A1E5516" w14:textId="77777777" w:rsidTr="00281914">
        <w:tc>
          <w:tcPr>
            <w:tcW w:w="0" w:type="auto"/>
            <w:tcBorders>
              <w:top w:val="single" w:sz="4" w:space="0" w:color="auto"/>
              <w:left w:val="single" w:sz="4" w:space="0" w:color="auto"/>
            </w:tcBorders>
            <w:shd w:val="clear" w:color="auto" w:fill="auto"/>
          </w:tcPr>
          <w:p w14:paraId="4B92A3BF" w14:textId="77777777" w:rsidR="00096AAA" w:rsidRPr="00757F0C" w:rsidRDefault="00096AAA" w:rsidP="00281914">
            <w:pPr>
              <w:spacing w:before="120" w:line="360" w:lineRule="auto"/>
              <w:ind w:left="23"/>
              <w:rPr>
                <w:b/>
                <w:sz w:val="16"/>
                <w:szCs w:val="16"/>
              </w:rPr>
            </w:pPr>
            <w:r w:rsidRPr="00757F0C">
              <w:rPr>
                <w:b/>
                <w:sz w:val="16"/>
                <w:szCs w:val="16"/>
              </w:rPr>
              <w:t>PEEP (cmH</w:t>
            </w:r>
            <w:r w:rsidRPr="00757F0C">
              <w:rPr>
                <w:b/>
                <w:sz w:val="16"/>
                <w:szCs w:val="16"/>
                <w:vertAlign w:val="subscript"/>
              </w:rPr>
              <w:t>2</w:t>
            </w:r>
            <w:r w:rsidRPr="00757F0C">
              <w:rPr>
                <w:b/>
                <w:sz w:val="16"/>
                <w:szCs w:val="16"/>
              </w:rPr>
              <w:t>O)</w:t>
            </w:r>
          </w:p>
        </w:tc>
        <w:tc>
          <w:tcPr>
            <w:tcW w:w="0" w:type="auto"/>
            <w:tcBorders>
              <w:top w:val="single" w:sz="4" w:space="0" w:color="auto"/>
            </w:tcBorders>
            <w:shd w:val="clear" w:color="auto" w:fill="auto"/>
          </w:tcPr>
          <w:p w14:paraId="53A0BF23" w14:textId="77777777" w:rsidR="00096AAA" w:rsidRPr="00757F0C" w:rsidRDefault="00096AAA" w:rsidP="00281914">
            <w:pPr>
              <w:spacing w:line="360" w:lineRule="auto"/>
              <w:ind w:left="80"/>
              <w:jc w:val="center"/>
              <w:rPr>
                <w:b/>
                <w:sz w:val="16"/>
                <w:szCs w:val="16"/>
              </w:rPr>
            </w:pPr>
          </w:p>
        </w:tc>
        <w:tc>
          <w:tcPr>
            <w:tcW w:w="0" w:type="auto"/>
            <w:tcBorders>
              <w:top w:val="single" w:sz="4" w:space="0" w:color="auto"/>
            </w:tcBorders>
            <w:shd w:val="clear" w:color="auto" w:fill="auto"/>
          </w:tcPr>
          <w:p w14:paraId="58D17901" w14:textId="77777777" w:rsidR="00096AAA" w:rsidRPr="00757F0C" w:rsidRDefault="00096AAA" w:rsidP="00281914">
            <w:pPr>
              <w:spacing w:line="360" w:lineRule="auto"/>
              <w:ind w:left="80"/>
              <w:jc w:val="center"/>
              <w:rPr>
                <w:b/>
                <w:sz w:val="16"/>
                <w:szCs w:val="16"/>
              </w:rPr>
            </w:pPr>
          </w:p>
        </w:tc>
        <w:tc>
          <w:tcPr>
            <w:tcW w:w="0" w:type="auto"/>
            <w:tcBorders>
              <w:top w:val="single" w:sz="4" w:space="0" w:color="auto"/>
            </w:tcBorders>
            <w:shd w:val="clear" w:color="auto" w:fill="auto"/>
          </w:tcPr>
          <w:p w14:paraId="771C0CA7" w14:textId="77777777" w:rsidR="00096AAA" w:rsidRPr="00757F0C" w:rsidRDefault="00096AAA" w:rsidP="00281914">
            <w:pPr>
              <w:spacing w:line="360" w:lineRule="auto"/>
              <w:ind w:left="80"/>
              <w:jc w:val="center"/>
              <w:rPr>
                <w:b/>
                <w:sz w:val="16"/>
                <w:szCs w:val="16"/>
              </w:rPr>
            </w:pPr>
          </w:p>
        </w:tc>
      </w:tr>
      <w:tr w:rsidR="00096AAA" w:rsidRPr="00757F0C" w14:paraId="5BCC0209" w14:textId="77777777" w:rsidTr="00281914">
        <w:tc>
          <w:tcPr>
            <w:tcW w:w="0" w:type="auto"/>
            <w:tcBorders>
              <w:left w:val="single" w:sz="4" w:space="0" w:color="auto"/>
            </w:tcBorders>
            <w:shd w:val="clear" w:color="auto" w:fill="auto"/>
          </w:tcPr>
          <w:p w14:paraId="48B2EE8E" w14:textId="77777777" w:rsidR="00096AAA" w:rsidRPr="00757F0C" w:rsidRDefault="00096AAA" w:rsidP="00281914">
            <w:pPr>
              <w:spacing w:before="120" w:line="360" w:lineRule="auto"/>
              <w:ind w:left="23"/>
              <w:rPr>
                <w:b/>
                <w:sz w:val="16"/>
                <w:szCs w:val="16"/>
              </w:rPr>
            </w:pPr>
            <w:r>
              <w:rPr>
                <w:b/>
                <w:sz w:val="16"/>
                <w:szCs w:val="16"/>
              </w:rPr>
              <w:t>R</w:t>
            </w:r>
            <w:r w:rsidRPr="00757F0C">
              <w:rPr>
                <w:b/>
                <w:sz w:val="16"/>
                <w:szCs w:val="16"/>
              </w:rPr>
              <w:t>R</w:t>
            </w:r>
          </w:p>
        </w:tc>
        <w:tc>
          <w:tcPr>
            <w:tcW w:w="0" w:type="auto"/>
            <w:shd w:val="clear" w:color="auto" w:fill="auto"/>
          </w:tcPr>
          <w:p w14:paraId="137694F5"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473D268A"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0FFC4411" w14:textId="77777777" w:rsidR="00096AAA" w:rsidRPr="00757F0C" w:rsidRDefault="00096AAA" w:rsidP="00281914">
            <w:pPr>
              <w:spacing w:line="360" w:lineRule="auto"/>
              <w:ind w:left="80"/>
              <w:jc w:val="center"/>
              <w:rPr>
                <w:b/>
                <w:sz w:val="16"/>
                <w:szCs w:val="16"/>
              </w:rPr>
            </w:pPr>
          </w:p>
        </w:tc>
      </w:tr>
      <w:tr w:rsidR="00096AAA" w:rsidRPr="00757F0C" w14:paraId="6F4F58A5" w14:textId="77777777" w:rsidTr="00281914">
        <w:tc>
          <w:tcPr>
            <w:tcW w:w="0" w:type="auto"/>
            <w:tcBorders>
              <w:left w:val="single" w:sz="4" w:space="0" w:color="auto"/>
            </w:tcBorders>
            <w:shd w:val="clear" w:color="auto" w:fill="auto"/>
          </w:tcPr>
          <w:p w14:paraId="3C770683" w14:textId="77777777" w:rsidR="00096AAA" w:rsidRPr="00757F0C" w:rsidRDefault="00096AAA" w:rsidP="00281914">
            <w:pPr>
              <w:spacing w:before="120" w:line="360" w:lineRule="auto"/>
              <w:ind w:left="23"/>
              <w:rPr>
                <w:b/>
                <w:sz w:val="16"/>
                <w:szCs w:val="16"/>
              </w:rPr>
            </w:pPr>
            <w:r w:rsidRPr="00757F0C">
              <w:rPr>
                <w:b/>
                <w:sz w:val="16"/>
                <w:szCs w:val="16"/>
              </w:rPr>
              <w:t>VT (ml)</w:t>
            </w:r>
          </w:p>
        </w:tc>
        <w:tc>
          <w:tcPr>
            <w:tcW w:w="0" w:type="auto"/>
            <w:shd w:val="clear" w:color="auto" w:fill="auto"/>
          </w:tcPr>
          <w:p w14:paraId="3D419101"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17649CCC"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09DFF1E3" w14:textId="77777777" w:rsidR="00096AAA" w:rsidRPr="00757F0C" w:rsidRDefault="00096AAA" w:rsidP="00281914">
            <w:pPr>
              <w:spacing w:line="360" w:lineRule="auto"/>
              <w:ind w:left="80"/>
              <w:jc w:val="center"/>
              <w:rPr>
                <w:b/>
                <w:sz w:val="16"/>
                <w:szCs w:val="16"/>
              </w:rPr>
            </w:pPr>
          </w:p>
        </w:tc>
      </w:tr>
      <w:tr w:rsidR="00096AAA" w:rsidRPr="00757F0C" w14:paraId="1188D0CB" w14:textId="77777777" w:rsidTr="00281914">
        <w:tc>
          <w:tcPr>
            <w:tcW w:w="0" w:type="auto"/>
            <w:tcBorders>
              <w:left w:val="single" w:sz="4" w:space="0" w:color="auto"/>
            </w:tcBorders>
            <w:shd w:val="clear" w:color="auto" w:fill="auto"/>
          </w:tcPr>
          <w:p w14:paraId="5208A136" w14:textId="77777777" w:rsidR="00096AAA" w:rsidRPr="00757F0C" w:rsidRDefault="00096AAA" w:rsidP="00281914">
            <w:pPr>
              <w:spacing w:before="120" w:line="360" w:lineRule="auto"/>
              <w:ind w:left="23"/>
              <w:rPr>
                <w:b/>
                <w:sz w:val="16"/>
                <w:szCs w:val="16"/>
              </w:rPr>
            </w:pPr>
            <w:r w:rsidRPr="00757F0C">
              <w:rPr>
                <w:b/>
                <w:sz w:val="16"/>
                <w:szCs w:val="16"/>
              </w:rPr>
              <w:t>FiO</w:t>
            </w:r>
            <w:r w:rsidRPr="00757F0C">
              <w:rPr>
                <w:b/>
                <w:sz w:val="16"/>
                <w:szCs w:val="16"/>
                <w:vertAlign w:val="subscript"/>
              </w:rPr>
              <w:t xml:space="preserve">2 </w:t>
            </w:r>
            <w:r w:rsidRPr="00757F0C">
              <w:rPr>
                <w:b/>
                <w:sz w:val="16"/>
                <w:szCs w:val="16"/>
              </w:rPr>
              <w:t>(%)</w:t>
            </w:r>
          </w:p>
        </w:tc>
        <w:tc>
          <w:tcPr>
            <w:tcW w:w="0" w:type="auto"/>
            <w:shd w:val="clear" w:color="auto" w:fill="auto"/>
          </w:tcPr>
          <w:p w14:paraId="301D646B"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72A22181"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50EC3A63" w14:textId="77777777" w:rsidR="00096AAA" w:rsidRPr="00757F0C" w:rsidRDefault="00096AAA" w:rsidP="00281914">
            <w:pPr>
              <w:spacing w:line="360" w:lineRule="auto"/>
              <w:ind w:left="80"/>
              <w:jc w:val="center"/>
              <w:rPr>
                <w:b/>
                <w:sz w:val="16"/>
                <w:szCs w:val="16"/>
              </w:rPr>
            </w:pPr>
          </w:p>
        </w:tc>
      </w:tr>
      <w:tr w:rsidR="00096AAA" w:rsidRPr="00757F0C" w14:paraId="1F32EE15" w14:textId="77777777" w:rsidTr="00281914">
        <w:tc>
          <w:tcPr>
            <w:tcW w:w="0" w:type="auto"/>
            <w:tcBorders>
              <w:left w:val="single" w:sz="4" w:space="0" w:color="auto"/>
            </w:tcBorders>
            <w:shd w:val="clear" w:color="auto" w:fill="auto"/>
          </w:tcPr>
          <w:p w14:paraId="48BEB3A4" w14:textId="77777777" w:rsidR="00096AAA" w:rsidRPr="00757F0C" w:rsidRDefault="00096AAA" w:rsidP="00281914">
            <w:pPr>
              <w:spacing w:before="120" w:line="360" w:lineRule="auto"/>
              <w:ind w:left="23"/>
              <w:rPr>
                <w:b/>
                <w:sz w:val="16"/>
                <w:szCs w:val="16"/>
              </w:rPr>
            </w:pPr>
            <w:r w:rsidRPr="00757F0C">
              <w:rPr>
                <w:b/>
                <w:sz w:val="16"/>
                <w:szCs w:val="16"/>
              </w:rPr>
              <w:t>*PaO</w:t>
            </w:r>
            <w:r w:rsidRPr="00757F0C">
              <w:rPr>
                <w:b/>
                <w:sz w:val="16"/>
                <w:szCs w:val="16"/>
                <w:vertAlign w:val="subscript"/>
              </w:rPr>
              <w:t xml:space="preserve">2 </w:t>
            </w:r>
            <w:r w:rsidRPr="00757F0C">
              <w:rPr>
                <w:b/>
                <w:sz w:val="16"/>
                <w:szCs w:val="16"/>
              </w:rPr>
              <w:t>(mmHg)</w:t>
            </w:r>
          </w:p>
        </w:tc>
        <w:tc>
          <w:tcPr>
            <w:tcW w:w="0" w:type="auto"/>
            <w:shd w:val="clear" w:color="auto" w:fill="auto"/>
          </w:tcPr>
          <w:p w14:paraId="56FE87BF"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7DAA9D2C"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155CABAE" w14:textId="77777777" w:rsidR="00096AAA" w:rsidRPr="00757F0C" w:rsidRDefault="00096AAA" w:rsidP="00281914">
            <w:pPr>
              <w:spacing w:line="360" w:lineRule="auto"/>
              <w:ind w:left="80"/>
              <w:jc w:val="center"/>
              <w:rPr>
                <w:b/>
                <w:sz w:val="16"/>
                <w:szCs w:val="16"/>
              </w:rPr>
            </w:pPr>
          </w:p>
        </w:tc>
      </w:tr>
      <w:tr w:rsidR="00096AAA" w:rsidRPr="00757F0C" w14:paraId="08CE683B" w14:textId="77777777" w:rsidTr="00281914">
        <w:tc>
          <w:tcPr>
            <w:tcW w:w="0" w:type="auto"/>
            <w:tcBorders>
              <w:left w:val="single" w:sz="4" w:space="0" w:color="auto"/>
            </w:tcBorders>
            <w:shd w:val="clear" w:color="auto" w:fill="auto"/>
          </w:tcPr>
          <w:p w14:paraId="7FE4541F" w14:textId="77777777" w:rsidR="00096AAA" w:rsidRPr="00757F0C" w:rsidRDefault="00096AAA" w:rsidP="00281914">
            <w:pPr>
              <w:spacing w:before="120" w:line="360" w:lineRule="auto"/>
              <w:ind w:left="23"/>
              <w:rPr>
                <w:b/>
                <w:sz w:val="16"/>
                <w:szCs w:val="16"/>
              </w:rPr>
            </w:pPr>
            <w:r w:rsidRPr="00757F0C">
              <w:rPr>
                <w:b/>
                <w:sz w:val="16"/>
                <w:szCs w:val="16"/>
              </w:rPr>
              <w:t>*PaO</w:t>
            </w:r>
            <w:r w:rsidRPr="00757F0C">
              <w:rPr>
                <w:b/>
                <w:sz w:val="16"/>
                <w:szCs w:val="16"/>
                <w:vertAlign w:val="subscript"/>
              </w:rPr>
              <w:t>2</w:t>
            </w:r>
            <w:r w:rsidRPr="00757F0C">
              <w:rPr>
                <w:b/>
                <w:sz w:val="16"/>
                <w:szCs w:val="16"/>
              </w:rPr>
              <w:t>/FiO</w:t>
            </w:r>
            <w:r w:rsidRPr="00757F0C">
              <w:rPr>
                <w:b/>
                <w:sz w:val="16"/>
                <w:szCs w:val="16"/>
                <w:vertAlign w:val="subscript"/>
              </w:rPr>
              <w:t xml:space="preserve">2 </w:t>
            </w:r>
            <w:r w:rsidRPr="00757F0C">
              <w:rPr>
                <w:b/>
                <w:sz w:val="16"/>
                <w:szCs w:val="16"/>
              </w:rPr>
              <w:t>(mmHg)</w:t>
            </w:r>
          </w:p>
        </w:tc>
        <w:tc>
          <w:tcPr>
            <w:tcW w:w="0" w:type="auto"/>
            <w:shd w:val="clear" w:color="auto" w:fill="auto"/>
          </w:tcPr>
          <w:p w14:paraId="757C27D0"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37104ED3"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07ACBCAA" w14:textId="77777777" w:rsidR="00096AAA" w:rsidRPr="00757F0C" w:rsidRDefault="00096AAA" w:rsidP="00281914">
            <w:pPr>
              <w:spacing w:line="360" w:lineRule="auto"/>
              <w:ind w:left="80"/>
              <w:jc w:val="center"/>
              <w:rPr>
                <w:b/>
                <w:sz w:val="16"/>
                <w:szCs w:val="16"/>
              </w:rPr>
            </w:pPr>
          </w:p>
        </w:tc>
      </w:tr>
      <w:tr w:rsidR="00096AAA" w:rsidRPr="00757F0C" w14:paraId="7231C191" w14:textId="77777777" w:rsidTr="00281914">
        <w:tc>
          <w:tcPr>
            <w:tcW w:w="0" w:type="auto"/>
            <w:tcBorders>
              <w:left w:val="single" w:sz="4" w:space="0" w:color="auto"/>
            </w:tcBorders>
            <w:shd w:val="clear" w:color="auto" w:fill="auto"/>
          </w:tcPr>
          <w:p w14:paraId="718141D3" w14:textId="77777777" w:rsidR="00096AAA" w:rsidRPr="00757F0C" w:rsidRDefault="00096AAA" w:rsidP="00281914">
            <w:pPr>
              <w:spacing w:before="120" w:line="360" w:lineRule="auto"/>
              <w:ind w:left="23"/>
              <w:rPr>
                <w:b/>
                <w:sz w:val="16"/>
                <w:szCs w:val="16"/>
              </w:rPr>
            </w:pPr>
            <w:r w:rsidRPr="00757F0C">
              <w:rPr>
                <w:b/>
                <w:sz w:val="16"/>
                <w:szCs w:val="16"/>
              </w:rPr>
              <w:t>*PaCO</w:t>
            </w:r>
            <w:r w:rsidRPr="00757F0C">
              <w:rPr>
                <w:b/>
                <w:sz w:val="16"/>
                <w:szCs w:val="16"/>
                <w:vertAlign w:val="subscript"/>
              </w:rPr>
              <w:t>2</w:t>
            </w:r>
            <w:r w:rsidRPr="00757F0C">
              <w:rPr>
                <w:b/>
                <w:sz w:val="16"/>
                <w:szCs w:val="16"/>
              </w:rPr>
              <w:t xml:space="preserve"> (mmHg)</w:t>
            </w:r>
          </w:p>
        </w:tc>
        <w:tc>
          <w:tcPr>
            <w:tcW w:w="0" w:type="auto"/>
            <w:shd w:val="clear" w:color="auto" w:fill="auto"/>
          </w:tcPr>
          <w:p w14:paraId="06C723CE"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20B55BE5"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689333A9" w14:textId="77777777" w:rsidR="00096AAA" w:rsidRPr="00757F0C" w:rsidRDefault="00096AAA" w:rsidP="00281914">
            <w:pPr>
              <w:spacing w:line="360" w:lineRule="auto"/>
              <w:ind w:left="80"/>
              <w:jc w:val="center"/>
              <w:rPr>
                <w:b/>
                <w:sz w:val="16"/>
                <w:szCs w:val="16"/>
              </w:rPr>
            </w:pPr>
          </w:p>
        </w:tc>
      </w:tr>
      <w:tr w:rsidR="00096AAA" w:rsidRPr="00757F0C" w14:paraId="17E4E6CB" w14:textId="77777777" w:rsidTr="00281914">
        <w:tc>
          <w:tcPr>
            <w:tcW w:w="0" w:type="auto"/>
            <w:tcBorders>
              <w:left w:val="single" w:sz="4" w:space="0" w:color="auto"/>
            </w:tcBorders>
            <w:shd w:val="clear" w:color="auto" w:fill="auto"/>
          </w:tcPr>
          <w:p w14:paraId="79DBDC72" w14:textId="77777777" w:rsidR="00096AAA" w:rsidRPr="00757F0C" w:rsidRDefault="00096AAA" w:rsidP="00281914">
            <w:pPr>
              <w:spacing w:before="120" w:line="360" w:lineRule="auto"/>
              <w:ind w:left="23"/>
              <w:rPr>
                <w:b/>
                <w:sz w:val="16"/>
                <w:szCs w:val="16"/>
              </w:rPr>
            </w:pPr>
            <w:r w:rsidRPr="00757F0C">
              <w:rPr>
                <w:b/>
                <w:sz w:val="16"/>
                <w:szCs w:val="16"/>
              </w:rPr>
              <w:t>*pH</w:t>
            </w:r>
          </w:p>
        </w:tc>
        <w:tc>
          <w:tcPr>
            <w:tcW w:w="0" w:type="auto"/>
            <w:shd w:val="clear" w:color="auto" w:fill="auto"/>
          </w:tcPr>
          <w:p w14:paraId="02A4FC86"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0E7864F1"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3BC5373D" w14:textId="77777777" w:rsidR="00096AAA" w:rsidRPr="00757F0C" w:rsidRDefault="00096AAA" w:rsidP="00281914">
            <w:pPr>
              <w:spacing w:line="360" w:lineRule="auto"/>
              <w:ind w:left="80"/>
              <w:jc w:val="center"/>
              <w:rPr>
                <w:b/>
                <w:sz w:val="16"/>
                <w:szCs w:val="16"/>
              </w:rPr>
            </w:pPr>
          </w:p>
        </w:tc>
      </w:tr>
      <w:tr w:rsidR="00096AAA" w:rsidRPr="00757F0C" w14:paraId="2820F7BE" w14:textId="77777777" w:rsidTr="00281914">
        <w:tc>
          <w:tcPr>
            <w:tcW w:w="0" w:type="auto"/>
            <w:tcBorders>
              <w:left w:val="single" w:sz="4" w:space="0" w:color="auto"/>
            </w:tcBorders>
            <w:shd w:val="clear" w:color="auto" w:fill="auto"/>
          </w:tcPr>
          <w:p w14:paraId="4376C619" w14:textId="77777777" w:rsidR="00096AAA" w:rsidRPr="00757F0C" w:rsidRDefault="00096AAA" w:rsidP="00281914">
            <w:pPr>
              <w:spacing w:before="120" w:line="360" w:lineRule="auto"/>
              <w:ind w:left="23"/>
              <w:rPr>
                <w:b/>
                <w:sz w:val="16"/>
                <w:szCs w:val="16"/>
              </w:rPr>
            </w:pPr>
            <w:r w:rsidRPr="00757F0C">
              <w:rPr>
                <w:b/>
                <w:sz w:val="16"/>
                <w:szCs w:val="16"/>
              </w:rPr>
              <w:t xml:space="preserve">Peak </w:t>
            </w:r>
            <w:r>
              <w:rPr>
                <w:b/>
                <w:sz w:val="16"/>
                <w:szCs w:val="16"/>
              </w:rPr>
              <w:t>pressure</w:t>
            </w:r>
            <w:r w:rsidRPr="00757F0C">
              <w:rPr>
                <w:b/>
                <w:sz w:val="16"/>
                <w:szCs w:val="16"/>
              </w:rPr>
              <w:t xml:space="preserve">  (cmH</w:t>
            </w:r>
            <w:r w:rsidRPr="00757F0C">
              <w:rPr>
                <w:b/>
                <w:sz w:val="16"/>
                <w:szCs w:val="16"/>
                <w:vertAlign w:val="subscript"/>
              </w:rPr>
              <w:t>2</w:t>
            </w:r>
            <w:r w:rsidRPr="00757F0C">
              <w:rPr>
                <w:b/>
                <w:sz w:val="16"/>
                <w:szCs w:val="16"/>
              </w:rPr>
              <w:t>O)</w:t>
            </w:r>
          </w:p>
        </w:tc>
        <w:tc>
          <w:tcPr>
            <w:tcW w:w="0" w:type="auto"/>
            <w:shd w:val="clear" w:color="auto" w:fill="auto"/>
          </w:tcPr>
          <w:p w14:paraId="3E9A8A71"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49BDF754"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17C62909" w14:textId="77777777" w:rsidR="00096AAA" w:rsidRPr="00757F0C" w:rsidRDefault="00096AAA" w:rsidP="00281914">
            <w:pPr>
              <w:spacing w:line="360" w:lineRule="auto"/>
              <w:ind w:left="80"/>
              <w:jc w:val="center"/>
              <w:rPr>
                <w:b/>
                <w:sz w:val="16"/>
                <w:szCs w:val="16"/>
              </w:rPr>
            </w:pPr>
          </w:p>
        </w:tc>
      </w:tr>
      <w:tr w:rsidR="00096AAA" w:rsidRPr="00757F0C" w14:paraId="242AEF59" w14:textId="77777777" w:rsidTr="00281914">
        <w:tc>
          <w:tcPr>
            <w:tcW w:w="0" w:type="auto"/>
            <w:tcBorders>
              <w:left w:val="single" w:sz="4" w:space="0" w:color="auto"/>
            </w:tcBorders>
            <w:shd w:val="clear" w:color="auto" w:fill="auto"/>
          </w:tcPr>
          <w:p w14:paraId="13CCF3B7" w14:textId="77777777" w:rsidR="00096AAA" w:rsidRPr="00757F0C" w:rsidRDefault="00096AAA" w:rsidP="00281914">
            <w:pPr>
              <w:spacing w:before="120" w:line="360" w:lineRule="auto"/>
              <w:ind w:left="23"/>
              <w:rPr>
                <w:b/>
                <w:sz w:val="16"/>
                <w:szCs w:val="16"/>
              </w:rPr>
            </w:pPr>
            <w:r w:rsidRPr="00757F0C">
              <w:rPr>
                <w:b/>
                <w:sz w:val="16"/>
                <w:szCs w:val="16"/>
              </w:rPr>
              <w:t>Plateau pressure (cmH</w:t>
            </w:r>
            <w:r w:rsidRPr="00757F0C">
              <w:rPr>
                <w:b/>
                <w:sz w:val="16"/>
                <w:szCs w:val="16"/>
                <w:vertAlign w:val="subscript"/>
              </w:rPr>
              <w:t>2</w:t>
            </w:r>
            <w:r w:rsidRPr="00757F0C">
              <w:rPr>
                <w:b/>
                <w:sz w:val="16"/>
                <w:szCs w:val="16"/>
              </w:rPr>
              <w:t>O)</w:t>
            </w:r>
          </w:p>
        </w:tc>
        <w:tc>
          <w:tcPr>
            <w:tcW w:w="0" w:type="auto"/>
            <w:shd w:val="clear" w:color="auto" w:fill="auto"/>
          </w:tcPr>
          <w:p w14:paraId="38AE7618"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17F53C8E"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3620D227" w14:textId="77777777" w:rsidR="00096AAA" w:rsidRPr="00757F0C" w:rsidRDefault="00096AAA" w:rsidP="00281914">
            <w:pPr>
              <w:spacing w:line="360" w:lineRule="auto"/>
              <w:ind w:left="80"/>
              <w:jc w:val="center"/>
              <w:rPr>
                <w:b/>
                <w:sz w:val="16"/>
                <w:szCs w:val="16"/>
              </w:rPr>
            </w:pPr>
          </w:p>
        </w:tc>
      </w:tr>
      <w:tr w:rsidR="00096AAA" w:rsidRPr="00757F0C" w14:paraId="6A128FAA" w14:textId="77777777" w:rsidTr="00281914">
        <w:tc>
          <w:tcPr>
            <w:tcW w:w="0" w:type="auto"/>
            <w:tcBorders>
              <w:left w:val="single" w:sz="4" w:space="0" w:color="auto"/>
            </w:tcBorders>
            <w:shd w:val="clear" w:color="auto" w:fill="auto"/>
          </w:tcPr>
          <w:p w14:paraId="1E2CE042" w14:textId="77777777" w:rsidR="00096AAA" w:rsidRPr="00757F0C" w:rsidRDefault="00096AAA" w:rsidP="00281914">
            <w:pPr>
              <w:spacing w:before="120" w:line="360" w:lineRule="auto"/>
              <w:ind w:left="23"/>
              <w:rPr>
                <w:b/>
                <w:sz w:val="16"/>
                <w:szCs w:val="16"/>
              </w:rPr>
            </w:pPr>
            <w:r w:rsidRPr="00757F0C">
              <w:rPr>
                <w:b/>
                <w:sz w:val="16"/>
                <w:szCs w:val="16"/>
              </w:rPr>
              <w:t>Cdyn (ml/cmH</w:t>
            </w:r>
            <w:r w:rsidRPr="00757F0C">
              <w:rPr>
                <w:b/>
                <w:sz w:val="16"/>
                <w:szCs w:val="16"/>
                <w:vertAlign w:val="subscript"/>
              </w:rPr>
              <w:t>2</w:t>
            </w:r>
            <w:r w:rsidRPr="00757F0C">
              <w:rPr>
                <w:b/>
                <w:sz w:val="16"/>
                <w:szCs w:val="16"/>
              </w:rPr>
              <w:t>O)</w:t>
            </w:r>
          </w:p>
        </w:tc>
        <w:tc>
          <w:tcPr>
            <w:tcW w:w="0" w:type="auto"/>
            <w:shd w:val="clear" w:color="auto" w:fill="auto"/>
          </w:tcPr>
          <w:p w14:paraId="3AA3FCEC"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402AC55F"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43E2ACF8" w14:textId="77777777" w:rsidR="00096AAA" w:rsidRPr="00757F0C" w:rsidRDefault="00096AAA" w:rsidP="00281914">
            <w:pPr>
              <w:spacing w:line="360" w:lineRule="auto"/>
              <w:ind w:left="80"/>
              <w:jc w:val="center"/>
              <w:rPr>
                <w:b/>
                <w:sz w:val="16"/>
                <w:szCs w:val="16"/>
              </w:rPr>
            </w:pPr>
          </w:p>
        </w:tc>
      </w:tr>
      <w:tr w:rsidR="00096AAA" w:rsidRPr="00757F0C" w14:paraId="2DC4CB9F" w14:textId="77777777" w:rsidTr="00281914">
        <w:tc>
          <w:tcPr>
            <w:tcW w:w="0" w:type="auto"/>
            <w:tcBorders>
              <w:left w:val="single" w:sz="4" w:space="0" w:color="auto"/>
            </w:tcBorders>
            <w:shd w:val="clear" w:color="auto" w:fill="auto"/>
          </w:tcPr>
          <w:p w14:paraId="651E6A56" w14:textId="77777777" w:rsidR="00096AAA" w:rsidRPr="00757F0C" w:rsidRDefault="00096AAA" w:rsidP="00281914">
            <w:pPr>
              <w:spacing w:before="120" w:line="360" w:lineRule="auto"/>
              <w:ind w:left="23"/>
              <w:rPr>
                <w:b/>
                <w:sz w:val="16"/>
                <w:szCs w:val="16"/>
              </w:rPr>
            </w:pPr>
            <w:r w:rsidRPr="00757F0C">
              <w:rPr>
                <w:b/>
                <w:sz w:val="16"/>
                <w:szCs w:val="16"/>
              </w:rPr>
              <w:t>Raw (ml/cmH</w:t>
            </w:r>
            <w:r w:rsidRPr="00757F0C">
              <w:rPr>
                <w:b/>
                <w:sz w:val="16"/>
                <w:szCs w:val="16"/>
                <w:vertAlign w:val="subscript"/>
              </w:rPr>
              <w:t>2</w:t>
            </w:r>
            <w:r w:rsidRPr="00757F0C">
              <w:rPr>
                <w:b/>
                <w:sz w:val="16"/>
                <w:szCs w:val="16"/>
              </w:rPr>
              <w:t>O)</w:t>
            </w:r>
          </w:p>
        </w:tc>
        <w:tc>
          <w:tcPr>
            <w:tcW w:w="0" w:type="auto"/>
            <w:shd w:val="clear" w:color="auto" w:fill="auto"/>
          </w:tcPr>
          <w:p w14:paraId="5AE24F90"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37133DDA"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7838954E" w14:textId="77777777" w:rsidR="00096AAA" w:rsidRPr="00757F0C" w:rsidRDefault="00096AAA" w:rsidP="00281914">
            <w:pPr>
              <w:spacing w:line="360" w:lineRule="auto"/>
              <w:ind w:left="80"/>
              <w:jc w:val="center"/>
              <w:rPr>
                <w:b/>
                <w:sz w:val="16"/>
                <w:szCs w:val="16"/>
              </w:rPr>
            </w:pPr>
          </w:p>
        </w:tc>
      </w:tr>
      <w:tr w:rsidR="00096AAA" w:rsidRPr="00757F0C" w14:paraId="413D77EF" w14:textId="77777777" w:rsidTr="00281914">
        <w:tc>
          <w:tcPr>
            <w:tcW w:w="0" w:type="auto"/>
            <w:tcBorders>
              <w:left w:val="single" w:sz="4" w:space="0" w:color="auto"/>
            </w:tcBorders>
            <w:shd w:val="clear" w:color="auto" w:fill="auto"/>
          </w:tcPr>
          <w:p w14:paraId="71C45705" w14:textId="77777777" w:rsidR="00096AAA" w:rsidRPr="00757F0C" w:rsidRDefault="00096AAA" w:rsidP="00281914">
            <w:pPr>
              <w:spacing w:before="120" w:line="360" w:lineRule="auto"/>
              <w:ind w:left="23"/>
              <w:rPr>
                <w:b/>
                <w:sz w:val="16"/>
                <w:szCs w:val="16"/>
              </w:rPr>
            </w:pPr>
            <w:r w:rsidRPr="00757F0C">
              <w:rPr>
                <w:b/>
                <w:sz w:val="16"/>
                <w:szCs w:val="16"/>
              </w:rPr>
              <w:t>PAM (mmHg)</w:t>
            </w:r>
          </w:p>
        </w:tc>
        <w:tc>
          <w:tcPr>
            <w:tcW w:w="0" w:type="auto"/>
            <w:shd w:val="clear" w:color="auto" w:fill="auto"/>
          </w:tcPr>
          <w:p w14:paraId="144B46DE"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26EA636E"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08F52FF5" w14:textId="77777777" w:rsidR="00096AAA" w:rsidRPr="00757F0C" w:rsidRDefault="00096AAA" w:rsidP="00281914">
            <w:pPr>
              <w:spacing w:line="360" w:lineRule="auto"/>
              <w:ind w:left="80"/>
              <w:jc w:val="center"/>
              <w:rPr>
                <w:b/>
                <w:sz w:val="16"/>
                <w:szCs w:val="16"/>
              </w:rPr>
            </w:pPr>
          </w:p>
        </w:tc>
      </w:tr>
      <w:tr w:rsidR="00096AAA" w:rsidRPr="00757F0C" w14:paraId="70C086B0" w14:textId="77777777" w:rsidTr="00281914">
        <w:tc>
          <w:tcPr>
            <w:tcW w:w="0" w:type="auto"/>
            <w:tcBorders>
              <w:left w:val="single" w:sz="4" w:space="0" w:color="auto"/>
            </w:tcBorders>
            <w:shd w:val="clear" w:color="auto" w:fill="auto"/>
          </w:tcPr>
          <w:p w14:paraId="6E2EF2EC" w14:textId="77777777" w:rsidR="00096AAA" w:rsidRPr="00757F0C" w:rsidRDefault="00096AAA" w:rsidP="00281914">
            <w:pPr>
              <w:spacing w:before="120" w:line="360" w:lineRule="auto"/>
              <w:ind w:left="23"/>
              <w:rPr>
                <w:b/>
                <w:sz w:val="16"/>
                <w:szCs w:val="16"/>
              </w:rPr>
            </w:pPr>
            <w:r w:rsidRPr="00757F0C">
              <w:rPr>
                <w:b/>
                <w:sz w:val="16"/>
                <w:szCs w:val="16"/>
              </w:rPr>
              <w:t>IC (ml/min/m</w:t>
            </w:r>
            <w:r w:rsidRPr="00757F0C">
              <w:rPr>
                <w:b/>
                <w:sz w:val="16"/>
                <w:szCs w:val="16"/>
                <w:vertAlign w:val="superscript"/>
              </w:rPr>
              <w:t>2</w:t>
            </w:r>
            <w:r w:rsidRPr="00757F0C">
              <w:rPr>
                <w:b/>
                <w:sz w:val="16"/>
                <w:szCs w:val="16"/>
              </w:rPr>
              <w:t>)</w:t>
            </w:r>
          </w:p>
        </w:tc>
        <w:tc>
          <w:tcPr>
            <w:tcW w:w="0" w:type="auto"/>
            <w:shd w:val="clear" w:color="auto" w:fill="auto"/>
          </w:tcPr>
          <w:p w14:paraId="1A2A458B"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62BA9812"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2B68DBAF" w14:textId="77777777" w:rsidR="00096AAA" w:rsidRPr="00757F0C" w:rsidRDefault="00096AAA" w:rsidP="00281914">
            <w:pPr>
              <w:spacing w:line="360" w:lineRule="auto"/>
              <w:ind w:left="80"/>
              <w:jc w:val="center"/>
              <w:rPr>
                <w:b/>
                <w:sz w:val="16"/>
                <w:szCs w:val="16"/>
              </w:rPr>
            </w:pPr>
          </w:p>
        </w:tc>
      </w:tr>
      <w:tr w:rsidR="00096AAA" w:rsidRPr="00281914" w14:paraId="724D488D" w14:textId="77777777" w:rsidTr="00281914">
        <w:tc>
          <w:tcPr>
            <w:tcW w:w="0" w:type="auto"/>
            <w:gridSpan w:val="4"/>
            <w:tcBorders>
              <w:left w:val="single" w:sz="4" w:space="0" w:color="auto"/>
            </w:tcBorders>
            <w:shd w:val="clear" w:color="auto" w:fill="auto"/>
          </w:tcPr>
          <w:p w14:paraId="24FBFE08" w14:textId="77777777" w:rsidR="00096AAA" w:rsidRPr="00757F0C" w:rsidRDefault="00096AAA" w:rsidP="00281914">
            <w:pPr>
              <w:spacing w:line="360" w:lineRule="auto"/>
              <w:ind w:left="80"/>
              <w:jc w:val="center"/>
              <w:rPr>
                <w:b/>
                <w:sz w:val="16"/>
                <w:szCs w:val="16"/>
                <w:lang w:val="en-US"/>
              </w:rPr>
            </w:pPr>
            <w:r w:rsidRPr="00757F0C">
              <w:rPr>
                <w:b/>
                <w:sz w:val="16"/>
                <w:szCs w:val="16"/>
                <w:lang w:val="en-US"/>
              </w:rPr>
              <w:t>Air-Test (0.21 FiO</w:t>
            </w:r>
            <w:r w:rsidRPr="00757F0C">
              <w:rPr>
                <w:b/>
                <w:sz w:val="16"/>
                <w:szCs w:val="16"/>
                <w:vertAlign w:val="subscript"/>
                <w:lang w:val="en-US"/>
              </w:rPr>
              <w:t>2</w:t>
            </w:r>
            <w:r w:rsidRPr="00757F0C">
              <w:rPr>
                <w:b/>
                <w:sz w:val="16"/>
                <w:szCs w:val="16"/>
                <w:lang w:val="en-US"/>
              </w:rPr>
              <w:t xml:space="preserve"> </w:t>
            </w:r>
            <w:r>
              <w:rPr>
                <w:b/>
                <w:sz w:val="16"/>
                <w:szCs w:val="16"/>
                <w:lang w:val="en-US"/>
              </w:rPr>
              <w:t>during</w:t>
            </w:r>
            <w:r w:rsidRPr="00757F0C">
              <w:rPr>
                <w:b/>
                <w:sz w:val="16"/>
                <w:szCs w:val="16"/>
                <w:lang w:val="en-US"/>
              </w:rPr>
              <w:t xml:space="preserve"> 5 min or SpO</w:t>
            </w:r>
            <w:r w:rsidRPr="00757F0C">
              <w:rPr>
                <w:b/>
                <w:sz w:val="16"/>
                <w:szCs w:val="16"/>
                <w:vertAlign w:val="subscript"/>
                <w:lang w:val="en-US"/>
              </w:rPr>
              <w:t>2</w:t>
            </w:r>
            <w:r>
              <w:rPr>
                <w:b/>
                <w:sz w:val="16"/>
                <w:szCs w:val="16"/>
                <w:lang w:val="en-US"/>
              </w:rPr>
              <w:t xml:space="preserve"> </w:t>
            </w:r>
            <w:r w:rsidRPr="00757F0C">
              <w:rPr>
                <w:b/>
                <w:sz w:val="16"/>
                <w:szCs w:val="16"/>
                <w:lang w:val="en-US"/>
              </w:rPr>
              <w:t>97%)</w:t>
            </w:r>
          </w:p>
        </w:tc>
      </w:tr>
      <w:tr w:rsidR="00096AAA" w:rsidRPr="00757F0C" w14:paraId="44CCE8F5" w14:textId="77777777" w:rsidTr="00281914">
        <w:tc>
          <w:tcPr>
            <w:tcW w:w="0" w:type="auto"/>
            <w:tcBorders>
              <w:left w:val="single" w:sz="4" w:space="0" w:color="auto"/>
            </w:tcBorders>
            <w:shd w:val="clear" w:color="auto" w:fill="auto"/>
          </w:tcPr>
          <w:p w14:paraId="19E54CA6" w14:textId="77777777" w:rsidR="00096AAA" w:rsidRPr="00757F0C" w:rsidRDefault="00096AAA" w:rsidP="00281914">
            <w:pPr>
              <w:spacing w:before="120" w:line="360" w:lineRule="auto"/>
              <w:ind w:left="23"/>
              <w:rPr>
                <w:b/>
                <w:sz w:val="16"/>
                <w:szCs w:val="16"/>
              </w:rPr>
            </w:pPr>
            <w:r w:rsidRPr="00757F0C">
              <w:rPr>
                <w:b/>
                <w:sz w:val="16"/>
                <w:szCs w:val="16"/>
              </w:rPr>
              <w:t>SpO</w:t>
            </w:r>
            <w:r w:rsidRPr="00757F0C">
              <w:rPr>
                <w:b/>
                <w:sz w:val="16"/>
                <w:szCs w:val="16"/>
                <w:vertAlign w:val="subscript"/>
              </w:rPr>
              <w:t xml:space="preserve">2 </w:t>
            </w:r>
            <w:r w:rsidRPr="00757F0C">
              <w:rPr>
                <w:b/>
                <w:sz w:val="16"/>
                <w:szCs w:val="16"/>
              </w:rPr>
              <w:t xml:space="preserve"> (%) a FiO</w:t>
            </w:r>
            <w:r w:rsidRPr="00757F0C">
              <w:rPr>
                <w:b/>
                <w:sz w:val="16"/>
                <w:szCs w:val="16"/>
                <w:vertAlign w:val="subscript"/>
              </w:rPr>
              <w:t>2</w:t>
            </w:r>
            <w:r w:rsidRPr="00757F0C">
              <w:rPr>
                <w:b/>
                <w:sz w:val="16"/>
                <w:szCs w:val="16"/>
              </w:rPr>
              <w:t xml:space="preserve"> 21%</w:t>
            </w:r>
          </w:p>
        </w:tc>
        <w:tc>
          <w:tcPr>
            <w:tcW w:w="0" w:type="auto"/>
            <w:shd w:val="clear" w:color="auto" w:fill="auto"/>
          </w:tcPr>
          <w:p w14:paraId="0CBA46DD"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613D357E" w14:textId="77777777" w:rsidR="00096AAA" w:rsidRPr="00757F0C" w:rsidRDefault="00096AAA" w:rsidP="00281914">
            <w:pPr>
              <w:spacing w:line="360" w:lineRule="auto"/>
              <w:ind w:left="80"/>
              <w:jc w:val="center"/>
              <w:rPr>
                <w:b/>
                <w:sz w:val="16"/>
                <w:szCs w:val="16"/>
              </w:rPr>
            </w:pPr>
          </w:p>
        </w:tc>
        <w:tc>
          <w:tcPr>
            <w:tcW w:w="0" w:type="auto"/>
            <w:shd w:val="clear" w:color="auto" w:fill="auto"/>
          </w:tcPr>
          <w:p w14:paraId="043A1F3C" w14:textId="77777777" w:rsidR="00096AAA" w:rsidRPr="00757F0C" w:rsidRDefault="00096AAA" w:rsidP="00281914">
            <w:pPr>
              <w:spacing w:line="360" w:lineRule="auto"/>
              <w:ind w:left="80"/>
              <w:jc w:val="center"/>
              <w:rPr>
                <w:b/>
                <w:sz w:val="16"/>
                <w:szCs w:val="16"/>
              </w:rPr>
            </w:pPr>
          </w:p>
        </w:tc>
      </w:tr>
    </w:tbl>
    <w:p w14:paraId="0411E6A2" w14:textId="77777777" w:rsidR="00096AAA" w:rsidRDefault="00096AAA" w:rsidP="00096AAA">
      <w:pPr>
        <w:spacing w:line="360" w:lineRule="auto"/>
        <w:rPr>
          <w:b/>
          <w:lang w:val="en-US"/>
        </w:rPr>
      </w:pPr>
    </w:p>
    <w:p w14:paraId="3DC99058" w14:textId="77777777" w:rsidR="00096AAA" w:rsidRPr="0050191F" w:rsidRDefault="00096AAA" w:rsidP="00096AAA">
      <w:pPr>
        <w:spacing w:line="360" w:lineRule="auto"/>
        <w:rPr>
          <w:i/>
          <w:sz w:val="16"/>
          <w:szCs w:val="16"/>
        </w:rPr>
      </w:pPr>
      <w:r w:rsidRPr="00757F0C">
        <w:rPr>
          <w:i/>
          <w:sz w:val="16"/>
          <w:szCs w:val="16"/>
        </w:rPr>
        <w:t>*Only if arterial catheterization</w:t>
      </w:r>
    </w:p>
    <w:p w14:paraId="78B36259" w14:textId="77777777" w:rsidR="00096AAA" w:rsidRPr="00757F0C" w:rsidRDefault="00096AAA" w:rsidP="00096AAA">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397"/>
        <w:gridCol w:w="1571"/>
        <w:gridCol w:w="2602"/>
        <w:gridCol w:w="816"/>
      </w:tblGrid>
      <w:tr w:rsidR="00096AAA" w:rsidRPr="00757F0C" w14:paraId="2BC00AF0" w14:textId="77777777" w:rsidTr="00281914">
        <w:tc>
          <w:tcPr>
            <w:tcW w:w="0" w:type="auto"/>
            <w:gridSpan w:val="5"/>
            <w:tcBorders>
              <w:top w:val="single" w:sz="4" w:space="0" w:color="auto"/>
              <w:left w:val="single" w:sz="4" w:space="0" w:color="auto"/>
              <w:bottom w:val="single" w:sz="4" w:space="0" w:color="auto"/>
              <w:right w:val="single" w:sz="4" w:space="0" w:color="auto"/>
            </w:tcBorders>
            <w:shd w:val="clear" w:color="auto" w:fill="F2F2F2"/>
          </w:tcPr>
          <w:p w14:paraId="14D0DD22" w14:textId="77777777" w:rsidR="00096AAA" w:rsidRPr="00757F0C" w:rsidRDefault="00096AAA" w:rsidP="00281914">
            <w:pPr>
              <w:spacing w:before="240" w:line="360" w:lineRule="auto"/>
              <w:ind w:left="165"/>
              <w:rPr>
                <w:b/>
                <w:sz w:val="16"/>
                <w:szCs w:val="16"/>
              </w:rPr>
            </w:pPr>
            <w:r w:rsidRPr="00757F0C">
              <w:rPr>
                <w:b/>
                <w:sz w:val="16"/>
                <w:szCs w:val="16"/>
              </w:rPr>
              <w:t>Fluids (ml)</w:t>
            </w:r>
          </w:p>
        </w:tc>
      </w:tr>
      <w:tr w:rsidR="00096AAA" w:rsidRPr="00757F0C" w14:paraId="169039D6" w14:textId="77777777" w:rsidTr="00281914">
        <w:tc>
          <w:tcPr>
            <w:tcW w:w="0" w:type="auto"/>
            <w:tcBorders>
              <w:top w:val="single" w:sz="4" w:space="0" w:color="auto"/>
              <w:left w:val="single" w:sz="4" w:space="0" w:color="auto"/>
            </w:tcBorders>
            <w:shd w:val="clear" w:color="auto" w:fill="auto"/>
          </w:tcPr>
          <w:p w14:paraId="01706BC3" w14:textId="35FF52FA" w:rsidR="00096AAA" w:rsidRPr="00757F0C" w:rsidRDefault="003D0ADE" w:rsidP="00281914">
            <w:pPr>
              <w:spacing w:before="240" w:line="276" w:lineRule="auto"/>
              <w:ind w:left="165"/>
              <w:rPr>
                <w:sz w:val="16"/>
                <w:szCs w:val="16"/>
              </w:rPr>
            </w:pPr>
            <w:r>
              <w:rPr>
                <w:sz w:val="16"/>
                <w:szCs w:val="16"/>
              </w:rPr>
              <w:t>Fluids</w:t>
            </w:r>
          </w:p>
        </w:tc>
        <w:tc>
          <w:tcPr>
            <w:tcW w:w="0" w:type="auto"/>
            <w:tcBorders>
              <w:top w:val="single" w:sz="4" w:space="0" w:color="auto"/>
            </w:tcBorders>
            <w:shd w:val="clear" w:color="auto" w:fill="auto"/>
          </w:tcPr>
          <w:p w14:paraId="50E2D1C2" w14:textId="77777777" w:rsidR="00096AAA" w:rsidRPr="00757F0C" w:rsidRDefault="00096AAA" w:rsidP="00281914">
            <w:pPr>
              <w:spacing w:line="276" w:lineRule="auto"/>
              <w:ind w:left="165"/>
              <w:rPr>
                <w:sz w:val="16"/>
                <w:szCs w:val="16"/>
              </w:rPr>
            </w:pPr>
          </w:p>
        </w:tc>
        <w:tc>
          <w:tcPr>
            <w:tcW w:w="0" w:type="auto"/>
            <w:gridSpan w:val="2"/>
            <w:tcBorders>
              <w:top w:val="single" w:sz="4" w:space="0" w:color="auto"/>
            </w:tcBorders>
            <w:shd w:val="clear" w:color="auto" w:fill="auto"/>
          </w:tcPr>
          <w:p w14:paraId="2895E8FB" w14:textId="77777777" w:rsidR="00096AAA" w:rsidRPr="00757F0C" w:rsidRDefault="00096AAA" w:rsidP="00281914">
            <w:pPr>
              <w:spacing w:before="240" w:line="276" w:lineRule="auto"/>
              <w:ind w:left="165"/>
              <w:rPr>
                <w:sz w:val="16"/>
                <w:szCs w:val="16"/>
              </w:rPr>
            </w:pPr>
            <w:r w:rsidRPr="00757F0C">
              <w:rPr>
                <w:sz w:val="16"/>
                <w:szCs w:val="16"/>
              </w:rPr>
              <w:t xml:space="preserve">Red blood cells </w:t>
            </w:r>
          </w:p>
        </w:tc>
        <w:tc>
          <w:tcPr>
            <w:tcW w:w="0" w:type="auto"/>
            <w:tcBorders>
              <w:top w:val="single" w:sz="4" w:space="0" w:color="auto"/>
            </w:tcBorders>
          </w:tcPr>
          <w:p w14:paraId="1A179A89" w14:textId="77777777" w:rsidR="00096AAA" w:rsidRPr="00757F0C" w:rsidRDefault="00096AAA" w:rsidP="00281914">
            <w:pPr>
              <w:spacing w:before="240" w:line="276" w:lineRule="auto"/>
              <w:ind w:left="165"/>
              <w:rPr>
                <w:sz w:val="16"/>
                <w:szCs w:val="16"/>
              </w:rPr>
            </w:pPr>
          </w:p>
        </w:tc>
      </w:tr>
      <w:tr w:rsidR="00096AAA" w:rsidRPr="00757F0C" w14:paraId="1AE567DA" w14:textId="77777777" w:rsidTr="00281914">
        <w:tc>
          <w:tcPr>
            <w:tcW w:w="0" w:type="auto"/>
            <w:tcBorders>
              <w:left w:val="single" w:sz="4" w:space="0" w:color="auto"/>
              <w:bottom w:val="single" w:sz="4" w:space="0" w:color="auto"/>
            </w:tcBorders>
            <w:shd w:val="clear" w:color="auto" w:fill="auto"/>
          </w:tcPr>
          <w:p w14:paraId="0003BD5A" w14:textId="77777777" w:rsidR="00096AAA" w:rsidRPr="00757F0C" w:rsidRDefault="00096AAA" w:rsidP="00281914">
            <w:pPr>
              <w:spacing w:before="240" w:line="276" w:lineRule="auto"/>
              <w:ind w:left="165"/>
              <w:rPr>
                <w:sz w:val="16"/>
                <w:szCs w:val="16"/>
              </w:rPr>
            </w:pPr>
            <w:r w:rsidRPr="00757F0C">
              <w:rPr>
                <w:sz w:val="16"/>
                <w:szCs w:val="16"/>
              </w:rPr>
              <w:t xml:space="preserve">Estimated blood loss </w:t>
            </w:r>
          </w:p>
        </w:tc>
        <w:tc>
          <w:tcPr>
            <w:tcW w:w="0" w:type="auto"/>
            <w:tcBorders>
              <w:bottom w:val="single" w:sz="4" w:space="0" w:color="auto"/>
            </w:tcBorders>
            <w:shd w:val="clear" w:color="auto" w:fill="auto"/>
          </w:tcPr>
          <w:p w14:paraId="2A83CFA8" w14:textId="77777777" w:rsidR="00096AAA" w:rsidRPr="00757F0C" w:rsidRDefault="00096AAA" w:rsidP="00281914">
            <w:pPr>
              <w:spacing w:before="240" w:line="276" w:lineRule="auto"/>
              <w:ind w:left="165"/>
              <w:rPr>
                <w:sz w:val="16"/>
                <w:szCs w:val="16"/>
              </w:rPr>
            </w:pPr>
          </w:p>
        </w:tc>
        <w:tc>
          <w:tcPr>
            <w:tcW w:w="0" w:type="auto"/>
            <w:gridSpan w:val="2"/>
            <w:tcBorders>
              <w:bottom w:val="single" w:sz="4" w:space="0" w:color="auto"/>
            </w:tcBorders>
            <w:shd w:val="clear" w:color="auto" w:fill="auto"/>
          </w:tcPr>
          <w:p w14:paraId="1DC22F16" w14:textId="77777777" w:rsidR="00096AAA" w:rsidRPr="00757F0C" w:rsidRDefault="00096AAA" w:rsidP="00281914">
            <w:pPr>
              <w:spacing w:before="240" w:line="276" w:lineRule="auto"/>
              <w:ind w:left="165"/>
              <w:rPr>
                <w:sz w:val="16"/>
                <w:szCs w:val="16"/>
              </w:rPr>
            </w:pPr>
            <w:r w:rsidRPr="00757F0C">
              <w:rPr>
                <w:sz w:val="16"/>
                <w:szCs w:val="16"/>
              </w:rPr>
              <w:t>Urinary output</w:t>
            </w:r>
          </w:p>
        </w:tc>
        <w:tc>
          <w:tcPr>
            <w:tcW w:w="0" w:type="auto"/>
            <w:tcBorders>
              <w:bottom w:val="single" w:sz="4" w:space="0" w:color="auto"/>
            </w:tcBorders>
          </w:tcPr>
          <w:p w14:paraId="3D951222" w14:textId="77777777" w:rsidR="00096AAA" w:rsidRPr="00757F0C" w:rsidRDefault="00096AAA" w:rsidP="00281914">
            <w:pPr>
              <w:spacing w:before="240" w:line="276" w:lineRule="auto"/>
              <w:ind w:left="165"/>
              <w:rPr>
                <w:sz w:val="16"/>
                <w:szCs w:val="16"/>
              </w:rPr>
            </w:pPr>
          </w:p>
        </w:tc>
      </w:tr>
      <w:tr w:rsidR="00096AAA" w:rsidRPr="00757F0C" w14:paraId="0A937F1A" w14:textId="77777777" w:rsidTr="00281914">
        <w:tc>
          <w:tcPr>
            <w:tcW w:w="0" w:type="auto"/>
            <w:gridSpan w:val="5"/>
            <w:tcBorders>
              <w:top w:val="single" w:sz="4" w:space="0" w:color="auto"/>
              <w:left w:val="single" w:sz="4" w:space="0" w:color="auto"/>
              <w:bottom w:val="single" w:sz="4" w:space="0" w:color="auto"/>
              <w:right w:val="single" w:sz="4" w:space="0" w:color="auto"/>
            </w:tcBorders>
            <w:shd w:val="clear" w:color="auto" w:fill="F2F2F2"/>
          </w:tcPr>
          <w:p w14:paraId="6DCDC88B" w14:textId="77777777" w:rsidR="00096AAA" w:rsidRPr="00757F0C" w:rsidRDefault="00096AAA" w:rsidP="00281914">
            <w:pPr>
              <w:spacing w:before="240" w:line="276" w:lineRule="auto"/>
              <w:ind w:left="165"/>
              <w:rPr>
                <w:b/>
                <w:sz w:val="16"/>
                <w:szCs w:val="16"/>
              </w:rPr>
            </w:pPr>
            <w:r w:rsidRPr="00757F0C">
              <w:rPr>
                <w:b/>
                <w:sz w:val="16"/>
                <w:szCs w:val="16"/>
              </w:rPr>
              <w:t>Additional information</w:t>
            </w:r>
          </w:p>
        </w:tc>
      </w:tr>
      <w:tr w:rsidR="00096AAA" w:rsidRPr="00757F0C" w14:paraId="3F8D0F18" w14:textId="77777777" w:rsidTr="00281914">
        <w:tc>
          <w:tcPr>
            <w:tcW w:w="0" w:type="auto"/>
            <w:tcBorders>
              <w:top w:val="single" w:sz="4" w:space="0" w:color="auto"/>
              <w:left w:val="single" w:sz="4" w:space="0" w:color="auto"/>
            </w:tcBorders>
            <w:shd w:val="clear" w:color="auto" w:fill="auto"/>
          </w:tcPr>
          <w:p w14:paraId="577FACA2" w14:textId="77777777" w:rsidR="00096AAA" w:rsidRPr="00757F0C" w:rsidRDefault="00096AAA" w:rsidP="00281914">
            <w:pPr>
              <w:spacing w:before="240" w:line="276" w:lineRule="auto"/>
              <w:ind w:left="165"/>
              <w:rPr>
                <w:sz w:val="16"/>
                <w:szCs w:val="16"/>
              </w:rPr>
            </w:pPr>
            <w:r w:rsidRPr="00757F0C">
              <w:rPr>
                <w:sz w:val="16"/>
                <w:szCs w:val="16"/>
              </w:rPr>
              <w:t>Duration of surgery  (min)</w:t>
            </w:r>
          </w:p>
        </w:tc>
        <w:tc>
          <w:tcPr>
            <w:tcW w:w="0" w:type="auto"/>
            <w:tcBorders>
              <w:top w:val="single" w:sz="4" w:space="0" w:color="auto"/>
            </w:tcBorders>
            <w:shd w:val="clear" w:color="auto" w:fill="auto"/>
          </w:tcPr>
          <w:p w14:paraId="580EB8CA" w14:textId="77777777" w:rsidR="00096AAA" w:rsidRPr="00757F0C" w:rsidRDefault="00096AAA" w:rsidP="00281914">
            <w:pPr>
              <w:spacing w:before="240" w:line="276" w:lineRule="auto"/>
              <w:ind w:left="165"/>
              <w:rPr>
                <w:sz w:val="16"/>
                <w:szCs w:val="16"/>
              </w:rPr>
            </w:pPr>
          </w:p>
        </w:tc>
        <w:tc>
          <w:tcPr>
            <w:tcW w:w="0" w:type="auto"/>
            <w:gridSpan w:val="2"/>
            <w:tcBorders>
              <w:top w:val="single" w:sz="4" w:space="0" w:color="auto"/>
            </w:tcBorders>
            <w:shd w:val="clear" w:color="auto" w:fill="auto"/>
          </w:tcPr>
          <w:p w14:paraId="47D3F37A" w14:textId="77777777" w:rsidR="00096AAA" w:rsidRPr="00757F0C" w:rsidRDefault="00096AAA" w:rsidP="00281914">
            <w:pPr>
              <w:spacing w:before="240" w:line="276" w:lineRule="auto"/>
              <w:ind w:left="165"/>
              <w:rPr>
                <w:sz w:val="16"/>
                <w:szCs w:val="16"/>
              </w:rPr>
            </w:pPr>
            <w:r w:rsidRPr="00757F0C">
              <w:rPr>
                <w:sz w:val="16"/>
                <w:szCs w:val="16"/>
              </w:rPr>
              <w:t>Duration of MV (min)</w:t>
            </w:r>
          </w:p>
        </w:tc>
        <w:tc>
          <w:tcPr>
            <w:tcW w:w="0" w:type="auto"/>
            <w:tcBorders>
              <w:top w:val="single" w:sz="4" w:space="0" w:color="auto"/>
            </w:tcBorders>
          </w:tcPr>
          <w:p w14:paraId="29305DD9" w14:textId="77777777" w:rsidR="00096AAA" w:rsidRPr="00757F0C" w:rsidRDefault="00096AAA" w:rsidP="00281914">
            <w:pPr>
              <w:spacing w:before="240" w:line="276" w:lineRule="auto"/>
              <w:ind w:left="165"/>
              <w:rPr>
                <w:sz w:val="16"/>
                <w:szCs w:val="16"/>
              </w:rPr>
            </w:pPr>
          </w:p>
        </w:tc>
      </w:tr>
      <w:tr w:rsidR="00096AAA" w:rsidRPr="00281914" w14:paraId="1D0F02C9" w14:textId="77777777" w:rsidTr="00281914">
        <w:tc>
          <w:tcPr>
            <w:tcW w:w="0" w:type="auto"/>
            <w:gridSpan w:val="5"/>
            <w:tcBorders>
              <w:left w:val="single" w:sz="4" w:space="0" w:color="auto"/>
            </w:tcBorders>
            <w:shd w:val="clear" w:color="auto" w:fill="auto"/>
          </w:tcPr>
          <w:p w14:paraId="2188ED94" w14:textId="77777777" w:rsidR="00096AAA" w:rsidRPr="00757F0C" w:rsidRDefault="00096AAA" w:rsidP="00281914">
            <w:pPr>
              <w:spacing w:before="240" w:line="276" w:lineRule="auto"/>
              <w:ind w:left="165"/>
              <w:rPr>
                <w:sz w:val="16"/>
                <w:szCs w:val="16"/>
                <w:lang w:val="en-US"/>
              </w:rPr>
            </w:pPr>
            <w:r w:rsidRPr="00757F0C">
              <w:rPr>
                <w:b/>
                <w:sz w:val="16"/>
                <w:szCs w:val="16"/>
                <w:lang w:val="en-US"/>
              </w:rPr>
              <w:t>Surgical position.</w:t>
            </w:r>
            <w:r w:rsidRPr="00757F0C">
              <w:rPr>
                <w:sz w:val="16"/>
                <w:szCs w:val="16"/>
                <w:lang w:val="en-US"/>
              </w:rPr>
              <w:t xml:space="preserve">                      Supine</w:t>
            </w:r>
            <w:r w:rsidRPr="00757F0C">
              <w:rPr>
                <w:sz w:val="16"/>
                <w:szCs w:val="16"/>
                <w:lang w:val="en-GB"/>
              </w:rPr>
              <w:sym w:font="Symbol" w:char="F07F"/>
            </w:r>
            <w:r w:rsidRPr="00757F0C">
              <w:rPr>
                <w:sz w:val="16"/>
                <w:szCs w:val="16"/>
                <w:lang w:val="en-GB"/>
              </w:rPr>
              <w:t xml:space="preserve">                      Trend  </w:t>
            </w:r>
            <w:r w:rsidRPr="00757F0C">
              <w:rPr>
                <w:sz w:val="16"/>
                <w:szCs w:val="16"/>
                <w:lang w:val="en-GB"/>
              </w:rPr>
              <w:sym w:font="Symbol" w:char="F07F"/>
            </w:r>
            <w:r w:rsidRPr="00757F0C">
              <w:rPr>
                <w:sz w:val="16"/>
                <w:szCs w:val="16"/>
                <w:lang w:val="en-GB"/>
              </w:rPr>
              <w:t xml:space="preserve">                          Reverse trend  </w:t>
            </w:r>
            <w:r w:rsidRPr="00757F0C">
              <w:rPr>
                <w:sz w:val="16"/>
                <w:szCs w:val="16"/>
                <w:lang w:val="en-GB"/>
              </w:rPr>
              <w:sym w:font="Symbol" w:char="F07F"/>
            </w:r>
          </w:p>
        </w:tc>
      </w:tr>
      <w:tr w:rsidR="00096AAA" w:rsidRPr="00757F0C" w14:paraId="3C0E45ED" w14:textId="77777777" w:rsidTr="003D0ADE">
        <w:tc>
          <w:tcPr>
            <w:tcW w:w="5637" w:type="dxa"/>
            <w:gridSpan w:val="3"/>
            <w:tcBorders>
              <w:left w:val="single" w:sz="4" w:space="0" w:color="auto"/>
            </w:tcBorders>
            <w:shd w:val="clear" w:color="auto" w:fill="auto"/>
          </w:tcPr>
          <w:p w14:paraId="63EA9F73" w14:textId="77777777" w:rsidR="00096AAA" w:rsidRPr="00F438E3" w:rsidRDefault="00096AAA" w:rsidP="00281914">
            <w:pPr>
              <w:spacing w:before="240" w:line="276" w:lineRule="auto"/>
              <w:ind w:left="165"/>
              <w:rPr>
                <w:sz w:val="16"/>
                <w:szCs w:val="16"/>
                <w:lang w:val="en-US"/>
              </w:rPr>
            </w:pPr>
            <w:r w:rsidRPr="00757F0C">
              <w:rPr>
                <w:b/>
                <w:sz w:val="16"/>
                <w:szCs w:val="16"/>
                <w:lang w:val="en-US"/>
              </w:rPr>
              <w:lastRenderedPageBreak/>
              <w:t xml:space="preserve">Use of vasoactive drugs     </w:t>
            </w:r>
            <w:r w:rsidRPr="00757F0C">
              <w:rPr>
                <w:sz w:val="16"/>
                <w:szCs w:val="16"/>
              </w:rPr>
              <w:t></w:t>
            </w:r>
            <w:r w:rsidRPr="00757F0C">
              <w:rPr>
                <w:sz w:val="16"/>
                <w:szCs w:val="16"/>
                <w:lang w:val="en-US"/>
              </w:rPr>
              <w:t xml:space="preserve"> Y</w:t>
            </w:r>
            <w:r>
              <w:rPr>
                <w:sz w:val="16"/>
                <w:szCs w:val="16"/>
                <w:lang w:val="en-US"/>
              </w:rPr>
              <w:t>es</w:t>
            </w:r>
            <w:r w:rsidRPr="00757F0C">
              <w:rPr>
                <w:sz w:val="16"/>
                <w:szCs w:val="16"/>
                <w:lang w:val="en-US"/>
              </w:rPr>
              <w:t xml:space="preserve">      No </w:t>
            </w:r>
            <w:r w:rsidRPr="00757F0C">
              <w:rPr>
                <w:sz w:val="16"/>
                <w:szCs w:val="16"/>
                <w:lang w:val="en-GB"/>
              </w:rPr>
              <w:sym w:font="Symbol" w:char="F07F"/>
            </w:r>
            <w:r>
              <w:rPr>
                <w:sz w:val="16"/>
                <w:szCs w:val="16"/>
                <w:lang w:val="en-GB"/>
              </w:rPr>
              <w:t xml:space="preserve">          </w:t>
            </w:r>
            <w:r w:rsidRPr="00665AFE">
              <w:rPr>
                <w:sz w:val="16"/>
                <w:szCs w:val="16"/>
                <w:lang w:val="en-US"/>
              </w:rPr>
              <w:t>Drug/do</w:t>
            </w:r>
            <w:r>
              <w:rPr>
                <w:sz w:val="16"/>
                <w:szCs w:val="16"/>
                <w:lang w:val="en-US"/>
              </w:rPr>
              <w:t xml:space="preserve">se: </w:t>
            </w:r>
            <w:r w:rsidRPr="00665AFE">
              <w:rPr>
                <w:sz w:val="16"/>
                <w:szCs w:val="16"/>
                <w:lang w:val="en-US"/>
              </w:rPr>
              <w:t xml:space="preserve">  </w:t>
            </w:r>
          </w:p>
        </w:tc>
        <w:tc>
          <w:tcPr>
            <w:tcW w:w="3423" w:type="dxa"/>
            <w:gridSpan w:val="2"/>
            <w:tcBorders>
              <w:left w:val="single" w:sz="4" w:space="0" w:color="auto"/>
            </w:tcBorders>
            <w:shd w:val="clear" w:color="auto" w:fill="auto"/>
          </w:tcPr>
          <w:p w14:paraId="3AF3F517" w14:textId="77777777" w:rsidR="00096AAA" w:rsidRPr="00F438E3" w:rsidRDefault="00096AAA" w:rsidP="00281914">
            <w:pPr>
              <w:spacing w:before="240" w:line="276" w:lineRule="auto"/>
              <w:ind w:left="165"/>
              <w:rPr>
                <w:sz w:val="16"/>
                <w:szCs w:val="16"/>
                <w:lang w:val="en-US"/>
              </w:rPr>
            </w:pPr>
            <w:r>
              <w:rPr>
                <w:b/>
                <w:sz w:val="16"/>
                <w:szCs w:val="16"/>
                <w:lang w:val="en-US"/>
              </w:rPr>
              <w:t xml:space="preserve">Pneumoperitoneum pressure. (mmHg):   </w:t>
            </w:r>
          </w:p>
        </w:tc>
      </w:tr>
      <w:tr w:rsidR="00096AAA" w:rsidRPr="00757F0C" w14:paraId="55ACF3BC" w14:textId="77777777" w:rsidTr="00281914">
        <w:tc>
          <w:tcPr>
            <w:tcW w:w="0" w:type="auto"/>
            <w:gridSpan w:val="5"/>
            <w:tcBorders>
              <w:top w:val="single" w:sz="4" w:space="0" w:color="auto"/>
              <w:left w:val="single" w:sz="4" w:space="0" w:color="auto"/>
              <w:bottom w:val="single" w:sz="4" w:space="0" w:color="auto"/>
              <w:right w:val="single" w:sz="4" w:space="0" w:color="auto"/>
            </w:tcBorders>
            <w:shd w:val="clear" w:color="auto" w:fill="F2F2F2"/>
          </w:tcPr>
          <w:p w14:paraId="0A9D7562" w14:textId="77777777" w:rsidR="00096AAA" w:rsidRPr="00757F0C" w:rsidRDefault="00096AAA" w:rsidP="00281914">
            <w:pPr>
              <w:spacing w:before="240" w:line="360" w:lineRule="auto"/>
              <w:ind w:left="165"/>
              <w:rPr>
                <w:b/>
                <w:sz w:val="16"/>
                <w:szCs w:val="16"/>
              </w:rPr>
            </w:pPr>
            <w:r w:rsidRPr="00757F0C">
              <w:rPr>
                <w:b/>
                <w:sz w:val="16"/>
                <w:szCs w:val="16"/>
              </w:rPr>
              <w:t>Anesthetic management</w:t>
            </w:r>
          </w:p>
        </w:tc>
      </w:tr>
      <w:tr w:rsidR="00096AAA" w:rsidRPr="00757F0C" w14:paraId="3286CA5F" w14:textId="77777777" w:rsidTr="003D0ADE">
        <w:tc>
          <w:tcPr>
            <w:tcW w:w="4079" w:type="dxa"/>
            <w:gridSpan w:val="2"/>
            <w:tcBorders>
              <w:left w:val="single" w:sz="4" w:space="0" w:color="auto"/>
            </w:tcBorders>
            <w:shd w:val="clear" w:color="auto" w:fill="auto"/>
          </w:tcPr>
          <w:p w14:paraId="670F69E8" w14:textId="77777777" w:rsidR="00096AAA" w:rsidRPr="00757F0C" w:rsidRDefault="00096AAA" w:rsidP="00281914">
            <w:pPr>
              <w:spacing w:before="240" w:line="276" w:lineRule="auto"/>
              <w:ind w:left="165"/>
              <w:rPr>
                <w:sz w:val="16"/>
                <w:szCs w:val="16"/>
              </w:rPr>
            </w:pPr>
            <w:r w:rsidRPr="00757F0C">
              <w:rPr>
                <w:b/>
                <w:sz w:val="16"/>
                <w:szCs w:val="16"/>
              </w:rPr>
              <w:t>Hypnotic</w:t>
            </w:r>
            <w:r>
              <w:rPr>
                <w:b/>
                <w:sz w:val="16"/>
                <w:szCs w:val="16"/>
              </w:rPr>
              <w:t xml:space="preserve"> manteinance</w:t>
            </w:r>
            <w:r w:rsidRPr="00757F0C">
              <w:rPr>
                <w:b/>
                <w:sz w:val="16"/>
                <w:szCs w:val="16"/>
              </w:rPr>
              <w:t xml:space="preserve">    </w:t>
            </w:r>
            <w:r>
              <w:rPr>
                <w:b/>
                <w:sz w:val="16"/>
                <w:szCs w:val="16"/>
              </w:rPr>
              <w:t xml:space="preserve"> </w:t>
            </w:r>
            <w:r w:rsidRPr="00757F0C">
              <w:rPr>
                <w:sz w:val="16"/>
                <w:szCs w:val="16"/>
              </w:rPr>
              <w:t xml:space="preserve"> Intravenous      </w:t>
            </w:r>
            <w:r w:rsidRPr="00757F0C">
              <w:rPr>
                <w:sz w:val="16"/>
                <w:szCs w:val="16"/>
              </w:rPr>
              <w:t> Halogenated</w:t>
            </w:r>
          </w:p>
        </w:tc>
        <w:tc>
          <w:tcPr>
            <w:tcW w:w="4981" w:type="dxa"/>
            <w:gridSpan w:val="3"/>
            <w:tcBorders>
              <w:left w:val="nil"/>
            </w:tcBorders>
            <w:shd w:val="clear" w:color="auto" w:fill="auto"/>
          </w:tcPr>
          <w:p w14:paraId="555ED7B9" w14:textId="77777777" w:rsidR="00096AAA" w:rsidRPr="00757F0C" w:rsidRDefault="00096AAA" w:rsidP="00281914">
            <w:pPr>
              <w:spacing w:before="240" w:line="276" w:lineRule="auto"/>
              <w:ind w:left="165"/>
              <w:rPr>
                <w:sz w:val="16"/>
                <w:szCs w:val="16"/>
              </w:rPr>
            </w:pPr>
            <w:r w:rsidRPr="00757F0C">
              <w:rPr>
                <w:b/>
                <w:sz w:val="16"/>
                <w:szCs w:val="16"/>
              </w:rPr>
              <w:t xml:space="preserve">Antibiotic prophylaxis.        </w:t>
            </w:r>
            <w:r>
              <w:rPr>
                <w:b/>
                <w:sz w:val="16"/>
                <w:szCs w:val="16"/>
              </w:rPr>
              <w:t xml:space="preserve">                                     </w:t>
            </w:r>
            <w:r w:rsidRPr="00F438E3">
              <w:rPr>
                <w:sz w:val="16"/>
                <w:szCs w:val="16"/>
              </w:rPr>
              <w:t>Yes</w:t>
            </w:r>
            <w:r w:rsidRPr="00014237">
              <w:rPr>
                <w:sz w:val="16"/>
                <w:szCs w:val="16"/>
              </w:rPr>
              <w:t xml:space="preserve">  </w:t>
            </w:r>
            <w:r w:rsidRPr="00014237">
              <w:rPr>
                <w:sz w:val="16"/>
                <w:szCs w:val="16"/>
                <w:lang w:val="en-GB"/>
              </w:rPr>
              <w:sym w:font="Symbol" w:char="F07F"/>
            </w:r>
            <w:r w:rsidRPr="00014237">
              <w:rPr>
                <w:sz w:val="16"/>
                <w:szCs w:val="16"/>
              </w:rPr>
              <w:t xml:space="preserve">   No    </w:t>
            </w:r>
            <w:r w:rsidRPr="00014237">
              <w:rPr>
                <w:sz w:val="16"/>
                <w:szCs w:val="16"/>
                <w:lang w:val="en-GB"/>
              </w:rPr>
              <w:sym w:font="Symbol" w:char="F07F"/>
            </w:r>
            <w:r w:rsidRPr="00757F0C">
              <w:rPr>
                <w:sz w:val="16"/>
                <w:szCs w:val="16"/>
              </w:rPr>
              <w:t xml:space="preserve">           </w:t>
            </w:r>
          </w:p>
        </w:tc>
      </w:tr>
      <w:tr w:rsidR="00096AAA" w:rsidRPr="00757F0C" w14:paraId="6D5A6E8D" w14:textId="77777777" w:rsidTr="003D0ADE">
        <w:tc>
          <w:tcPr>
            <w:tcW w:w="4079" w:type="dxa"/>
            <w:gridSpan w:val="2"/>
            <w:tcBorders>
              <w:left w:val="single" w:sz="4" w:space="0" w:color="auto"/>
            </w:tcBorders>
            <w:shd w:val="clear" w:color="auto" w:fill="auto"/>
          </w:tcPr>
          <w:p w14:paraId="780E6325" w14:textId="77777777" w:rsidR="00096AAA" w:rsidRPr="00F438E3" w:rsidRDefault="00096AAA" w:rsidP="00281914">
            <w:pPr>
              <w:spacing w:before="240" w:line="276" w:lineRule="auto"/>
              <w:ind w:left="165"/>
              <w:rPr>
                <w:sz w:val="16"/>
                <w:szCs w:val="16"/>
                <w:lang w:val="en-US"/>
              </w:rPr>
            </w:pPr>
            <w:r w:rsidRPr="00F438E3">
              <w:rPr>
                <w:b/>
                <w:sz w:val="16"/>
                <w:szCs w:val="16"/>
                <w:lang w:val="en-US"/>
              </w:rPr>
              <w:t>Neurom</w:t>
            </w:r>
            <w:r>
              <w:rPr>
                <w:b/>
                <w:sz w:val="16"/>
                <w:szCs w:val="16"/>
                <w:lang w:val="en-US"/>
              </w:rPr>
              <w:t>uscular blockade</w:t>
            </w:r>
            <w:r w:rsidRPr="00F438E3">
              <w:rPr>
                <w:b/>
                <w:sz w:val="16"/>
                <w:szCs w:val="16"/>
                <w:lang w:val="en-US"/>
              </w:rPr>
              <w:t xml:space="preserve">          </w:t>
            </w:r>
            <w:r>
              <w:rPr>
                <w:b/>
                <w:sz w:val="16"/>
                <w:szCs w:val="16"/>
                <w:lang w:val="en-US"/>
              </w:rPr>
              <w:t xml:space="preserve">                    </w:t>
            </w:r>
            <w:r w:rsidRPr="00F438E3">
              <w:rPr>
                <w:sz w:val="16"/>
                <w:szCs w:val="16"/>
                <w:lang w:val="en-US"/>
              </w:rPr>
              <w:t xml:space="preserve">Yes  </w:t>
            </w:r>
            <w:r w:rsidRPr="00014237">
              <w:rPr>
                <w:sz w:val="16"/>
                <w:szCs w:val="16"/>
                <w:lang w:val="en-GB"/>
              </w:rPr>
              <w:sym w:font="Symbol" w:char="F07F"/>
            </w:r>
            <w:r w:rsidRPr="00F438E3">
              <w:rPr>
                <w:sz w:val="16"/>
                <w:szCs w:val="16"/>
                <w:lang w:val="en-US"/>
              </w:rPr>
              <w:t xml:space="preserve">   No    </w:t>
            </w:r>
            <w:r w:rsidRPr="00014237">
              <w:rPr>
                <w:sz w:val="16"/>
                <w:szCs w:val="16"/>
                <w:lang w:val="en-GB"/>
              </w:rPr>
              <w:sym w:font="Symbol" w:char="F07F"/>
            </w:r>
            <w:r w:rsidRPr="00F438E3">
              <w:rPr>
                <w:sz w:val="16"/>
                <w:szCs w:val="16"/>
                <w:lang w:val="en-US"/>
              </w:rPr>
              <w:t xml:space="preserve">               </w:t>
            </w:r>
          </w:p>
        </w:tc>
        <w:tc>
          <w:tcPr>
            <w:tcW w:w="4981" w:type="dxa"/>
            <w:gridSpan w:val="3"/>
            <w:tcBorders>
              <w:left w:val="nil"/>
            </w:tcBorders>
            <w:shd w:val="clear" w:color="auto" w:fill="auto"/>
          </w:tcPr>
          <w:p w14:paraId="5AFE6AF7" w14:textId="77777777" w:rsidR="00096AAA" w:rsidRPr="00757F0C" w:rsidRDefault="00096AAA" w:rsidP="00281914">
            <w:pPr>
              <w:spacing w:before="240" w:line="276" w:lineRule="auto"/>
              <w:ind w:left="165"/>
              <w:rPr>
                <w:b/>
                <w:sz w:val="16"/>
                <w:szCs w:val="16"/>
              </w:rPr>
            </w:pPr>
            <w:r w:rsidRPr="00757F0C">
              <w:rPr>
                <w:b/>
                <w:sz w:val="16"/>
                <w:szCs w:val="16"/>
              </w:rPr>
              <w:t xml:space="preserve">Epidural   </w:t>
            </w:r>
            <w:r>
              <w:rPr>
                <w:b/>
                <w:sz w:val="16"/>
                <w:szCs w:val="16"/>
              </w:rPr>
              <w:t>Analgesia</w:t>
            </w:r>
            <w:r w:rsidRPr="00757F0C">
              <w:rPr>
                <w:b/>
                <w:sz w:val="16"/>
                <w:szCs w:val="16"/>
              </w:rPr>
              <w:t xml:space="preserve">  </w:t>
            </w:r>
            <w:r>
              <w:rPr>
                <w:b/>
                <w:sz w:val="16"/>
                <w:szCs w:val="16"/>
              </w:rPr>
              <w:t xml:space="preserve">                                                </w:t>
            </w:r>
            <w:r w:rsidRPr="00F438E3">
              <w:rPr>
                <w:sz w:val="16"/>
                <w:szCs w:val="16"/>
              </w:rPr>
              <w:t>Yes</w:t>
            </w:r>
            <w:r w:rsidRPr="00014237">
              <w:rPr>
                <w:sz w:val="16"/>
                <w:szCs w:val="16"/>
              </w:rPr>
              <w:t xml:space="preserve">  </w:t>
            </w:r>
            <w:r w:rsidRPr="00014237">
              <w:rPr>
                <w:sz w:val="16"/>
                <w:szCs w:val="16"/>
                <w:lang w:val="en-GB"/>
              </w:rPr>
              <w:sym w:font="Symbol" w:char="F07F"/>
            </w:r>
            <w:r w:rsidRPr="00014237">
              <w:rPr>
                <w:sz w:val="16"/>
                <w:szCs w:val="16"/>
              </w:rPr>
              <w:t xml:space="preserve">   No    </w:t>
            </w:r>
            <w:r w:rsidRPr="00014237">
              <w:rPr>
                <w:sz w:val="16"/>
                <w:szCs w:val="16"/>
                <w:lang w:val="en-GB"/>
              </w:rPr>
              <w:sym w:font="Symbol" w:char="F07F"/>
            </w:r>
            <w:r w:rsidRPr="00757F0C">
              <w:rPr>
                <w:sz w:val="16"/>
                <w:szCs w:val="16"/>
              </w:rPr>
              <w:t xml:space="preserve">      </w:t>
            </w:r>
          </w:p>
        </w:tc>
      </w:tr>
      <w:tr w:rsidR="00096AAA" w:rsidRPr="00F438E3" w14:paraId="449591BF" w14:textId="77777777" w:rsidTr="003D0ADE">
        <w:tc>
          <w:tcPr>
            <w:tcW w:w="4079" w:type="dxa"/>
            <w:gridSpan w:val="2"/>
            <w:tcBorders>
              <w:left w:val="single" w:sz="4" w:space="0" w:color="auto"/>
            </w:tcBorders>
            <w:shd w:val="clear" w:color="auto" w:fill="auto"/>
          </w:tcPr>
          <w:p w14:paraId="41501BD9" w14:textId="77777777" w:rsidR="00096AAA" w:rsidRPr="00F438E3" w:rsidRDefault="00096AAA" w:rsidP="00281914">
            <w:pPr>
              <w:spacing w:before="240" w:line="276" w:lineRule="auto"/>
              <w:ind w:left="165"/>
              <w:rPr>
                <w:sz w:val="16"/>
                <w:szCs w:val="16"/>
                <w:lang w:val="en-US"/>
              </w:rPr>
            </w:pPr>
            <w:r w:rsidRPr="00014237">
              <w:rPr>
                <w:b/>
                <w:sz w:val="16"/>
                <w:szCs w:val="16"/>
                <w:lang w:val="en-US"/>
              </w:rPr>
              <w:t>Quantitative Neuromusc Monitorizatio</w:t>
            </w:r>
            <w:r>
              <w:rPr>
                <w:b/>
                <w:sz w:val="16"/>
                <w:szCs w:val="16"/>
                <w:lang w:val="en-US"/>
              </w:rPr>
              <w:t xml:space="preserve">n   </w:t>
            </w:r>
            <w:r w:rsidRPr="00F438E3">
              <w:rPr>
                <w:sz w:val="16"/>
                <w:szCs w:val="16"/>
                <w:lang w:val="en-US"/>
              </w:rPr>
              <w:t>Yes</w:t>
            </w:r>
            <w:r w:rsidRPr="00014237">
              <w:rPr>
                <w:sz w:val="16"/>
                <w:szCs w:val="16"/>
                <w:lang w:val="en-US"/>
              </w:rPr>
              <w:t xml:space="preserve">  </w:t>
            </w:r>
            <w:r w:rsidRPr="00014237">
              <w:rPr>
                <w:sz w:val="16"/>
                <w:szCs w:val="16"/>
                <w:lang w:val="en-GB"/>
              </w:rPr>
              <w:sym w:font="Symbol" w:char="F07F"/>
            </w:r>
            <w:r w:rsidRPr="00014237">
              <w:rPr>
                <w:sz w:val="16"/>
                <w:szCs w:val="16"/>
                <w:lang w:val="en-US"/>
              </w:rPr>
              <w:t xml:space="preserve">   No    </w:t>
            </w:r>
            <w:r w:rsidRPr="00014237">
              <w:rPr>
                <w:sz w:val="16"/>
                <w:szCs w:val="16"/>
                <w:lang w:val="en-GB"/>
              </w:rPr>
              <w:sym w:font="Symbol" w:char="F07F"/>
            </w:r>
            <w:r w:rsidRPr="00665AFE">
              <w:rPr>
                <w:sz w:val="16"/>
                <w:szCs w:val="16"/>
                <w:lang w:val="en-US"/>
              </w:rPr>
              <w:t xml:space="preserve"> </w:t>
            </w:r>
          </w:p>
        </w:tc>
        <w:tc>
          <w:tcPr>
            <w:tcW w:w="4981" w:type="dxa"/>
            <w:gridSpan w:val="3"/>
            <w:tcBorders>
              <w:left w:val="nil"/>
            </w:tcBorders>
            <w:shd w:val="clear" w:color="auto" w:fill="auto"/>
          </w:tcPr>
          <w:p w14:paraId="39491ACA" w14:textId="77777777" w:rsidR="00096AAA" w:rsidRPr="00F438E3" w:rsidRDefault="00096AAA" w:rsidP="00281914">
            <w:pPr>
              <w:spacing w:before="240" w:line="276" w:lineRule="auto"/>
              <w:ind w:left="165"/>
              <w:rPr>
                <w:b/>
                <w:sz w:val="16"/>
                <w:szCs w:val="16"/>
                <w:lang w:val="en-US"/>
              </w:rPr>
            </w:pPr>
            <w:r w:rsidRPr="00F438E3">
              <w:rPr>
                <w:b/>
                <w:sz w:val="16"/>
                <w:szCs w:val="16"/>
              </w:rPr>
              <w:t>Temperature monitoring</w:t>
            </w:r>
            <w:r>
              <w:rPr>
                <w:sz w:val="16"/>
                <w:szCs w:val="16"/>
              </w:rPr>
              <w:t xml:space="preserve"> </w:t>
            </w:r>
            <w:r w:rsidRPr="00757F0C">
              <w:rPr>
                <w:sz w:val="16"/>
                <w:szCs w:val="16"/>
              </w:rPr>
              <w:t xml:space="preserve">     </w:t>
            </w:r>
            <w:r w:rsidRPr="00F438E3">
              <w:rPr>
                <w:sz w:val="16"/>
                <w:szCs w:val="16"/>
                <w:lang w:val="en-US"/>
              </w:rPr>
              <w:t xml:space="preserve">  </w:t>
            </w:r>
            <w:r>
              <w:rPr>
                <w:sz w:val="16"/>
                <w:szCs w:val="16"/>
                <w:lang w:val="en-US"/>
              </w:rPr>
              <w:t xml:space="preserve">                                 </w:t>
            </w:r>
            <w:r w:rsidRPr="00F438E3">
              <w:rPr>
                <w:sz w:val="16"/>
                <w:szCs w:val="16"/>
              </w:rPr>
              <w:t>Yes</w:t>
            </w:r>
            <w:r w:rsidRPr="00014237">
              <w:rPr>
                <w:sz w:val="16"/>
                <w:szCs w:val="16"/>
              </w:rPr>
              <w:t xml:space="preserve">  </w:t>
            </w:r>
            <w:r w:rsidRPr="00014237">
              <w:rPr>
                <w:sz w:val="16"/>
                <w:szCs w:val="16"/>
                <w:lang w:val="en-GB"/>
              </w:rPr>
              <w:sym w:font="Symbol" w:char="F07F"/>
            </w:r>
            <w:r w:rsidRPr="00014237">
              <w:rPr>
                <w:sz w:val="16"/>
                <w:szCs w:val="16"/>
              </w:rPr>
              <w:t xml:space="preserve">   No</w:t>
            </w:r>
            <w:r w:rsidRPr="00757F0C">
              <w:rPr>
                <w:sz w:val="16"/>
                <w:szCs w:val="16"/>
              </w:rPr>
              <w:t xml:space="preserve">    </w:t>
            </w:r>
            <w:r w:rsidRPr="00757F0C">
              <w:rPr>
                <w:sz w:val="16"/>
                <w:szCs w:val="16"/>
                <w:lang w:val="en-GB"/>
              </w:rPr>
              <w:sym w:font="Symbol" w:char="F07F"/>
            </w:r>
            <w:r w:rsidRPr="00757F0C">
              <w:rPr>
                <w:sz w:val="16"/>
                <w:szCs w:val="16"/>
              </w:rPr>
              <w:t xml:space="preserve">      </w:t>
            </w:r>
          </w:p>
        </w:tc>
      </w:tr>
      <w:tr w:rsidR="00096AAA" w:rsidRPr="00281914" w14:paraId="7B9ECB21" w14:textId="77777777" w:rsidTr="003D0ADE">
        <w:tc>
          <w:tcPr>
            <w:tcW w:w="4079" w:type="dxa"/>
            <w:gridSpan w:val="2"/>
            <w:tcBorders>
              <w:left w:val="single" w:sz="4" w:space="0" w:color="auto"/>
            </w:tcBorders>
            <w:shd w:val="clear" w:color="auto" w:fill="auto"/>
          </w:tcPr>
          <w:p w14:paraId="39052879" w14:textId="77777777" w:rsidR="00096AAA" w:rsidRPr="00F438E3" w:rsidRDefault="00096AAA" w:rsidP="00281914">
            <w:pPr>
              <w:spacing w:before="240" w:line="276" w:lineRule="auto"/>
              <w:ind w:left="165"/>
              <w:rPr>
                <w:sz w:val="16"/>
                <w:szCs w:val="16"/>
                <w:lang w:val="en-US"/>
              </w:rPr>
            </w:pPr>
            <w:r w:rsidRPr="00665AFE">
              <w:rPr>
                <w:b/>
                <w:sz w:val="16"/>
                <w:szCs w:val="16"/>
                <w:lang w:val="en-US"/>
              </w:rPr>
              <w:t xml:space="preserve">NMB reversion       </w:t>
            </w:r>
            <w:r w:rsidRPr="00F438E3">
              <w:rPr>
                <w:sz w:val="16"/>
                <w:szCs w:val="16"/>
                <w:lang w:val="en-US"/>
              </w:rPr>
              <w:t xml:space="preserve">                                          Yes  </w:t>
            </w:r>
            <w:r w:rsidRPr="00014237">
              <w:rPr>
                <w:sz w:val="16"/>
                <w:szCs w:val="16"/>
                <w:lang w:val="en-GB"/>
              </w:rPr>
              <w:sym w:font="Symbol" w:char="F07F"/>
            </w:r>
            <w:r w:rsidRPr="00F438E3">
              <w:rPr>
                <w:sz w:val="16"/>
                <w:szCs w:val="16"/>
                <w:lang w:val="en-US"/>
              </w:rPr>
              <w:t xml:space="preserve">   No    </w:t>
            </w:r>
            <w:r w:rsidRPr="00014237">
              <w:rPr>
                <w:sz w:val="16"/>
                <w:szCs w:val="16"/>
                <w:lang w:val="en-GB"/>
              </w:rPr>
              <w:sym w:font="Symbol" w:char="F07F"/>
            </w:r>
            <w:r w:rsidRPr="00F438E3">
              <w:rPr>
                <w:sz w:val="16"/>
                <w:szCs w:val="16"/>
                <w:lang w:val="en-US"/>
              </w:rPr>
              <w:t xml:space="preserve">           </w:t>
            </w:r>
          </w:p>
        </w:tc>
        <w:tc>
          <w:tcPr>
            <w:tcW w:w="4981" w:type="dxa"/>
            <w:gridSpan w:val="3"/>
            <w:tcBorders>
              <w:left w:val="nil"/>
            </w:tcBorders>
            <w:shd w:val="clear" w:color="auto" w:fill="auto"/>
          </w:tcPr>
          <w:p w14:paraId="15EE8CDE" w14:textId="77777777" w:rsidR="00096AAA" w:rsidRPr="0050191F" w:rsidRDefault="00096AAA" w:rsidP="00281914">
            <w:pPr>
              <w:spacing w:before="240" w:line="276" w:lineRule="auto"/>
              <w:ind w:left="165"/>
              <w:rPr>
                <w:b/>
                <w:sz w:val="16"/>
                <w:szCs w:val="16"/>
                <w:lang w:val="en-US"/>
              </w:rPr>
            </w:pPr>
            <w:r>
              <w:rPr>
                <w:b/>
                <w:sz w:val="16"/>
                <w:szCs w:val="16"/>
                <w:lang w:val="en-US"/>
              </w:rPr>
              <w:t>Depth of anesthesia monitoring</w:t>
            </w:r>
            <w:r w:rsidRPr="00F438E3">
              <w:rPr>
                <w:sz w:val="16"/>
                <w:szCs w:val="16"/>
                <w:lang w:val="en-US"/>
              </w:rPr>
              <w:t xml:space="preserve">                             Yes  </w:t>
            </w:r>
            <w:r w:rsidRPr="00014237">
              <w:rPr>
                <w:sz w:val="16"/>
                <w:szCs w:val="16"/>
                <w:lang w:val="en-GB"/>
              </w:rPr>
              <w:sym w:font="Symbol" w:char="F07F"/>
            </w:r>
            <w:r w:rsidRPr="00F438E3">
              <w:rPr>
                <w:sz w:val="16"/>
                <w:szCs w:val="16"/>
                <w:lang w:val="en-US"/>
              </w:rPr>
              <w:t xml:space="preserve">   No    </w:t>
            </w:r>
            <w:r w:rsidRPr="00757F0C">
              <w:rPr>
                <w:sz w:val="16"/>
                <w:szCs w:val="16"/>
                <w:lang w:val="en-GB"/>
              </w:rPr>
              <w:sym w:font="Symbol" w:char="F07F"/>
            </w:r>
            <w:r w:rsidRPr="00F438E3">
              <w:rPr>
                <w:sz w:val="16"/>
                <w:szCs w:val="16"/>
                <w:lang w:val="en-US"/>
              </w:rPr>
              <w:t xml:space="preserve">      </w:t>
            </w:r>
          </w:p>
        </w:tc>
      </w:tr>
      <w:tr w:rsidR="00096AAA" w:rsidRPr="00281914" w14:paraId="20A087A3" w14:textId="77777777" w:rsidTr="003D0ADE">
        <w:tc>
          <w:tcPr>
            <w:tcW w:w="4079" w:type="dxa"/>
            <w:gridSpan w:val="2"/>
            <w:tcBorders>
              <w:left w:val="single" w:sz="4" w:space="0" w:color="auto"/>
            </w:tcBorders>
            <w:shd w:val="clear" w:color="auto" w:fill="auto"/>
          </w:tcPr>
          <w:p w14:paraId="15E3B0D2" w14:textId="77777777" w:rsidR="00096AAA" w:rsidRPr="00F438E3" w:rsidRDefault="00096AAA" w:rsidP="00281914">
            <w:pPr>
              <w:spacing w:before="240" w:line="276" w:lineRule="auto"/>
              <w:ind w:left="165"/>
              <w:rPr>
                <w:b/>
                <w:sz w:val="16"/>
                <w:szCs w:val="16"/>
                <w:lang w:val="en-US"/>
              </w:rPr>
            </w:pPr>
            <w:r w:rsidRPr="00F438E3">
              <w:rPr>
                <w:b/>
                <w:sz w:val="16"/>
                <w:szCs w:val="16"/>
                <w:lang w:val="en-US"/>
              </w:rPr>
              <w:t>TOFr &gt;0,9 before extubation</w:t>
            </w:r>
            <w:r>
              <w:rPr>
                <w:sz w:val="16"/>
                <w:szCs w:val="16"/>
                <w:lang w:val="en-US"/>
              </w:rPr>
              <w:t xml:space="preserve"> </w:t>
            </w:r>
            <w:r w:rsidRPr="00F438E3">
              <w:rPr>
                <w:sz w:val="16"/>
                <w:szCs w:val="16"/>
                <w:lang w:val="en-US"/>
              </w:rPr>
              <w:t xml:space="preserve">          </w:t>
            </w:r>
            <w:r>
              <w:rPr>
                <w:sz w:val="16"/>
                <w:szCs w:val="16"/>
                <w:lang w:val="en-US"/>
              </w:rPr>
              <w:t xml:space="preserve">              </w:t>
            </w:r>
            <w:r w:rsidRPr="00F438E3">
              <w:rPr>
                <w:sz w:val="16"/>
                <w:szCs w:val="16"/>
                <w:lang w:val="en-US"/>
              </w:rPr>
              <w:t xml:space="preserve">Yes  </w:t>
            </w:r>
            <w:r w:rsidRPr="00014237">
              <w:rPr>
                <w:sz w:val="16"/>
                <w:szCs w:val="16"/>
                <w:lang w:val="en-GB"/>
              </w:rPr>
              <w:sym w:font="Symbol" w:char="F07F"/>
            </w:r>
            <w:r w:rsidRPr="00F438E3">
              <w:rPr>
                <w:sz w:val="16"/>
                <w:szCs w:val="16"/>
                <w:lang w:val="en-US"/>
              </w:rPr>
              <w:t xml:space="preserve">   No    </w:t>
            </w:r>
            <w:r w:rsidRPr="00014237">
              <w:rPr>
                <w:sz w:val="16"/>
                <w:szCs w:val="16"/>
                <w:lang w:val="en-GB"/>
              </w:rPr>
              <w:sym w:font="Symbol" w:char="F07F"/>
            </w:r>
            <w:r w:rsidRPr="00F438E3">
              <w:rPr>
                <w:sz w:val="16"/>
                <w:szCs w:val="16"/>
                <w:lang w:val="en-US"/>
              </w:rPr>
              <w:t xml:space="preserve">           </w:t>
            </w:r>
          </w:p>
        </w:tc>
        <w:tc>
          <w:tcPr>
            <w:tcW w:w="4981" w:type="dxa"/>
            <w:gridSpan w:val="3"/>
            <w:tcBorders>
              <w:left w:val="nil"/>
            </w:tcBorders>
            <w:shd w:val="clear" w:color="auto" w:fill="808080"/>
          </w:tcPr>
          <w:p w14:paraId="5B031745" w14:textId="77777777" w:rsidR="00096AAA" w:rsidRPr="00F438E3" w:rsidRDefault="00096AAA" w:rsidP="00281914">
            <w:pPr>
              <w:spacing w:before="240" w:line="276" w:lineRule="auto"/>
              <w:ind w:left="165"/>
              <w:rPr>
                <w:b/>
                <w:sz w:val="16"/>
                <w:szCs w:val="16"/>
                <w:lang w:val="en-US"/>
              </w:rPr>
            </w:pPr>
          </w:p>
        </w:tc>
      </w:tr>
    </w:tbl>
    <w:p w14:paraId="49803C53" w14:textId="77777777" w:rsidR="00096AAA" w:rsidRPr="00F37A89" w:rsidRDefault="00096AAA" w:rsidP="00096AAA">
      <w:pPr>
        <w:rPr>
          <w:vanish/>
        </w:rPr>
      </w:pPr>
    </w:p>
    <w:tbl>
      <w:tblPr>
        <w:tblpPr w:leftFromText="141" w:rightFromText="141" w:vertAnchor="text" w:horzAnchor="margin"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1411"/>
        <w:gridCol w:w="791"/>
        <w:gridCol w:w="572"/>
        <w:gridCol w:w="2959"/>
      </w:tblGrid>
      <w:tr w:rsidR="00096AAA" w:rsidRPr="00757F0C" w14:paraId="5AD75B93" w14:textId="77777777" w:rsidTr="00281914">
        <w:tc>
          <w:tcPr>
            <w:tcW w:w="0" w:type="auto"/>
            <w:gridSpan w:val="5"/>
            <w:shd w:val="clear" w:color="auto" w:fill="D9D9D9"/>
            <w:vAlign w:val="center"/>
          </w:tcPr>
          <w:p w14:paraId="57971A43" w14:textId="77777777" w:rsidR="00096AAA" w:rsidRPr="00757F0C" w:rsidRDefault="00096AAA" w:rsidP="00281914">
            <w:pPr>
              <w:spacing w:line="360" w:lineRule="auto"/>
              <w:jc w:val="center"/>
              <w:rPr>
                <w:b/>
                <w:sz w:val="16"/>
                <w:szCs w:val="16"/>
              </w:rPr>
            </w:pPr>
            <w:r w:rsidRPr="00757F0C">
              <w:rPr>
                <w:b/>
                <w:sz w:val="16"/>
                <w:szCs w:val="16"/>
              </w:rPr>
              <w:t>Open lung approach</w:t>
            </w:r>
          </w:p>
        </w:tc>
      </w:tr>
      <w:tr w:rsidR="00096AAA" w:rsidRPr="00281914" w14:paraId="75166918" w14:textId="77777777" w:rsidTr="00281914">
        <w:tc>
          <w:tcPr>
            <w:tcW w:w="0" w:type="auto"/>
            <w:gridSpan w:val="5"/>
            <w:shd w:val="clear" w:color="auto" w:fill="auto"/>
            <w:vAlign w:val="center"/>
          </w:tcPr>
          <w:p w14:paraId="12E0EB13" w14:textId="77777777" w:rsidR="00096AAA" w:rsidRPr="00757F0C" w:rsidRDefault="00096AAA" w:rsidP="00281914">
            <w:pPr>
              <w:spacing w:line="360" w:lineRule="auto"/>
              <w:jc w:val="center"/>
              <w:rPr>
                <w:i/>
                <w:sz w:val="16"/>
                <w:szCs w:val="16"/>
                <w:lang w:val="en-US"/>
              </w:rPr>
            </w:pPr>
            <w:r w:rsidRPr="00757F0C">
              <w:rPr>
                <w:i/>
                <w:sz w:val="16"/>
                <w:szCs w:val="16"/>
                <w:lang w:val="en-US"/>
              </w:rPr>
              <w:t xml:space="preserve">First RM </w:t>
            </w:r>
            <w:r w:rsidRPr="00757F0C">
              <w:rPr>
                <w:b/>
                <w:i/>
                <w:sz w:val="16"/>
                <w:szCs w:val="16"/>
                <w:lang w:val="en-US"/>
              </w:rPr>
              <w:t>only if</w:t>
            </w:r>
            <w:r w:rsidRPr="00757F0C">
              <w:rPr>
                <w:i/>
                <w:sz w:val="16"/>
                <w:szCs w:val="16"/>
                <w:lang w:val="en-US"/>
              </w:rPr>
              <w:t xml:space="preserve"> positive air-test after induction </w:t>
            </w:r>
          </w:p>
          <w:p w14:paraId="59A6F51E" w14:textId="77777777" w:rsidR="00096AAA" w:rsidRPr="00757F0C" w:rsidRDefault="00096AAA" w:rsidP="00281914">
            <w:pPr>
              <w:spacing w:line="360" w:lineRule="auto"/>
              <w:jc w:val="center"/>
              <w:rPr>
                <w:i/>
                <w:sz w:val="16"/>
                <w:szCs w:val="16"/>
                <w:lang w:val="en-US"/>
              </w:rPr>
            </w:pPr>
            <w:r w:rsidRPr="00757F0C">
              <w:rPr>
                <w:i/>
                <w:sz w:val="16"/>
                <w:szCs w:val="16"/>
                <w:lang w:val="en-US"/>
              </w:rPr>
              <w:t>(SpO2 &lt; 97% while breathing room air))</w:t>
            </w:r>
          </w:p>
        </w:tc>
      </w:tr>
      <w:tr w:rsidR="00096AAA" w:rsidRPr="00281914" w14:paraId="18A762F1" w14:textId="77777777" w:rsidTr="00281914">
        <w:tc>
          <w:tcPr>
            <w:tcW w:w="0" w:type="auto"/>
            <w:shd w:val="clear" w:color="auto" w:fill="D9D9D9"/>
            <w:vAlign w:val="center"/>
          </w:tcPr>
          <w:p w14:paraId="77CABED1" w14:textId="77777777" w:rsidR="00096AAA" w:rsidRPr="00757F0C" w:rsidRDefault="00096AAA" w:rsidP="00281914">
            <w:pPr>
              <w:spacing w:line="360" w:lineRule="auto"/>
              <w:ind w:left="23"/>
              <w:jc w:val="center"/>
              <w:rPr>
                <w:b/>
                <w:sz w:val="16"/>
                <w:szCs w:val="16"/>
                <w:lang w:val="en-US"/>
              </w:rPr>
            </w:pPr>
            <w:r w:rsidRPr="00757F0C">
              <w:rPr>
                <w:b/>
                <w:sz w:val="16"/>
                <w:szCs w:val="16"/>
                <w:lang w:val="en-US"/>
              </w:rPr>
              <w:t>First alveolar recruitment maneuver (RM)</w:t>
            </w:r>
          </w:p>
        </w:tc>
        <w:tc>
          <w:tcPr>
            <w:tcW w:w="0" w:type="auto"/>
            <w:shd w:val="clear" w:color="auto" w:fill="D9D9D9"/>
            <w:vAlign w:val="center"/>
          </w:tcPr>
          <w:p w14:paraId="380756EE" w14:textId="77777777" w:rsidR="00096AAA" w:rsidRPr="00757F0C" w:rsidRDefault="00096AAA" w:rsidP="00281914">
            <w:pPr>
              <w:spacing w:line="360" w:lineRule="auto"/>
              <w:ind w:left="23"/>
              <w:jc w:val="center"/>
              <w:rPr>
                <w:b/>
                <w:sz w:val="16"/>
                <w:szCs w:val="16"/>
              </w:rPr>
            </w:pPr>
            <w:r w:rsidRPr="00757F0C">
              <w:rPr>
                <w:b/>
                <w:sz w:val="16"/>
                <w:szCs w:val="16"/>
              </w:rPr>
              <w:t>Opening pressure</w:t>
            </w:r>
          </w:p>
        </w:tc>
        <w:tc>
          <w:tcPr>
            <w:tcW w:w="0" w:type="auto"/>
            <w:shd w:val="clear" w:color="auto" w:fill="D9D9D9"/>
            <w:vAlign w:val="center"/>
          </w:tcPr>
          <w:p w14:paraId="0C9EBDCF" w14:textId="77777777" w:rsidR="00096AAA" w:rsidRPr="00757F0C" w:rsidRDefault="00096AAA" w:rsidP="00281914">
            <w:pPr>
              <w:spacing w:line="360" w:lineRule="auto"/>
              <w:ind w:left="23"/>
              <w:jc w:val="center"/>
              <w:rPr>
                <w:b/>
                <w:sz w:val="16"/>
                <w:szCs w:val="16"/>
              </w:rPr>
            </w:pPr>
            <w:r w:rsidRPr="00757F0C">
              <w:rPr>
                <w:b/>
                <w:sz w:val="16"/>
                <w:szCs w:val="16"/>
              </w:rPr>
              <w:t>OL-PEEP</w:t>
            </w:r>
          </w:p>
        </w:tc>
        <w:tc>
          <w:tcPr>
            <w:tcW w:w="0" w:type="auto"/>
            <w:shd w:val="clear" w:color="auto" w:fill="D9D9D9"/>
            <w:vAlign w:val="center"/>
          </w:tcPr>
          <w:p w14:paraId="40E45D68" w14:textId="77777777" w:rsidR="00096AAA" w:rsidRPr="00757F0C" w:rsidRDefault="00096AAA" w:rsidP="00281914">
            <w:pPr>
              <w:spacing w:line="360" w:lineRule="auto"/>
              <w:ind w:left="23"/>
              <w:jc w:val="center"/>
              <w:rPr>
                <w:b/>
                <w:sz w:val="16"/>
                <w:szCs w:val="16"/>
              </w:rPr>
            </w:pPr>
            <w:r w:rsidRPr="00757F0C">
              <w:rPr>
                <w:b/>
                <w:sz w:val="16"/>
                <w:szCs w:val="16"/>
              </w:rPr>
              <w:t>Cdyn</w:t>
            </w:r>
          </w:p>
        </w:tc>
        <w:tc>
          <w:tcPr>
            <w:tcW w:w="0" w:type="auto"/>
            <w:shd w:val="clear" w:color="auto" w:fill="D9D9D9"/>
            <w:vAlign w:val="center"/>
          </w:tcPr>
          <w:p w14:paraId="13E022E5" w14:textId="77777777" w:rsidR="00096AAA" w:rsidRPr="00757F0C" w:rsidRDefault="00096AAA" w:rsidP="00281914">
            <w:pPr>
              <w:spacing w:line="360" w:lineRule="auto"/>
              <w:ind w:left="23"/>
              <w:jc w:val="center"/>
              <w:rPr>
                <w:b/>
                <w:sz w:val="16"/>
                <w:szCs w:val="16"/>
                <w:lang w:val="en-US"/>
              </w:rPr>
            </w:pPr>
            <w:r w:rsidRPr="00757F0C">
              <w:rPr>
                <w:b/>
                <w:sz w:val="16"/>
                <w:szCs w:val="16"/>
                <w:lang w:val="en-US"/>
              </w:rPr>
              <w:t>SpO2 (FIO2 21%) 5 min after the OL-PEEP</w:t>
            </w:r>
          </w:p>
        </w:tc>
      </w:tr>
      <w:tr w:rsidR="00096AAA" w:rsidRPr="00281914" w14:paraId="74DF3732" w14:textId="77777777" w:rsidTr="00281914">
        <w:tc>
          <w:tcPr>
            <w:tcW w:w="0" w:type="auto"/>
            <w:shd w:val="clear" w:color="auto" w:fill="auto"/>
            <w:vAlign w:val="center"/>
          </w:tcPr>
          <w:p w14:paraId="688B706B" w14:textId="77777777" w:rsidR="00096AAA" w:rsidRPr="00757F0C" w:rsidRDefault="00096AAA" w:rsidP="00281914">
            <w:pPr>
              <w:spacing w:line="360" w:lineRule="auto"/>
              <w:jc w:val="center"/>
              <w:rPr>
                <w:b/>
                <w:sz w:val="16"/>
                <w:szCs w:val="16"/>
                <w:lang w:val="en-US"/>
              </w:rPr>
            </w:pPr>
          </w:p>
          <w:p w14:paraId="4864B3E7" w14:textId="77777777" w:rsidR="00096AAA" w:rsidRPr="00757F0C" w:rsidRDefault="00096AAA" w:rsidP="00281914">
            <w:pPr>
              <w:spacing w:line="360" w:lineRule="auto"/>
              <w:jc w:val="center"/>
              <w:rPr>
                <w:b/>
                <w:sz w:val="16"/>
                <w:szCs w:val="16"/>
                <w:lang w:val="en-US"/>
              </w:rPr>
            </w:pPr>
          </w:p>
        </w:tc>
        <w:tc>
          <w:tcPr>
            <w:tcW w:w="0" w:type="auto"/>
            <w:shd w:val="clear" w:color="auto" w:fill="auto"/>
            <w:vAlign w:val="center"/>
          </w:tcPr>
          <w:p w14:paraId="5A56887F" w14:textId="77777777" w:rsidR="00096AAA" w:rsidRPr="00757F0C" w:rsidRDefault="00096AAA" w:rsidP="00281914">
            <w:pPr>
              <w:spacing w:line="360" w:lineRule="auto"/>
              <w:jc w:val="center"/>
              <w:rPr>
                <w:b/>
                <w:sz w:val="16"/>
                <w:szCs w:val="16"/>
                <w:lang w:val="en-US"/>
              </w:rPr>
            </w:pPr>
          </w:p>
        </w:tc>
        <w:tc>
          <w:tcPr>
            <w:tcW w:w="0" w:type="auto"/>
            <w:shd w:val="clear" w:color="auto" w:fill="auto"/>
            <w:vAlign w:val="center"/>
          </w:tcPr>
          <w:p w14:paraId="44BF5956" w14:textId="77777777" w:rsidR="00096AAA" w:rsidRPr="00757F0C" w:rsidRDefault="00096AAA" w:rsidP="00281914">
            <w:pPr>
              <w:spacing w:line="360" w:lineRule="auto"/>
              <w:jc w:val="center"/>
              <w:rPr>
                <w:b/>
                <w:sz w:val="16"/>
                <w:szCs w:val="16"/>
                <w:lang w:val="en-US"/>
              </w:rPr>
            </w:pPr>
          </w:p>
        </w:tc>
        <w:tc>
          <w:tcPr>
            <w:tcW w:w="0" w:type="auto"/>
            <w:shd w:val="clear" w:color="auto" w:fill="auto"/>
            <w:vAlign w:val="center"/>
          </w:tcPr>
          <w:p w14:paraId="7BD312FA" w14:textId="77777777" w:rsidR="00096AAA" w:rsidRPr="00757F0C" w:rsidRDefault="00096AAA" w:rsidP="00281914">
            <w:pPr>
              <w:spacing w:line="360" w:lineRule="auto"/>
              <w:jc w:val="center"/>
              <w:rPr>
                <w:b/>
                <w:sz w:val="16"/>
                <w:szCs w:val="16"/>
                <w:lang w:val="en-US"/>
              </w:rPr>
            </w:pPr>
          </w:p>
        </w:tc>
        <w:tc>
          <w:tcPr>
            <w:tcW w:w="0" w:type="auto"/>
            <w:shd w:val="clear" w:color="auto" w:fill="auto"/>
            <w:vAlign w:val="center"/>
          </w:tcPr>
          <w:p w14:paraId="6B8BFFBF" w14:textId="77777777" w:rsidR="00096AAA" w:rsidRPr="00757F0C" w:rsidRDefault="00096AAA" w:rsidP="00281914">
            <w:pPr>
              <w:spacing w:line="360" w:lineRule="auto"/>
              <w:jc w:val="center"/>
              <w:rPr>
                <w:b/>
                <w:sz w:val="16"/>
                <w:szCs w:val="16"/>
                <w:lang w:val="en-US"/>
              </w:rPr>
            </w:pPr>
          </w:p>
        </w:tc>
      </w:tr>
      <w:tr w:rsidR="00096AAA" w:rsidRPr="00281914" w14:paraId="79FE2B7D" w14:textId="77777777" w:rsidTr="00281914">
        <w:tc>
          <w:tcPr>
            <w:tcW w:w="0" w:type="auto"/>
            <w:gridSpan w:val="5"/>
            <w:shd w:val="clear" w:color="auto" w:fill="auto"/>
            <w:vAlign w:val="center"/>
          </w:tcPr>
          <w:p w14:paraId="32558043" w14:textId="77777777" w:rsidR="00096AAA" w:rsidRPr="00757F0C" w:rsidRDefault="00096AAA" w:rsidP="00281914">
            <w:pPr>
              <w:spacing w:line="360" w:lineRule="auto"/>
              <w:jc w:val="center"/>
              <w:rPr>
                <w:sz w:val="16"/>
                <w:szCs w:val="16"/>
                <w:lang w:val="en-US"/>
              </w:rPr>
            </w:pPr>
            <w:r w:rsidRPr="00757F0C">
              <w:rPr>
                <w:sz w:val="16"/>
                <w:szCs w:val="16"/>
                <w:lang w:val="en-US"/>
              </w:rPr>
              <w:t xml:space="preserve">Following RM </w:t>
            </w:r>
            <w:r w:rsidRPr="00757F0C">
              <w:rPr>
                <w:b/>
                <w:sz w:val="16"/>
                <w:szCs w:val="16"/>
                <w:lang w:val="en-US"/>
              </w:rPr>
              <w:t>only if</w:t>
            </w:r>
          </w:p>
          <w:p w14:paraId="15265100" w14:textId="77777777" w:rsidR="00096AAA" w:rsidRPr="00563B89" w:rsidRDefault="00096AAA" w:rsidP="00281914">
            <w:pPr>
              <w:spacing w:line="360" w:lineRule="auto"/>
              <w:jc w:val="center"/>
              <w:rPr>
                <w:b/>
                <w:sz w:val="16"/>
                <w:szCs w:val="16"/>
                <w:u w:val="single"/>
                <w:lang w:val="en-US"/>
              </w:rPr>
            </w:pPr>
            <w:r w:rsidRPr="00563B89">
              <w:rPr>
                <w:b/>
                <w:sz w:val="16"/>
                <w:szCs w:val="16"/>
                <w:u w:val="single"/>
                <w:lang w:val="en-US"/>
              </w:rPr>
              <w:t>SpO2 &lt; 97% while breathing room air + a drop in Cdyn &gt; 10%</w:t>
            </w:r>
          </w:p>
        </w:tc>
      </w:tr>
      <w:tr w:rsidR="00096AAA" w:rsidRPr="00757F0C" w14:paraId="5AF48262" w14:textId="77777777" w:rsidTr="00281914">
        <w:tc>
          <w:tcPr>
            <w:tcW w:w="0" w:type="auto"/>
            <w:shd w:val="clear" w:color="auto" w:fill="auto"/>
            <w:vAlign w:val="center"/>
          </w:tcPr>
          <w:p w14:paraId="26D746FC" w14:textId="77777777" w:rsidR="00096AAA" w:rsidRPr="00757F0C" w:rsidRDefault="00096AAA" w:rsidP="00281914">
            <w:pPr>
              <w:spacing w:before="240" w:line="276" w:lineRule="auto"/>
              <w:ind w:left="23"/>
              <w:jc w:val="center"/>
              <w:rPr>
                <w:b/>
                <w:sz w:val="16"/>
                <w:szCs w:val="16"/>
                <w:highlight w:val="yellow"/>
              </w:rPr>
            </w:pPr>
            <w:r w:rsidRPr="00757F0C">
              <w:rPr>
                <w:sz w:val="16"/>
                <w:szCs w:val="16"/>
              </w:rPr>
              <w:t xml:space="preserve">60 minutes              </w:t>
            </w:r>
            <w:r w:rsidRPr="00757F0C">
              <w:rPr>
                <w:sz w:val="16"/>
                <w:szCs w:val="16"/>
              </w:rPr>
              <w:t xml:space="preserve"> YES          </w:t>
            </w:r>
            <w:r w:rsidRPr="00757F0C">
              <w:rPr>
                <w:sz w:val="16"/>
                <w:szCs w:val="16"/>
              </w:rPr>
              <w:t xml:space="preserve"> No,        </w:t>
            </w:r>
          </w:p>
        </w:tc>
        <w:tc>
          <w:tcPr>
            <w:tcW w:w="0" w:type="auto"/>
            <w:shd w:val="clear" w:color="auto" w:fill="auto"/>
            <w:vAlign w:val="center"/>
          </w:tcPr>
          <w:p w14:paraId="2BCAECAB" w14:textId="77777777" w:rsidR="00096AAA" w:rsidRPr="00757F0C" w:rsidRDefault="00096AAA" w:rsidP="00281914">
            <w:pPr>
              <w:spacing w:line="360" w:lineRule="auto"/>
              <w:jc w:val="center"/>
              <w:rPr>
                <w:sz w:val="16"/>
                <w:szCs w:val="16"/>
              </w:rPr>
            </w:pPr>
          </w:p>
        </w:tc>
        <w:tc>
          <w:tcPr>
            <w:tcW w:w="0" w:type="auto"/>
            <w:shd w:val="clear" w:color="auto" w:fill="auto"/>
            <w:vAlign w:val="center"/>
          </w:tcPr>
          <w:p w14:paraId="22E61BAA" w14:textId="77777777" w:rsidR="00096AAA" w:rsidRPr="00757F0C" w:rsidRDefault="00096AAA" w:rsidP="00281914">
            <w:pPr>
              <w:spacing w:line="360" w:lineRule="auto"/>
              <w:jc w:val="center"/>
              <w:rPr>
                <w:sz w:val="16"/>
                <w:szCs w:val="16"/>
              </w:rPr>
            </w:pPr>
          </w:p>
        </w:tc>
        <w:tc>
          <w:tcPr>
            <w:tcW w:w="0" w:type="auto"/>
            <w:shd w:val="clear" w:color="auto" w:fill="auto"/>
            <w:vAlign w:val="center"/>
          </w:tcPr>
          <w:p w14:paraId="70BFFD6E" w14:textId="77777777" w:rsidR="00096AAA" w:rsidRPr="00757F0C" w:rsidRDefault="00096AAA" w:rsidP="00281914">
            <w:pPr>
              <w:spacing w:line="360" w:lineRule="auto"/>
              <w:jc w:val="center"/>
              <w:rPr>
                <w:sz w:val="16"/>
                <w:szCs w:val="16"/>
              </w:rPr>
            </w:pPr>
          </w:p>
        </w:tc>
        <w:tc>
          <w:tcPr>
            <w:tcW w:w="0" w:type="auto"/>
            <w:shd w:val="clear" w:color="auto" w:fill="auto"/>
            <w:vAlign w:val="center"/>
          </w:tcPr>
          <w:p w14:paraId="106A5967" w14:textId="77777777" w:rsidR="00096AAA" w:rsidRPr="00757F0C" w:rsidRDefault="00096AAA" w:rsidP="00281914">
            <w:pPr>
              <w:spacing w:line="360" w:lineRule="auto"/>
              <w:jc w:val="center"/>
              <w:rPr>
                <w:sz w:val="16"/>
                <w:szCs w:val="16"/>
              </w:rPr>
            </w:pPr>
          </w:p>
        </w:tc>
      </w:tr>
      <w:tr w:rsidR="00096AAA" w:rsidRPr="00757F0C" w14:paraId="36047D33" w14:textId="77777777" w:rsidTr="00281914">
        <w:tc>
          <w:tcPr>
            <w:tcW w:w="0" w:type="auto"/>
            <w:shd w:val="clear" w:color="auto" w:fill="auto"/>
            <w:vAlign w:val="center"/>
          </w:tcPr>
          <w:p w14:paraId="713ACBC1" w14:textId="77777777" w:rsidR="00096AAA" w:rsidRPr="00757F0C" w:rsidRDefault="00096AAA" w:rsidP="00281914">
            <w:pPr>
              <w:spacing w:before="240" w:line="276" w:lineRule="auto"/>
              <w:ind w:left="23"/>
              <w:jc w:val="center"/>
              <w:rPr>
                <w:b/>
                <w:sz w:val="16"/>
                <w:szCs w:val="16"/>
                <w:highlight w:val="yellow"/>
              </w:rPr>
            </w:pPr>
            <w:r w:rsidRPr="00757F0C">
              <w:rPr>
                <w:sz w:val="16"/>
                <w:szCs w:val="16"/>
              </w:rPr>
              <w:t xml:space="preserve">120 minutes              </w:t>
            </w:r>
            <w:r w:rsidRPr="00757F0C">
              <w:rPr>
                <w:sz w:val="16"/>
                <w:szCs w:val="16"/>
              </w:rPr>
              <w:t xml:space="preserve"> YES          </w:t>
            </w:r>
            <w:r w:rsidRPr="00757F0C">
              <w:rPr>
                <w:sz w:val="16"/>
                <w:szCs w:val="16"/>
              </w:rPr>
              <w:t xml:space="preserve"> No,        </w:t>
            </w:r>
          </w:p>
        </w:tc>
        <w:tc>
          <w:tcPr>
            <w:tcW w:w="0" w:type="auto"/>
            <w:shd w:val="clear" w:color="auto" w:fill="auto"/>
            <w:vAlign w:val="center"/>
          </w:tcPr>
          <w:p w14:paraId="77A7A95D" w14:textId="77777777" w:rsidR="00096AAA" w:rsidRPr="00757F0C" w:rsidRDefault="00096AAA" w:rsidP="00281914">
            <w:pPr>
              <w:spacing w:line="360" w:lineRule="auto"/>
              <w:jc w:val="center"/>
              <w:rPr>
                <w:sz w:val="16"/>
                <w:szCs w:val="16"/>
              </w:rPr>
            </w:pPr>
          </w:p>
        </w:tc>
        <w:tc>
          <w:tcPr>
            <w:tcW w:w="0" w:type="auto"/>
            <w:shd w:val="clear" w:color="auto" w:fill="auto"/>
            <w:vAlign w:val="center"/>
          </w:tcPr>
          <w:p w14:paraId="76195788" w14:textId="77777777" w:rsidR="00096AAA" w:rsidRPr="00757F0C" w:rsidRDefault="00096AAA" w:rsidP="00281914">
            <w:pPr>
              <w:spacing w:line="360" w:lineRule="auto"/>
              <w:jc w:val="center"/>
              <w:rPr>
                <w:sz w:val="16"/>
                <w:szCs w:val="16"/>
              </w:rPr>
            </w:pPr>
          </w:p>
        </w:tc>
        <w:tc>
          <w:tcPr>
            <w:tcW w:w="0" w:type="auto"/>
            <w:shd w:val="clear" w:color="auto" w:fill="auto"/>
            <w:vAlign w:val="center"/>
          </w:tcPr>
          <w:p w14:paraId="453FFB43" w14:textId="77777777" w:rsidR="00096AAA" w:rsidRPr="00757F0C" w:rsidRDefault="00096AAA" w:rsidP="00281914">
            <w:pPr>
              <w:spacing w:line="360" w:lineRule="auto"/>
              <w:jc w:val="center"/>
              <w:rPr>
                <w:sz w:val="16"/>
                <w:szCs w:val="16"/>
              </w:rPr>
            </w:pPr>
          </w:p>
        </w:tc>
        <w:tc>
          <w:tcPr>
            <w:tcW w:w="0" w:type="auto"/>
            <w:shd w:val="clear" w:color="auto" w:fill="auto"/>
            <w:vAlign w:val="center"/>
          </w:tcPr>
          <w:p w14:paraId="429700BF" w14:textId="77777777" w:rsidR="00096AAA" w:rsidRPr="00757F0C" w:rsidRDefault="00096AAA" w:rsidP="00281914">
            <w:pPr>
              <w:spacing w:line="360" w:lineRule="auto"/>
              <w:jc w:val="center"/>
              <w:rPr>
                <w:sz w:val="16"/>
                <w:szCs w:val="16"/>
              </w:rPr>
            </w:pPr>
          </w:p>
        </w:tc>
      </w:tr>
      <w:tr w:rsidR="00096AAA" w:rsidRPr="00757F0C" w14:paraId="317630FD" w14:textId="77777777" w:rsidTr="00281914">
        <w:tc>
          <w:tcPr>
            <w:tcW w:w="0" w:type="auto"/>
            <w:shd w:val="clear" w:color="auto" w:fill="auto"/>
            <w:vAlign w:val="center"/>
          </w:tcPr>
          <w:p w14:paraId="6543D0E3" w14:textId="77777777" w:rsidR="00096AAA" w:rsidRPr="00757F0C" w:rsidRDefault="00096AAA" w:rsidP="00281914">
            <w:pPr>
              <w:spacing w:before="240" w:line="276" w:lineRule="auto"/>
              <w:ind w:left="23"/>
              <w:jc w:val="center"/>
              <w:rPr>
                <w:b/>
                <w:sz w:val="16"/>
                <w:szCs w:val="16"/>
                <w:highlight w:val="yellow"/>
              </w:rPr>
            </w:pPr>
            <w:r w:rsidRPr="00757F0C">
              <w:rPr>
                <w:sz w:val="16"/>
                <w:szCs w:val="16"/>
              </w:rPr>
              <w:t xml:space="preserve">180 minutes            </w:t>
            </w:r>
            <w:r w:rsidRPr="00757F0C">
              <w:rPr>
                <w:sz w:val="16"/>
                <w:szCs w:val="16"/>
              </w:rPr>
              <w:t xml:space="preserve"> YES          </w:t>
            </w:r>
            <w:r w:rsidRPr="00757F0C">
              <w:rPr>
                <w:sz w:val="16"/>
                <w:szCs w:val="16"/>
              </w:rPr>
              <w:t xml:space="preserve"> No,        </w:t>
            </w:r>
          </w:p>
        </w:tc>
        <w:tc>
          <w:tcPr>
            <w:tcW w:w="0" w:type="auto"/>
            <w:shd w:val="clear" w:color="auto" w:fill="auto"/>
            <w:vAlign w:val="center"/>
          </w:tcPr>
          <w:p w14:paraId="75B1799D" w14:textId="77777777" w:rsidR="00096AAA" w:rsidRPr="00757F0C" w:rsidRDefault="00096AAA" w:rsidP="00281914">
            <w:pPr>
              <w:spacing w:line="360" w:lineRule="auto"/>
              <w:jc w:val="center"/>
              <w:rPr>
                <w:sz w:val="16"/>
                <w:szCs w:val="16"/>
              </w:rPr>
            </w:pPr>
          </w:p>
        </w:tc>
        <w:tc>
          <w:tcPr>
            <w:tcW w:w="0" w:type="auto"/>
            <w:shd w:val="clear" w:color="auto" w:fill="auto"/>
            <w:vAlign w:val="center"/>
          </w:tcPr>
          <w:p w14:paraId="3493847B" w14:textId="77777777" w:rsidR="00096AAA" w:rsidRPr="00757F0C" w:rsidRDefault="00096AAA" w:rsidP="00281914">
            <w:pPr>
              <w:spacing w:line="360" w:lineRule="auto"/>
              <w:jc w:val="center"/>
              <w:rPr>
                <w:sz w:val="16"/>
                <w:szCs w:val="16"/>
              </w:rPr>
            </w:pPr>
          </w:p>
        </w:tc>
        <w:tc>
          <w:tcPr>
            <w:tcW w:w="0" w:type="auto"/>
            <w:shd w:val="clear" w:color="auto" w:fill="auto"/>
            <w:vAlign w:val="center"/>
          </w:tcPr>
          <w:p w14:paraId="1A4E33AF" w14:textId="77777777" w:rsidR="00096AAA" w:rsidRPr="00757F0C" w:rsidRDefault="00096AAA" w:rsidP="00281914">
            <w:pPr>
              <w:spacing w:line="360" w:lineRule="auto"/>
              <w:jc w:val="center"/>
              <w:rPr>
                <w:sz w:val="16"/>
                <w:szCs w:val="16"/>
              </w:rPr>
            </w:pPr>
          </w:p>
        </w:tc>
        <w:tc>
          <w:tcPr>
            <w:tcW w:w="0" w:type="auto"/>
            <w:shd w:val="clear" w:color="auto" w:fill="auto"/>
            <w:vAlign w:val="center"/>
          </w:tcPr>
          <w:p w14:paraId="4521819D" w14:textId="77777777" w:rsidR="00096AAA" w:rsidRPr="00757F0C" w:rsidRDefault="00096AAA" w:rsidP="00281914">
            <w:pPr>
              <w:spacing w:line="360" w:lineRule="auto"/>
              <w:jc w:val="center"/>
              <w:rPr>
                <w:sz w:val="16"/>
                <w:szCs w:val="16"/>
              </w:rPr>
            </w:pPr>
          </w:p>
        </w:tc>
      </w:tr>
      <w:tr w:rsidR="00096AAA" w:rsidRPr="00757F0C" w14:paraId="0616D86E" w14:textId="77777777" w:rsidTr="00281914">
        <w:tc>
          <w:tcPr>
            <w:tcW w:w="0" w:type="auto"/>
            <w:shd w:val="clear" w:color="auto" w:fill="auto"/>
            <w:vAlign w:val="center"/>
          </w:tcPr>
          <w:p w14:paraId="1E42224B" w14:textId="77777777" w:rsidR="00096AAA" w:rsidRPr="00757F0C" w:rsidRDefault="00096AAA" w:rsidP="00281914">
            <w:pPr>
              <w:spacing w:before="240" w:line="276" w:lineRule="auto"/>
              <w:ind w:left="23"/>
              <w:jc w:val="center"/>
              <w:rPr>
                <w:b/>
                <w:sz w:val="16"/>
                <w:szCs w:val="16"/>
                <w:highlight w:val="yellow"/>
              </w:rPr>
            </w:pPr>
            <w:r w:rsidRPr="00757F0C">
              <w:rPr>
                <w:sz w:val="16"/>
                <w:szCs w:val="16"/>
              </w:rPr>
              <w:t xml:space="preserve">240 minutes            </w:t>
            </w:r>
            <w:r w:rsidRPr="00757F0C">
              <w:rPr>
                <w:sz w:val="16"/>
                <w:szCs w:val="16"/>
              </w:rPr>
              <w:t xml:space="preserve"> YES          </w:t>
            </w:r>
            <w:r w:rsidRPr="00757F0C">
              <w:rPr>
                <w:sz w:val="16"/>
                <w:szCs w:val="16"/>
              </w:rPr>
              <w:t xml:space="preserve"> No,        </w:t>
            </w:r>
          </w:p>
        </w:tc>
        <w:tc>
          <w:tcPr>
            <w:tcW w:w="0" w:type="auto"/>
            <w:shd w:val="clear" w:color="auto" w:fill="auto"/>
            <w:vAlign w:val="center"/>
          </w:tcPr>
          <w:p w14:paraId="6A2A5C8D" w14:textId="77777777" w:rsidR="00096AAA" w:rsidRPr="00757F0C" w:rsidRDefault="00096AAA" w:rsidP="00281914">
            <w:pPr>
              <w:spacing w:line="360" w:lineRule="auto"/>
              <w:jc w:val="center"/>
              <w:rPr>
                <w:sz w:val="16"/>
                <w:szCs w:val="16"/>
              </w:rPr>
            </w:pPr>
          </w:p>
        </w:tc>
        <w:tc>
          <w:tcPr>
            <w:tcW w:w="0" w:type="auto"/>
            <w:shd w:val="clear" w:color="auto" w:fill="auto"/>
            <w:vAlign w:val="center"/>
          </w:tcPr>
          <w:p w14:paraId="762D8E19" w14:textId="77777777" w:rsidR="00096AAA" w:rsidRPr="00757F0C" w:rsidRDefault="00096AAA" w:rsidP="00281914">
            <w:pPr>
              <w:spacing w:line="360" w:lineRule="auto"/>
              <w:jc w:val="center"/>
              <w:rPr>
                <w:sz w:val="16"/>
                <w:szCs w:val="16"/>
              </w:rPr>
            </w:pPr>
          </w:p>
        </w:tc>
        <w:tc>
          <w:tcPr>
            <w:tcW w:w="0" w:type="auto"/>
            <w:shd w:val="clear" w:color="auto" w:fill="auto"/>
            <w:vAlign w:val="center"/>
          </w:tcPr>
          <w:p w14:paraId="4CB13F1B" w14:textId="77777777" w:rsidR="00096AAA" w:rsidRPr="00757F0C" w:rsidRDefault="00096AAA" w:rsidP="00281914">
            <w:pPr>
              <w:spacing w:line="360" w:lineRule="auto"/>
              <w:jc w:val="center"/>
              <w:rPr>
                <w:sz w:val="16"/>
                <w:szCs w:val="16"/>
              </w:rPr>
            </w:pPr>
          </w:p>
        </w:tc>
        <w:tc>
          <w:tcPr>
            <w:tcW w:w="0" w:type="auto"/>
            <w:shd w:val="clear" w:color="auto" w:fill="auto"/>
            <w:vAlign w:val="center"/>
          </w:tcPr>
          <w:p w14:paraId="46CEC98C" w14:textId="77777777" w:rsidR="00096AAA" w:rsidRPr="00757F0C" w:rsidRDefault="00096AAA" w:rsidP="00281914">
            <w:pPr>
              <w:spacing w:line="360" w:lineRule="auto"/>
              <w:jc w:val="center"/>
              <w:rPr>
                <w:sz w:val="16"/>
                <w:szCs w:val="16"/>
              </w:rPr>
            </w:pPr>
          </w:p>
        </w:tc>
      </w:tr>
      <w:tr w:rsidR="00096AAA" w:rsidRPr="00757F0C" w14:paraId="668DF819" w14:textId="77777777" w:rsidTr="00281914">
        <w:tc>
          <w:tcPr>
            <w:tcW w:w="0" w:type="auto"/>
            <w:shd w:val="clear" w:color="auto" w:fill="auto"/>
            <w:vAlign w:val="center"/>
          </w:tcPr>
          <w:p w14:paraId="35799BE6" w14:textId="77777777" w:rsidR="00096AAA" w:rsidRPr="00757F0C" w:rsidRDefault="00096AAA" w:rsidP="00281914">
            <w:pPr>
              <w:spacing w:before="240" w:line="276" w:lineRule="auto"/>
              <w:ind w:left="23"/>
              <w:jc w:val="center"/>
              <w:rPr>
                <w:b/>
                <w:sz w:val="16"/>
                <w:szCs w:val="16"/>
                <w:highlight w:val="yellow"/>
              </w:rPr>
            </w:pPr>
            <w:r w:rsidRPr="00757F0C">
              <w:rPr>
                <w:sz w:val="16"/>
                <w:szCs w:val="16"/>
              </w:rPr>
              <w:t xml:space="preserve">300 minutes            </w:t>
            </w:r>
            <w:r w:rsidRPr="00757F0C">
              <w:rPr>
                <w:sz w:val="16"/>
                <w:szCs w:val="16"/>
              </w:rPr>
              <w:t xml:space="preserve"> YES           </w:t>
            </w:r>
            <w:r w:rsidRPr="00757F0C">
              <w:rPr>
                <w:sz w:val="16"/>
                <w:szCs w:val="16"/>
              </w:rPr>
              <w:t xml:space="preserve"> No,        </w:t>
            </w:r>
          </w:p>
        </w:tc>
        <w:tc>
          <w:tcPr>
            <w:tcW w:w="0" w:type="auto"/>
            <w:shd w:val="clear" w:color="auto" w:fill="auto"/>
            <w:vAlign w:val="center"/>
          </w:tcPr>
          <w:p w14:paraId="155E9947" w14:textId="77777777" w:rsidR="00096AAA" w:rsidRPr="00757F0C" w:rsidRDefault="00096AAA" w:rsidP="00281914">
            <w:pPr>
              <w:spacing w:line="360" w:lineRule="auto"/>
              <w:jc w:val="center"/>
              <w:rPr>
                <w:sz w:val="16"/>
                <w:szCs w:val="16"/>
              </w:rPr>
            </w:pPr>
          </w:p>
        </w:tc>
        <w:tc>
          <w:tcPr>
            <w:tcW w:w="0" w:type="auto"/>
            <w:shd w:val="clear" w:color="auto" w:fill="auto"/>
            <w:vAlign w:val="center"/>
          </w:tcPr>
          <w:p w14:paraId="692B00A6" w14:textId="77777777" w:rsidR="00096AAA" w:rsidRPr="00757F0C" w:rsidRDefault="00096AAA" w:rsidP="00281914">
            <w:pPr>
              <w:spacing w:line="360" w:lineRule="auto"/>
              <w:jc w:val="center"/>
              <w:rPr>
                <w:sz w:val="16"/>
                <w:szCs w:val="16"/>
              </w:rPr>
            </w:pPr>
          </w:p>
        </w:tc>
        <w:tc>
          <w:tcPr>
            <w:tcW w:w="0" w:type="auto"/>
            <w:shd w:val="clear" w:color="auto" w:fill="auto"/>
            <w:vAlign w:val="center"/>
          </w:tcPr>
          <w:p w14:paraId="31C4C190" w14:textId="77777777" w:rsidR="00096AAA" w:rsidRPr="00757F0C" w:rsidRDefault="00096AAA" w:rsidP="00281914">
            <w:pPr>
              <w:spacing w:line="360" w:lineRule="auto"/>
              <w:jc w:val="center"/>
              <w:rPr>
                <w:sz w:val="16"/>
                <w:szCs w:val="16"/>
              </w:rPr>
            </w:pPr>
          </w:p>
        </w:tc>
        <w:tc>
          <w:tcPr>
            <w:tcW w:w="0" w:type="auto"/>
            <w:shd w:val="clear" w:color="auto" w:fill="auto"/>
            <w:vAlign w:val="center"/>
          </w:tcPr>
          <w:p w14:paraId="6442824F" w14:textId="77777777" w:rsidR="00096AAA" w:rsidRPr="00757F0C" w:rsidRDefault="00096AAA" w:rsidP="00281914">
            <w:pPr>
              <w:spacing w:line="360" w:lineRule="auto"/>
              <w:jc w:val="center"/>
              <w:rPr>
                <w:sz w:val="16"/>
                <w:szCs w:val="16"/>
              </w:rPr>
            </w:pPr>
          </w:p>
        </w:tc>
      </w:tr>
      <w:tr w:rsidR="00096AAA" w:rsidRPr="00757F0C" w14:paraId="5C358C15" w14:textId="77777777" w:rsidTr="00281914">
        <w:tc>
          <w:tcPr>
            <w:tcW w:w="0" w:type="auto"/>
            <w:shd w:val="clear" w:color="auto" w:fill="auto"/>
            <w:vAlign w:val="center"/>
          </w:tcPr>
          <w:p w14:paraId="6F73CA65" w14:textId="77777777" w:rsidR="00096AAA" w:rsidRPr="00757F0C" w:rsidRDefault="00096AAA" w:rsidP="00281914">
            <w:pPr>
              <w:spacing w:before="240" w:line="276" w:lineRule="auto"/>
              <w:ind w:left="23"/>
              <w:jc w:val="center"/>
              <w:rPr>
                <w:b/>
                <w:sz w:val="16"/>
                <w:szCs w:val="16"/>
                <w:highlight w:val="yellow"/>
              </w:rPr>
            </w:pPr>
            <w:r w:rsidRPr="00757F0C">
              <w:rPr>
                <w:sz w:val="16"/>
                <w:szCs w:val="16"/>
              </w:rPr>
              <w:t xml:space="preserve">360 minutes            </w:t>
            </w:r>
            <w:r w:rsidRPr="00757F0C">
              <w:rPr>
                <w:sz w:val="16"/>
                <w:szCs w:val="16"/>
              </w:rPr>
              <w:t xml:space="preserve"> YES          </w:t>
            </w:r>
            <w:r w:rsidRPr="00757F0C">
              <w:rPr>
                <w:sz w:val="16"/>
                <w:szCs w:val="16"/>
              </w:rPr>
              <w:t xml:space="preserve"> No,        </w:t>
            </w:r>
          </w:p>
        </w:tc>
        <w:tc>
          <w:tcPr>
            <w:tcW w:w="0" w:type="auto"/>
            <w:shd w:val="clear" w:color="auto" w:fill="auto"/>
            <w:vAlign w:val="center"/>
          </w:tcPr>
          <w:p w14:paraId="4828736F" w14:textId="77777777" w:rsidR="00096AAA" w:rsidRPr="00757F0C" w:rsidRDefault="00096AAA" w:rsidP="00281914">
            <w:pPr>
              <w:spacing w:line="360" w:lineRule="auto"/>
              <w:jc w:val="center"/>
              <w:rPr>
                <w:sz w:val="16"/>
                <w:szCs w:val="16"/>
              </w:rPr>
            </w:pPr>
          </w:p>
        </w:tc>
        <w:tc>
          <w:tcPr>
            <w:tcW w:w="0" w:type="auto"/>
            <w:shd w:val="clear" w:color="auto" w:fill="auto"/>
            <w:vAlign w:val="center"/>
          </w:tcPr>
          <w:p w14:paraId="52E15525" w14:textId="77777777" w:rsidR="00096AAA" w:rsidRPr="00757F0C" w:rsidRDefault="00096AAA" w:rsidP="00281914">
            <w:pPr>
              <w:spacing w:line="360" w:lineRule="auto"/>
              <w:jc w:val="center"/>
              <w:rPr>
                <w:sz w:val="16"/>
                <w:szCs w:val="16"/>
              </w:rPr>
            </w:pPr>
          </w:p>
        </w:tc>
        <w:tc>
          <w:tcPr>
            <w:tcW w:w="0" w:type="auto"/>
            <w:shd w:val="clear" w:color="auto" w:fill="auto"/>
            <w:vAlign w:val="center"/>
          </w:tcPr>
          <w:p w14:paraId="298C54E5" w14:textId="77777777" w:rsidR="00096AAA" w:rsidRPr="00757F0C" w:rsidRDefault="00096AAA" w:rsidP="00281914">
            <w:pPr>
              <w:spacing w:line="360" w:lineRule="auto"/>
              <w:jc w:val="center"/>
              <w:rPr>
                <w:sz w:val="16"/>
                <w:szCs w:val="16"/>
              </w:rPr>
            </w:pPr>
          </w:p>
        </w:tc>
        <w:tc>
          <w:tcPr>
            <w:tcW w:w="0" w:type="auto"/>
            <w:shd w:val="clear" w:color="auto" w:fill="auto"/>
            <w:vAlign w:val="center"/>
          </w:tcPr>
          <w:p w14:paraId="07A1909D" w14:textId="77777777" w:rsidR="00096AAA" w:rsidRPr="00757F0C" w:rsidRDefault="00096AAA" w:rsidP="00281914">
            <w:pPr>
              <w:spacing w:line="360" w:lineRule="auto"/>
              <w:jc w:val="center"/>
              <w:rPr>
                <w:sz w:val="16"/>
                <w:szCs w:val="16"/>
              </w:rPr>
            </w:pPr>
          </w:p>
        </w:tc>
      </w:tr>
    </w:tbl>
    <w:p w14:paraId="35A4B46F" w14:textId="77777777" w:rsidR="00096AAA" w:rsidRPr="00757F0C" w:rsidRDefault="00096AAA" w:rsidP="00096AAA">
      <w:pPr>
        <w:spacing w:line="360" w:lineRule="auto"/>
        <w:rPr>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463"/>
        <w:gridCol w:w="3360"/>
        <w:gridCol w:w="1941"/>
        <w:gridCol w:w="34"/>
      </w:tblGrid>
      <w:tr w:rsidR="00096AAA" w:rsidRPr="00281914" w14:paraId="57D6C365" w14:textId="77777777" w:rsidTr="003D0ADE">
        <w:tc>
          <w:tcPr>
            <w:tcW w:w="9094" w:type="dxa"/>
            <w:gridSpan w:val="5"/>
            <w:tcBorders>
              <w:left w:val="single" w:sz="4" w:space="0" w:color="auto"/>
            </w:tcBorders>
            <w:shd w:val="clear" w:color="auto" w:fill="D9D9D9"/>
          </w:tcPr>
          <w:p w14:paraId="0AAADC6C" w14:textId="77777777" w:rsidR="00096AAA" w:rsidRPr="00757F0C" w:rsidRDefault="00096AAA" w:rsidP="00281914">
            <w:pPr>
              <w:spacing w:before="240" w:line="276" w:lineRule="auto"/>
              <w:ind w:left="62"/>
              <w:rPr>
                <w:b/>
                <w:sz w:val="16"/>
                <w:szCs w:val="16"/>
                <w:lang w:val="en-US"/>
              </w:rPr>
            </w:pPr>
            <w:r w:rsidRPr="00757F0C">
              <w:rPr>
                <w:b/>
                <w:sz w:val="16"/>
                <w:szCs w:val="16"/>
                <w:lang w:val="en-US"/>
              </w:rPr>
              <w:t>RM DUE TO INCIDENTAL DISCONNECTION</w:t>
            </w:r>
          </w:p>
        </w:tc>
      </w:tr>
      <w:tr w:rsidR="00096AAA" w:rsidRPr="003D0ADE" w14:paraId="205AC249" w14:textId="77777777" w:rsidTr="003D0ADE">
        <w:tc>
          <w:tcPr>
            <w:tcW w:w="9094" w:type="dxa"/>
            <w:gridSpan w:val="5"/>
            <w:tcBorders>
              <w:left w:val="single" w:sz="4" w:space="0" w:color="auto"/>
            </w:tcBorders>
            <w:shd w:val="clear" w:color="auto" w:fill="auto"/>
          </w:tcPr>
          <w:p w14:paraId="6512E151" w14:textId="53ED42FF" w:rsidR="00096AAA" w:rsidRPr="003D0ADE" w:rsidRDefault="00096AAA" w:rsidP="00281914">
            <w:pPr>
              <w:spacing w:before="240" w:line="276" w:lineRule="auto"/>
              <w:ind w:left="62"/>
              <w:rPr>
                <w:sz w:val="16"/>
                <w:szCs w:val="16"/>
                <w:lang w:val="en-US"/>
              </w:rPr>
            </w:pPr>
            <w:r w:rsidRPr="00757F0C">
              <w:rPr>
                <w:sz w:val="16"/>
                <w:szCs w:val="16"/>
              </w:rPr>
              <w:t></w:t>
            </w:r>
            <w:r w:rsidRPr="003D0ADE">
              <w:rPr>
                <w:sz w:val="16"/>
                <w:szCs w:val="16"/>
                <w:lang w:val="en-US"/>
              </w:rPr>
              <w:t xml:space="preserve"> Yes    </w:t>
            </w:r>
            <w:r w:rsidRPr="00757F0C">
              <w:rPr>
                <w:sz w:val="16"/>
                <w:szCs w:val="16"/>
              </w:rPr>
              <w:t></w:t>
            </w:r>
            <w:r w:rsidRPr="003D0ADE">
              <w:rPr>
                <w:sz w:val="16"/>
                <w:szCs w:val="16"/>
                <w:lang w:val="en-US"/>
              </w:rPr>
              <w:t xml:space="preserve"> No                  </w:t>
            </w:r>
            <w:r w:rsidR="003D0ADE" w:rsidRPr="003D0ADE">
              <w:rPr>
                <w:sz w:val="16"/>
                <w:szCs w:val="16"/>
                <w:lang w:val="en-US"/>
              </w:rPr>
              <w:t xml:space="preserve">         </w:t>
            </w:r>
            <w:r w:rsidR="003D0ADE" w:rsidRPr="00757F0C">
              <w:rPr>
                <w:sz w:val="16"/>
                <w:szCs w:val="16"/>
                <w:lang w:val="en-US"/>
              </w:rPr>
              <w:t>If yes, indicate the number of RM:</w:t>
            </w:r>
            <w:r w:rsidRPr="003D0ADE">
              <w:rPr>
                <w:sz w:val="16"/>
                <w:szCs w:val="16"/>
                <w:lang w:val="en-US"/>
              </w:rPr>
              <w:t xml:space="preserve">     </w:t>
            </w:r>
          </w:p>
        </w:tc>
      </w:tr>
      <w:tr w:rsidR="00096AAA" w:rsidRPr="00757F0C" w14:paraId="1B11C0B3" w14:textId="77777777" w:rsidTr="003D0ADE">
        <w:tc>
          <w:tcPr>
            <w:tcW w:w="9094" w:type="dxa"/>
            <w:gridSpan w:val="5"/>
            <w:tcBorders>
              <w:left w:val="single" w:sz="4" w:space="0" w:color="auto"/>
            </w:tcBorders>
            <w:shd w:val="clear" w:color="auto" w:fill="auto"/>
          </w:tcPr>
          <w:p w14:paraId="7069849F" w14:textId="77777777" w:rsidR="00096AAA" w:rsidRPr="00757F0C" w:rsidRDefault="00096AAA" w:rsidP="00281914">
            <w:pPr>
              <w:spacing w:before="240" w:line="276" w:lineRule="auto"/>
              <w:ind w:left="62"/>
              <w:rPr>
                <w:b/>
                <w:sz w:val="16"/>
                <w:szCs w:val="16"/>
              </w:rPr>
            </w:pPr>
            <w:r w:rsidRPr="00757F0C">
              <w:rPr>
                <w:b/>
                <w:sz w:val="16"/>
                <w:szCs w:val="16"/>
              </w:rPr>
              <w:t>RM failure</w:t>
            </w:r>
          </w:p>
        </w:tc>
      </w:tr>
      <w:tr w:rsidR="00096AAA" w:rsidRPr="00757F0C" w14:paraId="3B12AD5B" w14:textId="77777777" w:rsidTr="003D0ADE">
        <w:tc>
          <w:tcPr>
            <w:tcW w:w="2296" w:type="dxa"/>
            <w:tcBorders>
              <w:left w:val="single" w:sz="4" w:space="0" w:color="auto"/>
            </w:tcBorders>
            <w:shd w:val="clear" w:color="auto" w:fill="auto"/>
          </w:tcPr>
          <w:p w14:paraId="131A4D1A" w14:textId="77777777" w:rsidR="00096AAA" w:rsidRPr="00757F0C" w:rsidRDefault="00096AAA" w:rsidP="00281914">
            <w:pPr>
              <w:spacing w:before="240" w:line="276" w:lineRule="auto"/>
              <w:ind w:left="62"/>
              <w:rPr>
                <w:sz w:val="16"/>
                <w:szCs w:val="16"/>
              </w:rPr>
            </w:pPr>
            <w:r w:rsidRPr="00757F0C">
              <w:rPr>
                <w:sz w:val="16"/>
                <w:szCs w:val="16"/>
              </w:rPr>
              <w:t>First RM</w:t>
            </w:r>
          </w:p>
        </w:tc>
        <w:tc>
          <w:tcPr>
            <w:tcW w:w="1463" w:type="dxa"/>
            <w:tcBorders>
              <w:left w:val="nil"/>
            </w:tcBorders>
            <w:shd w:val="clear" w:color="auto" w:fill="auto"/>
          </w:tcPr>
          <w:p w14:paraId="730C8927" w14:textId="77777777" w:rsidR="00096AAA" w:rsidRPr="00757F0C" w:rsidRDefault="00096AAA" w:rsidP="00281914">
            <w:pPr>
              <w:spacing w:before="240" w:line="276" w:lineRule="auto"/>
              <w:ind w:left="62"/>
              <w:rPr>
                <w:sz w:val="16"/>
                <w:szCs w:val="16"/>
              </w:rPr>
            </w:pPr>
            <w:r w:rsidRPr="00757F0C">
              <w:rPr>
                <w:sz w:val="16"/>
                <w:szCs w:val="16"/>
              </w:rPr>
              <w:t xml:space="preserve"> Yes     </w:t>
            </w:r>
            <w:r w:rsidRPr="00757F0C">
              <w:rPr>
                <w:sz w:val="16"/>
                <w:szCs w:val="16"/>
              </w:rPr>
              <w:t xml:space="preserve"> No                       </w:t>
            </w:r>
          </w:p>
        </w:tc>
        <w:tc>
          <w:tcPr>
            <w:tcW w:w="3360" w:type="dxa"/>
            <w:tcBorders>
              <w:left w:val="nil"/>
            </w:tcBorders>
            <w:shd w:val="clear" w:color="auto" w:fill="auto"/>
          </w:tcPr>
          <w:p w14:paraId="42F68B8A" w14:textId="77777777" w:rsidR="00096AAA" w:rsidRPr="00757F0C" w:rsidRDefault="00096AAA" w:rsidP="00281914">
            <w:pPr>
              <w:spacing w:before="240" w:line="276" w:lineRule="auto"/>
              <w:ind w:left="62"/>
              <w:rPr>
                <w:sz w:val="16"/>
                <w:szCs w:val="16"/>
              </w:rPr>
            </w:pPr>
            <w:r w:rsidRPr="00757F0C">
              <w:rPr>
                <w:sz w:val="16"/>
                <w:szCs w:val="16"/>
              </w:rPr>
              <w:t>After ephedrine/phenylephrine administration</w:t>
            </w:r>
          </w:p>
        </w:tc>
        <w:tc>
          <w:tcPr>
            <w:tcW w:w="1975" w:type="dxa"/>
            <w:gridSpan w:val="2"/>
            <w:tcBorders>
              <w:left w:val="nil"/>
            </w:tcBorders>
            <w:shd w:val="clear" w:color="auto" w:fill="auto"/>
          </w:tcPr>
          <w:p w14:paraId="0753F60B" w14:textId="77777777" w:rsidR="00096AAA" w:rsidRPr="00757F0C" w:rsidRDefault="00096AAA" w:rsidP="00281914">
            <w:pPr>
              <w:spacing w:before="240" w:line="276" w:lineRule="auto"/>
              <w:ind w:left="62"/>
              <w:rPr>
                <w:sz w:val="16"/>
                <w:szCs w:val="16"/>
              </w:rPr>
            </w:pPr>
            <w:r w:rsidRPr="00757F0C">
              <w:rPr>
                <w:sz w:val="16"/>
                <w:szCs w:val="16"/>
              </w:rPr>
              <w:t xml:space="preserve"> Yes     </w:t>
            </w:r>
            <w:r w:rsidRPr="00757F0C">
              <w:rPr>
                <w:sz w:val="16"/>
                <w:szCs w:val="16"/>
              </w:rPr>
              <w:t xml:space="preserve"> No                       </w:t>
            </w:r>
          </w:p>
        </w:tc>
      </w:tr>
      <w:tr w:rsidR="00096AAA" w:rsidRPr="00757F0C" w14:paraId="0BBD63A8" w14:textId="77777777" w:rsidTr="003D0ADE">
        <w:tc>
          <w:tcPr>
            <w:tcW w:w="2296" w:type="dxa"/>
            <w:tcBorders>
              <w:left w:val="single" w:sz="4" w:space="0" w:color="auto"/>
            </w:tcBorders>
            <w:shd w:val="clear" w:color="auto" w:fill="auto"/>
          </w:tcPr>
          <w:p w14:paraId="56916016" w14:textId="77777777" w:rsidR="00096AAA" w:rsidRPr="00757F0C" w:rsidRDefault="00096AAA" w:rsidP="00281914">
            <w:pPr>
              <w:spacing w:before="240" w:line="276" w:lineRule="auto"/>
              <w:ind w:left="62"/>
              <w:rPr>
                <w:sz w:val="16"/>
                <w:szCs w:val="16"/>
              </w:rPr>
            </w:pPr>
            <w:r w:rsidRPr="00757F0C">
              <w:rPr>
                <w:sz w:val="16"/>
                <w:szCs w:val="16"/>
              </w:rPr>
              <w:t>Followings RM</w:t>
            </w:r>
          </w:p>
        </w:tc>
        <w:tc>
          <w:tcPr>
            <w:tcW w:w="1463" w:type="dxa"/>
            <w:tcBorders>
              <w:left w:val="nil"/>
            </w:tcBorders>
            <w:shd w:val="clear" w:color="auto" w:fill="auto"/>
          </w:tcPr>
          <w:p w14:paraId="222018A4" w14:textId="77777777" w:rsidR="00096AAA" w:rsidRPr="00757F0C" w:rsidRDefault="00096AAA" w:rsidP="00281914">
            <w:pPr>
              <w:spacing w:before="240" w:line="276" w:lineRule="auto"/>
              <w:ind w:left="62"/>
              <w:rPr>
                <w:sz w:val="16"/>
                <w:szCs w:val="16"/>
              </w:rPr>
            </w:pPr>
            <w:r w:rsidRPr="00757F0C">
              <w:rPr>
                <w:sz w:val="16"/>
                <w:szCs w:val="16"/>
              </w:rPr>
              <w:t xml:space="preserve"> Yes     </w:t>
            </w:r>
            <w:r w:rsidRPr="00757F0C">
              <w:rPr>
                <w:sz w:val="16"/>
                <w:szCs w:val="16"/>
              </w:rPr>
              <w:t xml:space="preserve"> No                       </w:t>
            </w:r>
          </w:p>
        </w:tc>
        <w:tc>
          <w:tcPr>
            <w:tcW w:w="3360" w:type="dxa"/>
            <w:tcBorders>
              <w:left w:val="nil"/>
            </w:tcBorders>
            <w:shd w:val="clear" w:color="auto" w:fill="auto"/>
          </w:tcPr>
          <w:p w14:paraId="445E0D97" w14:textId="77777777" w:rsidR="00096AAA" w:rsidRPr="00757F0C" w:rsidRDefault="00096AAA" w:rsidP="00281914">
            <w:pPr>
              <w:spacing w:before="240" w:line="276" w:lineRule="auto"/>
              <w:ind w:left="62"/>
              <w:rPr>
                <w:sz w:val="16"/>
                <w:szCs w:val="16"/>
              </w:rPr>
            </w:pPr>
            <w:r w:rsidRPr="00757F0C">
              <w:rPr>
                <w:sz w:val="16"/>
                <w:szCs w:val="16"/>
              </w:rPr>
              <w:t>After ephedrine/phenylephrine administration</w:t>
            </w:r>
          </w:p>
        </w:tc>
        <w:tc>
          <w:tcPr>
            <w:tcW w:w="1975" w:type="dxa"/>
            <w:gridSpan w:val="2"/>
            <w:tcBorders>
              <w:left w:val="nil"/>
            </w:tcBorders>
            <w:shd w:val="clear" w:color="auto" w:fill="auto"/>
          </w:tcPr>
          <w:p w14:paraId="673C34AB" w14:textId="77777777" w:rsidR="00096AAA" w:rsidRPr="00757F0C" w:rsidRDefault="00096AAA" w:rsidP="00281914">
            <w:pPr>
              <w:spacing w:before="240" w:line="276" w:lineRule="auto"/>
              <w:ind w:left="62"/>
              <w:rPr>
                <w:sz w:val="16"/>
                <w:szCs w:val="16"/>
              </w:rPr>
            </w:pPr>
            <w:r w:rsidRPr="00757F0C">
              <w:rPr>
                <w:sz w:val="16"/>
                <w:szCs w:val="16"/>
              </w:rPr>
              <w:t xml:space="preserve"> Yes     </w:t>
            </w:r>
            <w:r w:rsidRPr="00757F0C">
              <w:rPr>
                <w:sz w:val="16"/>
                <w:szCs w:val="16"/>
              </w:rPr>
              <w:t xml:space="preserve"> No                       </w:t>
            </w:r>
          </w:p>
        </w:tc>
      </w:tr>
      <w:tr w:rsidR="00096AAA" w:rsidRPr="00757F0C" w14:paraId="015360B8" w14:textId="77777777" w:rsidTr="003D0ADE">
        <w:trPr>
          <w:gridAfter w:val="1"/>
          <w:wAfter w:w="34" w:type="dxa"/>
        </w:trPr>
        <w:tc>
          <w:tcPr>
            <w:tcW w:w="9060" w:type="dxa"/>
            <w:gridSpan w:val="4"/>
            <w:tcBorders>
              <w:top w:val="single" w:sz="4" w:space="0" w:color="auto"/>
              <w:left w:val="single" w:sz="4" w:space="0" w:color="auto"/>
              <w:bottom w:val="single" w:sz="4" w:space="0" w:color="auto"/>
              <w:right w:val="single" w:sz="4" w:space="0" w:color="auto"/>
            </w:tcBorders>
            <w:shd w:val="clear" w:color="auto" w:fill="F2F2F2"/>
          </w:tcPr>
          <w:p w14:paraId="7BA4EE35" w14:textId="77777777" w:rsidR="00096AAA" w:rsidRPr="00757F0C" w:rsidRDefault="00096AAA" w:rsidP="00281914">
            <w:pPr>
              <w:spacing w:before="240" w:line="276" w:lineRule="auto"/>
              <w:ind w:left="62" w:right="-250"/>
              <w:rPr>
                <w:b/>
                <w:sz w:val="16"/>
                <w:szCs w:val="16"/>
              </w:rPr>
            </w:pPr>
            <w:bookmarkStart w:id="6" w:name="_Hlk504375497"/>
            <w:r w:rsidRPr="00757F0C">
              <w:rPr>
                <w:b/>
                <w:sz w:val="16"/>
                <w:szCs w:val="16"/>
              </w:rPr>
              <w:t xml:space="preserve">Intraoperative Rescue maneuvers  </w:t>
            </w:r>
            <w:r w:rsidRPr="00757F0C">
              <w:rPr>
                <w:sz w:val="16"/>
                <w:szCs w:val="16"/>
              </w:rPr>
              <w:t>(See protocol criteria)</w:t>
            </w:r>
          </w:p>
        </w:tc>
      </w:tr>
      <w:tr w:rsidR="00096AAA" w:rsidRPr="00757F0C" w14:paraId="283ECE73" w14:textId="77777777" w:rsidTr="003D0ADE">
        <w:trPr>
          <w:gridAfter w:val="1"/>
          <w:wAfter w:w="34" w:type="dxa"/>
        </w:trPr>
        <w:tc>
          <w:tcPr>
            <w:tcW w:w="9060" w:type="dxa"/>
            <w:gridSpan w:val="4"/>
            <w:tcBorders>
              <w:top w:val="single" w:sz="4" w:space="0" w:color="auto"/>
              <w:left w:val="single" w:sz="4" w:space="0" w:color="auto"/>
            </w:tcBorders>
            <w:shd w:val="clear" w:color="auto" w:fill="auto"/>
          </w:tcPr>
          <w:p w14:paraId="76B210E3" w14:textId="77777777" w:rsidR="00096AAA" w:rsidRPr="00757F0C" w:rsidRDefault="00096AAA" w:rsidP="00281914">
            <w:pPr>
              <w:spacing w:before="240" w:line="276" w:lineRule="auto"/>
              <w:ind w:left="62" w:right="-250"/>
              <w:rPr>
                <w:sz w:val="16"/>
                <w:szCs w:val="16"/>
              </w:rPr>
            </w:pPr>
            <w:r w:rsidRPr="00757F0C">
              <w:rPr>
                <w:sz w:val="16"/>
                <w:szCs w:val="16"/>
              </w:rPr>
              <w:t xml:space="preserve"> Yes    </w:t>
            </w:r>
            <w:r w:rsidRPr="00757F0C">
              <w:rPr>
                <w:sz w:val="16"/>
                <w:szCs w:val="16"/>
              </w:rPr>
              <w:t xml:space="preserve"> No                       </w:t>
            </w:r>
          </w:p>
        </w:tc>
      </w:tr>
      <w:bookmarkEnd w:id="6"/>
    </w:tbl>
    <w:p w14:paraId="0C82EC12" w14:textId="77777777" w:rsidR="00096AAA" w:rsidRDefault="00096AAA" w:rsidP="00096AAA">
      <w:pPr>
        <w:spacing w:line="360" w:lineRule="auto"/>
        <w:rPr>
          <w:color w:val="FF0000"/>
          <w:sz w:val="16"/>
          <w:szCs w:val="16"/>
        </w:rPr>
      </w:pPr>
    </w:p>
    <w:p w14:paraId="15A71D4C" w14:textId="77777777" w:rsidR="00096AAA" w:rsidRPr="00757F0C" w:rsidRDefault="00096AAA" w:rsidP="00096AAA">
      <w:pPr>
        <w:pStyle w:val="Ttulo"/>
        <w:tabs>
          <w:tab w:val="left" w:pos="5490"/>
        </w:tabs>
        <w:rPr>
          <w:rFonts w:ascii="Calibri" w:hAnsi="Calibri" w:cs="Calibri"/>
          <w:sz w:val="24"/>
        </w:rPr>
      </w:pPr>
      <w:r>
        <w:rPr>
          <w:rFonts w:ascii="Calibri" w:hAnsi="Calibri" w:cs="Calibri"/>
          <w:sz w:val="24"/>
        </w:rPr>
        <w:lastRenderedPageBreak/>
        <w:t>POSTOPERATIVE DATA</w:t>
      </w:r>
    </w:p>
    <w:p w14:paraId="471BAD46" w14:textId="77777777" w:rsidR="00096AAA" w:rsidRPr="00757F0C" w:rsidRDefault="00096AAA" w:rsidP="00096AAA">
      <w:pPr>
        <w:spacing w:line="360" w:lineRule="auto"/>
        <w:rPr>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0"/>
        <w:gridCol w:w="951"/>
        <w:gridCol w:w="4299"/>
      </w:tblGrid>
      <w:tr w:rsidR="00096AAA" w:rsidRPr="00757F0C" w14:paraId="3E8848E8" w14:textId="77777777" w:rsidTr="00281914">
        <w:tc>
          <w:tcPr>
            <w:tcW w:w="0" w:type="auto"/>
            <w:gridSpan w:val="3"/>
            <w:tcBorders>
              <w:top w:val="single" w:sz="4" w:space="0" w:color="auto"/>
              <w:left w:val="single" w:sz="4" w:space="0" w:color="auto"/>
              <w:bottom w:val="single" w:sz="4" w:space="0" w:color="auto"/>
              <w:right w:val="single" w:sz="4" w:space="0" w:color="auto"/>
            </w:tcBorders>
            <w:shd w:val="clear" w:color="auto" w:fill="F2F2F2"/>
          </w:tcPr>
          <w:p w14:paraId="0BD326E8" w14:textId="77777777" w:rsidR="00096AAA" w:rsidRPr="00757F0C" w:rsidRDefault="00096AAA" w:rsidP="00281914">
            <w:pPr>
              <w:spacing w:before="240" w:line="360" w:lineRule="auto"/>
              <w:ind w:left="23"/>
              <w:jc w:val="center"/>
              <w:rPr>
                <w:b/>
                <w:sz w:val="16"/>
                <w:szCs w:val="16"/>
              </w:rPr>
            </w:pPr>
            <w:r w:rsidRPr="00757F0C">
              <w:rPr>
                <w:b/>
                <w:sz w:val="16"/>
                <w:szCs w:val="16"/>
              </w:rPr>
              <w:t>POSTOPERATIVE DATA</w:t>
            </w:r>
          </w:p>
        </w:tc>
      </w:tr>
      <w:tr w:rsidR="00096AAA" w:rsidRPr="00281914" w14:paraId="779EEB99" w14:textId="77777777" w:rsidTr="00281914">
        <w:trPr>
          <w:trHeight w:val="606"/>
        </w:trPr>
        <w:tc>
          <w:tcPr>
            <w:tcW w:w="0" w:type="auto"/>
            <w:gridSpan w:val="3"/>
            <w:tcBorders>
              <w:top w:val="single" w:sz="4" w:space="0" w:color="auto"/>
              <w:left w:val="single" w:sz="4" w:space="0" w:color="auto"/>
              <w:bottom w:val="single" w:sz="4" w:space="0" w:color="auto"/>
              <w:right w:val="single" w:sz="4" w:space="0" w:color="auto"/>
            </w:tcBorders>
            <w:shd w:val="clear" w:color="auto" w:fill="F2F2F2"/>
          </w:tcPr>
          <w:p w14:paraId="0D61AFB8" w14:textId="77777777" w:rsidR="00096AAA" w:rsidRPr="00757F0C" w:rsidRDefault="00096AAA" w:rsidP="00281914">
            <w:pPr>
              <w:spacing w:before="240" w:line="360" w:lineRule="auto"/>
              <w:ind w:left="23"/>
              <w:rPr>
                <w:rFonts w:eastAsia="Arial"/>
                <w:sz w:val="16"/>
                <w:szCs w:val="16"/>
                <w:lang w:val="en-US"/>
              </w:rPr>
            </w:pPr>
            <w:r w:rsidRPr="00757F0C">
              <w:rPr>
                <w:rFonts w:eastAsia="Arial"/>
                <w:b/>
                <w:sz w:val="16"/>
                <w:szCs w:val="16"/>
                <w:lang w:val="en-US"/>
              </w:rPr>
              <w:t>High-flow nasal cannula (iOLA-iHFNC group) (Only if SpO</w:t>
            </w:r>
            <w:r w:rsidRPr="00757F0C">
              <w:rPr>
                <w:rFonts w:eastAsia="Arial"/>
                <w:b/>
                <w:sz w:val="16"/>
                <w:szCs w:val="16"/>
                <w:vertAlign w:val="subscript"/>
                <w:lang w:val="en-US"/>
              </w:rPr>
              <w:t>2</w:t>
            </w:r>
            <w:r w:rsidRPr="00757F0C">
              <w:rPr>
                <w:rFonts w:eastAsia="Arial"/>
                <w:b/>
                <w:sz w:val="16"/>
                <w:szCs w:val="16"/>
                <w:lang w:val="en-US"/>
              </w:rPr>
              <w:t xml:space="preserve"> &lt;97% (FIO</w:t>
            </w:r>
            <w:r w:rsidRPr="00757F0C">
              <w:rPr>
                <w:rFonts w:eastAsia="Arial"/>
                <w:b/>
                <w:sz w:val="16"/>
                <w:szCs w:val="16"/>
                <w:vertAlign w:val="subscript"/>
                <w:lang w:val="en-US"/>
              </w:rPr>
              <w:t>2</w:t>
            </w:r>
            <w:r w:rsidRPr="00757F0C">
              <w:rPr>
                <w:rFonts w:eastAsia="Arial"/>
                <w:b/>
                <w:sz w:val="16"/>
                <w:szCs w:val="16"/>
                <w:lang w:val="en-US"/>
              </w:rPr>
              <w:t xml:space="preserve"> 0.21)</w:t>
            </w:r>
          </w:p>
        </w:tc>
      </w:tr>
      <w:tr w:rsidR="00096AAA" w:rsidRPr="00757F0C" w14:paraId="6149A5BA" w14:textId="77777777" w:rsidTr="00281914">
        <w:trPr>
          <w:trHeight w:val="606"/>
        </w:trPr>
        <w:tc>
          <w:tcPr>
            <w:tcW w:w="0" w:type="auto"/>
            <w:gridSpan w:val="3"/>
            <w:tcBorders>
              <w:top w:val="single" w:sz="4" w:space="0" w:color="auto"/>
              <w:left w:val="single" w:sz="4" w:space="0" w:color="auto"/>
              <w:bottom w:val="single" w:sz="4" w:space="0" w:color="auto"/>
              <w:right w:val="single" w:sz="4" w:space="0" w:color="auto"/>
            </w:tcBorders>
            <w:shd w:val="clear" w:color="auto" w:fill="FFFFFF"/>
          </w:tcPr>
          <w:p w14:paraId="26C150E8" w14:textId="77777777" w:rsidR="00096AAA" w:rsidRPr="00757F0C" w:rsidRDefault="00096AAA" w:rsidP="00281914">
            <w:pPr>
              <w:spacing w:before="240" w:line="360" w:lineRule="auto"/>
              <w:ind w:left="23"/>
              <w:rPr>
                <w:b/>
                <w:sz w:val="16"/>
                <w:szCs w:val="16"/>
              </w:rPr>
            </w:pPr>
            <w:r w:rsidRPr="00757F0C">
              <w:rPr>
                <w:sz w:val="16"/>
                <w:szCs w:val="16"/>
                <w:lang w:val="en-US"/>
              </w:rPr>
              <w:t xml:space="preserve">  </w:t>
            </w:r>
            <w:r w:rsidRPr="00757F0C">
              <w:rPr>
                <w:sz w:val="16"/>
                <w:szCs w:val="16"/>
              </w:rPr>
              <w:t xml:space="preserve">  Yes         </w:t>
            </w:r>
            <w:r w:rsidRPr="00757F0C">
              <w:rPr>
                <w:sz w:val="16"/>
                <w:szCs w:val="16"/>
              </w:rPr>
              <w:t xml:space="preserve"> No                       </w:t>
            </w:r>
          </w:p>
        </w:tc>
      </w:tr>
      <w:tr w:rsidR="00096AAA" w:rsidRPr="00757F0C" w14:paraId="638DD275" w14:textId="77777777" w:rsidTr="00281914">
        <w:tc>
          <w:tcPr>
            <w:tcW w:w="0" w:type="auto"/>
            <w:gridSpan w:val="3"/>
            <w:tcBorders>
              <w:top w:val="single" w:sz="4" w:space="0" w:color="auto"/>
              <w:left w:val="single" w:sz="4" w:space="0" w:color="auto"/>
              <w:bottom w:val="single" w:sz="4" w:space="0" w:color="auto"/>
              <w:right w:val="single" w:sz="4" w:space="0" w:color="auto"/>
            </w:tcBorders>
            <w:shd w:val="clear" w:color="auto" w:fill="F2F2F2"/>
          </w:tcPr>
          <w:p w14:paraId="6167BB6B" w14:textId="77777777" w:rsidR="00096AAA" w:rsidRPr="00757F0C" w:rsidRDefault="00096AAA" w:rsidP="00281914">
            <w:pPr>
              <w:spacing w:before="240" w:line="276" w:lineRule="auto"/>
              <w:ind w:left="23"/>
              <w:rPr>
                <w:b/>
                <w:sz w:val="16"/>
                <w:szCs w:val="16"/>
              </w:rPr>
            </w:pPr>
            <w:r w:rsidRPr="00757F0C">
              <w:rPr>
                <w:rFonts w:eastAsia="Arial"/>
                <w:b/>
                <w:sz w:val="16"/>
                <w:szCs w:val="16"/>
              </w:rPr>
              <w:t xml:space="preserve">Postoperative rescue maneuvers </w:t>
            </w:r>
            <w:r w:rsidRPr="00757F0C">
              <w:rPr>
                <w:rFonts w:eastAsia="Arial"/>
                <w:sz w:val="16"/>
                <w:szCs w:val="16"/>
              </w:rPr>
              <w:t>(see protocol criteria)</w:t>
            </w:r>
          </w:p>
        </w:tc>
      </w:tr>
      <w:tr w:rsidR="00096AAA" w:rsidRPr="00281914" w14:paraId="078BB5AF" w14:textId="77777777" w:rsidTr="00281914">
        <w:tc>
          <w:tcPr>
            <w:tcW w:w="0" w:type="auto"/>
            <w:gridSpan w:val="3"/>
            <w:tcBorders>
              <w:top w:val="single" w:sz="4" w:space="0" w:color="auto"/>
              <w:left w:val="single" w:sz="4" w:space="0" w:color="auto"/>
            </w:tcBorders>
            <w:shd w:val="clear" w:color="auto" w:fill="auto"/>
          </w:tcPr>
          <w:p w14:paraId="52CFC37F" w14:textId="77777777" w:rsidR="00096AAA" w:rsidRPr="00757F0C" w:rsidRDefault="00096AAA" w:rsidP="00281914">
            <w:pPr>
              <w:spacing w:before="240" w:line="276" w:lineRule="auto"/>
              <w:ind w:left="23"/>
              <w:rPr>
                <w:sz w:val="16"/>
                <w:szCs w:val="16"/>
                <w:lang w:val="en-US"/>
              </w:rPr>
            </w:pPr>
            <w:r w:rsidRPr="00757F0C">
              <w:rPr>
                <w:sz w:val="16"/>
                <w:szCs w:val="16"/>
              </w:rPr>
              <w:t></w:t>
            </w:r>
            <w:r w:rsidRPr="00757F0C">
              <w:rPr>
                <w:sz w:val="16"/>
                <w:szCs w:val="16"/>
                <w:lang w:val="en-US"/>
              </w:rPr>
              <w:t xml:space="preserve"> Yes       </w:t>
            </w:r>
            <w:r w:rsidRPr="00757F0C">
              <w:rPr>
                <w:sz w:val="16"/>
                <w:szCs w:val="16"/>
              </w:rPr>
              <w:t></w:t>
            </w:r>
            <w:r w:rsidRPr="00757F0C">
              <w:rPr>
                <w:sz w:val="16"/>
                <w:szCs w:val="16"/>
                <w:lang w:val="en-US"/>
              </w:rPr>
              <w:t xml:space="preserve"> No                       If yes, indicate:        </w:t>
            </w:r>
            <w:r w:rsidRPr="00757F0C">
              <w:rPr>
                <w:sz w:val="16"/>
                <w:szCs w:val="16"/>
              </w:rPr>
              <w:t></w:t>
            </w:r>
            <w:r w:rsidRPr="00757F0C">
              <w:rPr>
                <w:sz w:val="16"/>
                <w:szCs w:val="16"/>
                <w:lang w:val="en-US"/>
              </w:rPr>
              <w:t xml:space="preserve"> NIMV        </w:t>
            </w:r>
            <w:r w:rsidRPr="00757F0C">
              <w:rPr>
                <w:sz w:val="16"/>
                <w:szCs w:val="16"/>
              </w:rPr>
              <w:t></w:t>
            </w:r>
            <w:r w:rsidRPr="00757F0C">
              <w:rPr>
                <w:sz w:val="16"/>
                <w:szCs w:val="16"/>
                <w:lang w:val="en-US"/>
              </w:rPr>
              <w:t xml:space="preserve"> IMV     </w:t>
            </w:r>
          </w:p>
        </w:tc>
      </w:tr>
      <w:tr w:rsidR="00096AAA" w:rsidRPr="00281914" w14:paraId="5A8527F9" w14:textId="77777777" w:rsidTr="00281914">
        <w:tc>
          <w:tcPr>
            <w:tcW w:w="0" w:type="auto"/>
            <w:gridSpan w:val="3"/>
            <w:tcBorders>
              <w:top w:val="single" w:sz="4" w:space="0" w:color="auto"/>
              <w:left w:val="single" w:sz="4" w:space="0" w:color="auto"/>
              <w:bottom w:val="single" w:sz="4" w:space="0" w:color="auto"/>
              <w:right w:val="single" w:sz="4" w:space="0" w:color="auto"/>
            </w:tcBorders>
            <w:shd w:val="clear" w:color="auto" w:fill="F2F2F2"/>
          </w:tcPr>
          <w:p w14:paraId="15C5A62F" w14:textId="77777777" w:rsidR="00096AAA" w:rsidRPr="00757F0C" w:rsidRDefault="00096AAA" w:rsidP="00281914">
            <w:pPr>
              <w:spacing w:before="240" w:line="276" w:lineRule="auto"/>
              <w:ind w:left="23"/>
              <w:rPr>
                <w:b/>
                <w:sz w:val="16"/>
                <w:szCs w:val="16"/>
                <w:lang w:val="en-US"/>
              </w:rPr>
            </w:pPr>
            <w:r w:rsidRPr="00757F0C">
              <w:rPr>
                <w:b/>
                <w:sz w:val="16"/>
                <w:szCs w:val="16"/>
                <w:lang w:val="en-US"/>
              </w:rPr>
              <w:t xml:space="preserve">Extubated patient in the OR </w:t>
            </w:r>
          </w:p>
        </w:tc>
      </w:tr>
      <w:tr w:rsidR="00096AAA" w:rsidRPr="00281914" w14:paraId="696DE490" w14:textId="77777777" w:rsidTr="00281914">
        <w:tc>
          <w:tcPr>
            <w:tcW w:w="0" w:type="auto"/>
            <w:gridSpan w:val="3"/>
            <w:tcBorders>
              <w:top w:val="single" w:sz="4" w:space="0" w:color="auto"/>
              <w:left w:val="single" w:sz="4" w:space="0" w:color="auto"/>
            </w:tcBorders>
            <w:shd w:val="clear" w:color="auto" w:fill="auto"/>
          </w:tcPr>
          <w:p w14:paraId="415B5F90" w14:textId="77777777" w:rsidR="00096AAA" w:rsidRPr="00757F0C" w:rsidRDefault="00096AAA" w:rsidP="00281914">
            <w:pPr>
              <w:spacing w:before="240" w:line="276" w:lineRule="auto"/>
              <w:ind w:left="23"/>
              <w:rPr>
                <w:sz w:val="16"/>
                <w:szCs w:val="16"/>
                <w:lang w:val="en-US"/>
              </w:rPr>
            </w:pPr>
            <w:r w:rsidRPr="00757F0C">
              <w:rPr>
                <w:sz w:val="16"/>
                <w:szCs w:val="16"/>
              </w:rPr>
              <w:t></w:t>
            </w:r>
            <w:r w:rsidRPr="00757F0C">
              <w:rPr>
                <w:sz w:val="16"/>
                <w:szCs w:val="16"/>
                <w:lang w:val="en-US"/>
              </w:rPr>
              <w:t xml:space="preserve"> Yes      </w:t>
            </w:r>
            <w:r w:rsidRPr="00757F0C">
              <w:rPr>
                <w:sz w:val="16"/>
                <w:szCs w:val="16"/>
              </w:rPr>
              <w:t></w:t>
            </w:r>
            <w:r w:rsidRPr="00757F0C">
              <w:rPr>
                <w:sz w:val="16"/>
                <w:szCs w:val="16"/>
                <w:lang w:val="en-US"/>
              </w:rPr>
              <w:t xml:space="preserve"> No           If not, indicate:           </w:t>
            </w:r>
            <w:r w:rsidRPr="00757F0C">
              <w:rPr>
                <w:sz w:val="16"/>
                <w:szCs w:val="16"/>
              </w:rPr>
              <w:t></w:t>
            </w:r>
            <w:r w:rsidRPr="00757F0C">
              <w:rPr>
                <w:sz w:val="16"/>
                <w:szCs w:val="16"/>
                <w:lang w:val="en-US"/>
              </w:rPr>
              <w:t xml:space="preserve"> Respiratory          </w:t>
            </w:r>
            <w:r w:rsidRPr="00757F0C">
              <w:rPr>
                <w:sz w:val="16"/>
                <w:szCs w:val="16"/>
              </w:rPr>
              <w:t></w:t>
            </w:r>
            <w:r w:rsidRPr="00757F0C">
              <w:rPr>
                <w:sz w:val="16"/>
                <w:szCs w:val="16"/>
                <w:lang w:val="en-US"/>
              </w:rPr>
              <w:t xml:space="preserve"> Hemod</w:t>
            </w:r>
            <w:r>
              <w:rPr>
                <w:sz w:val="16"/>
                <w:szCs w:val="16"/>
                <w:lang w:val="en-US"/>
              </w:rPr>
              <w:t>y</w:t>
            </w:r>
            <w:r w:rsidRPr="00757F0C">
              <w:rPr>
                <w:sz w:val="16"/>
                <w:szCs w:val="16"/>
                <w:lang w:val="en-US"/>
              </w:rPr>
              <w:t xml:space="preserve">namic             </w:t>
            </w:r>
            <w:r w:rsidRPr="00757F0C">
              <w:rPr>
                <w:sz w:val="16"/>
                <w:szCs w:val="16"/>
              </w:rPr>
              <w:t></w:t>
            </w:r>
            <w:r w:rsidRPr="00757F0C">
              <w:rPr>
                <w:sz w:val="16"/>
                <w:szCs w:val="16"/>
                <w:lang w:val="en-US"/>
              </w:rPr>
              <w:t xml:space="preserve"> Neurological          </w:t>
            </w:r>
            <w:r w:rsidRPr="00757F0C">
              <w:rPr>
                <w:sz w:val="16"/>
                <w:szCs w:val="16"/>
              </w:rPr>
              <w:t></w:t>
            </w:r>
            <w:r w:rsidRPr="00757F0C">
              <w:rPr>
                <w:sz w:val="16"/>
                <w:szCs w:val="16"/>
                <w:lang w:val="en-US"/>
              </w:rPr>
              <w:t xml:space="preserve"> Other: :     </w:t>
            </w:r>
          </w:p>
        </w:tc>
      </w:tr>
      <w:tr w:rsidR="00096AAA" w:rsidRPr="00281914" w14:paraId="36C9C74C" w14:textId="77777777" w:rsidTr="00281914">
        <w:tc>
          <w:tcPr>
            <w:tcW w:w="0" w:type="auto"/>
            <w:tcBorders>
              <w:left w:val="single" w:sz="4" w:space="0" w:color="auto"/>
            </w:tcBorders>
            <w:shd w:val="clear" w:color="auto" w:fill="auto"/>
          </w:tcPr>
          <w:p w14:paraId="37E64C91" w14:textId="77777777" w:rsidR="00096AAA" w:rsidRPr="00757F0C" w:rsidRDefault="00096AAA" w:rsidP="00281914">
            <w:pPr>
              <w:spacing w:before="240" w:line="276" w:lineRule="auto"/>
              <w:ind w:left="23"/>
              <w:rPr>
                <w:sz w:val="16"/>
                <w:szCs w:val="16"/>
                <w:lang w:val="en-US"/>
              </w:rPr>
            </w:pPr>
            <w:r w:rsidRPr="00757F0C">
              <w:rPr>
                <w:sz w:val="16"/>
                <w:szCs w:val="16"/>
                <w:lang w:val="en-US"/>
              </w:rPr>
              <w:t>MV time until extubation (min)</w:t>
            </w:r>
          </w:p>
        </w:tc>
        <w:tc>
          <w:tcPr>
            <w:tcW w:w="0" w:type="auto"/>
            <w:gridSpan w:val="2"/>
            <w:tcBorders>
              <w:left w:val="nil"/>
            </w:tcBorders>
            <w:shd w:val="clear" w:color="auto" w:fill="auto"/>
          </w:tcPr>
          <w:p w14:paraId="191431DE" w14:textId="77777777" w:rsidR="00096AAA" w:rsidRPr="00757F0C" w:rsidRDefault="00096AAA" w:rsidP="00281914">
            <w:pPr>
              <w:spacing w:before="240" w:line="276" w:lineRule="auto"/>
              <w:ind w:left="23"/>
              <w:rPr>
                <w:sz w:val="16"/>
                <w:szCs w:val="16"/>
                <w:lang w:val="en-US"/>
              </w:rPr>
            </w:pPr>
          </w:p>
        </w:tc>
      </w:tr>
      <w:tr w:rsidR="00096AAA" w:rsidRPr="00281914" w14:paraId="01A2F1D5" w14:textId="77777777" w:rsidTr="00281914">
        <w:tc>
          <w:tcPr>
            <w:tcW w:w="0" w:type="auto"/>
            <w:gridSpan w:val="3"/>
            <w:tcBorders>
              <w:left w:val="single" w:sz="4" w:space="0" w:color="auto"/>
            </w:tcBorders>
            <w:shd w:val="clear" w:color="auto" w:fill="D9D9D9"/>
          </w:tcPr>
          <w:p w14:paraId="75EF8A8B" w14:textId="77777777" w:rsidR="00096AAA" w:rsidRPr="00757F0C" w:rsidRDefault="00096AAA" w:rsidP="00281914">
            <w:pPr>
              <w:spacing w:before="240" w:line="276" w:lineRule="auto"/>
              <w:ind w:left="23"/>
              <w:rPr>
                <w:b/>
                <w:sz w:val="16"/>
                <w:szCs w:val="16"/>
                <w:lang w:val="en-US"/>
              </w:rPr>
            </w:pPr>
            <w:r w:rsidRPr="00757F0C">
              <w:rPr>
                <w:b/>
                <w:sz w:val="16"/>
                <w:szCs w:val="16"/>
                <w:lang w:val="en-US"/>
              </w:rPr>
              <w:t>Postoperative management according to protocol?</w:t>
            </w:r>
          </w:p>
        </w:tc>
      </w:tr>
      <w:tr w:rsidR="00096AAA" w:rsidRPr="00281914" w14:paraId="7D9C4343" w14:textId="77777777" w:rsidTr="00281914">
        <w:tc>
          <w:tcPr>
            <w:tcW w:w="0" w:type="auto"/>
            <w:gridSpan w:val="3"/>
            <w:tcBorders>
              <w:left w:val="single" w:sz="4" w:space="0" w:color="auto"/>
            </w:tcBorders>
            <w:shd w:val="clear" w:color="auto" w:fill="auto"/>
          </w:tcPr>
          <w:p w14:paraId="63242B41" w14:textId="77777777" w:rsidR="00096AAA" w:rsidRPr="00757F0C" w:rsidRDefault="00096AAA" w:rsidP="00281914">
            <w:pPr>
              <w:spacing w:before="240" w:line="276" w:lineRule="auto"/>
              <w:ind w:left="23"/>
              <w:rPr>
                <w:sz w:val="16"/>
                <w:szCs w:val="16"/>
                <w:lang w:val="en-US"/>
              </w:rPr>
            </w:pPr>
            <w:r w:rsidRPr="00757F0C">
              <w:rPr>
                <w:sz w:val="16"/>
                <w:szCs w:val="16"/>
              </w:rPr>
              <w:t></w:t>
            </w:r>
            <w:r w:rsidRPr="00757F0C">
              <w:rPr>
                <w:sz w:val="16"/>
                <w:szCs w:val="16"/>
                <w:lang w:val="en-US"/>
              </w:rPr>
              <w:t xml:space="preserve"> Yes    </w:t>
            </w:r>
            <w:r w:rsidRPr="00757F0C">
              <w:rPr>
                <w:sz w:val="16"/>
                <w:szCs w:val="16"/>
              </w:rPr>
              <w:t></w:t>
            </w:r>
            <w:r w:rsidRPr="00757F0C">
              <w:rPr>
                <w:sz w:val="16"/>
                <w:szCs w:val="16"/>
                <w:lang w:val="en-US"/>
              </w:rPr>
              <w:t xml:space="preserve"> No             If not, indicate:          </w:t>
            </w:r>
          </w:p>
        </w:tc>
      </w:tr>
      <w:tr w:rsidR="00096AAA" w:rsidRPr="00281914" w14:paraId="58FB799E" w14:textId="77777777" w:rsidTr="00281914">
        <w:tc>
          <w:tcPr>
            <w:tcW w:w="0" w:type="auto"/>
            <w:gridSpan w:val="3"/>
            <w:tcBorders>
              <w:left w:val="single" w:sz="4" w:space="0" w:color="auto"/>
              <w:bottom w:val="single" w:sz="4" w:space="0" w:color="auto"/>
            </w:tcBorders>
            <w:shd w:val="clear" w:color="auto" w:fill="auto"/>
          </w:tcPr>
          <w:p w14:paraId="6ECD6729" w14:textId="77777777" w:rsidR="00096AAA" w:rsidRPr="00757F0C" w:rsidRDefault="00096AAA" w:rsidP="00281914">
            <w:pPr>
              <w:spacing w:before="240" w:line="276" w:lineRule="auto"/>
              <w:ind w:left="23"/>
              <w:rPr>
                <w:sz w:val="16"/>
                <w:szCs w:val="16"/>
                <w:lang w:val="en-US"/>
              </w:rPr>
            </w:pPr>
            <w:r w:rsidRPr="00757F0C">
              <w:rPr>
                <w:sz w:val="16"/>
                <w:szCs w:val="16"/>
                <w:lang w:val="en-US"/>
              </w:rPr>
              <w:t xml:space="preserve">* </w:t>
            </w:r>
            <w:r w:rsidRPr="00757F0C">
              <w:rPr>
                <w:rFonts w:eastAsia="Arial"/>
                <w:sz w:val="16"/>
                <w:szCs w:val="16"/>
                <w:lang w:val="en-US"/>
              </w:rPr>
              <w:t>(In case of no intraoperative extubation data from days 0, 1 and 3 will be collected after extubation. Data from days 7 and 30 (primary and secondary outcome) will be collected from the day of surgery)</w:t>
            </w:r>
          </w:p>
        </w:tc>
      </w:tr>
      <w:tr w:rsidR="00096AAA" w:rsidRPr="00757F0C" w14:paraId="31E0EE2D" w14:textId="77777777" w:rsidTr="00281914">
        <w:tc>
          <w:tcPr>
            <w:tcW w:w="0" w:type="auto"/>
            <w:gridSpan w:val="3"/>
            <w:tcBorders>
              <w:top w:val="single" w:sz="4" w:space="0" w:color="auto"/>
              <w:left w:val="single" w:sz="4" w:space="0" w:color="auto"/>
              <w:bottom w:val="single" w:sz="4" w:space="0" w:color="auto"/>
              <w:right w:val="single" w:sz="4" w:space="0" w:color="auto"/>
            </w:tcBorders>
            <w:shd w:val="clear" w:color="auto" w:fill="F2F2F2"/>
          </w:tcPr>
          <w:p w14:paraId="427587A0" w14:textId="77777777" w:rsidR="00096AAA" w:rsidRPr="00757F0C" w:rsidRDefault="00096AAA" w:rsidP="00281914">
            <w:pPr>
              <w:spacing w:before="240" w:line="276" w:lineRule="auto"/>
              <w:ind w:left="23"/>
              <w:rPr>
                <w:b/>
                <w:sz w:val="16"/>
                <w:szCs w:val="16"/>
              </w:rPr>
            </w:pPr>
            <w:r w:rsidRPr="00757F0C">
              <w:rPr>
                <w:b/>
                <w:sz w:val="16"/>
                <w:szCs w:val="16"/>
              </w:rPr>
              <w:t>Analgesic management</w:t>
            </w:r>
          </w:p>
        </w:tc>
      </w:tr>
      <w:tr w:rsidR="00096AAA" w:rsidRPr="00757F0C" w14:paraId="231EEF9D" w14:textId="77777777" w:rsidTr="00281914">
        <w:tc>
          <w:tcPr>
            <w:tcW w:w="0" w:type="auto"/>
            <w:gridSpan w:val="3"/>
            <w:tcBorders>
              <w:top w:val="single" w:sz="4" w:space="0" w:color="auto"/>
              <w:left w:val="single" w:sz="4" w:space="0" w:color="auto"/>
            </w:tcBorders>
            <w:shd w:val="clear" w:color="auto" w:fill="auto"/>
          </w:tcPr>
          <w:p w14:paraId="1D1E0127" w14:textId="77777777" w:rsidR="00096AAA" w:rsidRPr="00757F0C" w:rsidRDefault="00096AAA" w:rsidP="00281914">
            <w:pPr>
              <w:spacing w:before="240" w:line="276" w:lineRule="auto"/>
              <w:ind w:left="23"/>
              <w:rPr>
                <w:b/>
                <w:sz w:val="16"/>
                <w:szCs w:val="16"/>
              </w:rPr>
            </w:pPr>
            <w:r w:rsidRPr="00757F0C">
              <w:rPr>
                <w:b/>
                <w:sz w:val="16"/>
                <w:szCs w:val="16"/>
              </w:rPr>
              <w:t>Drug</w:t>
            </w:r>
          </w:p>
        </w:tc>
      </w:tr>
      <w:tr w:rsidR="00096AAA" w:rsidRPr="00281914" w14:paraId="168A7F42" w14:textId="77777777" w:rsidTr="00281914">
        <w:tc>
          <w:tcPr>
            <w:tcW w:w="0" w:type="auto"/>
            <w:gridSpan w:val="3"/>
            <w:tcBorders>
              <w:left w:val="single" w:sz="4" w:space="0" w:color="auto"/>
            </w:tcBorders>
            <w:shd w:val="clear" w:color="auto" w:fill="auto"/>
          </w:tcPr>
          <w:p w14:paraId="74DB2795" w14:textId="77777777" w:rsidR="00096AAA" w:rsidRPr="00DB39EE" w:rsidRDefault="00096AAA" w:rsidP="00281914">
            <w:pPr>
              <w:spacing w:before="240" w:line="276" w:lineRule="auto"/>
              <w:ind w:left="23"/>
              <w:rPr>
                <w:sz w:val="16"/>
                <w:szCs w:val="16"/>
                <w:lang w:val="en-US"/>
              </w:rPr>
            </w:pPr>
            <w:r w:rsidRPr="00757F0C">
              <w:rPr>
                <w:sz w:val="16"/>
                <w:szCs w:val="16"/>
              </w:rPr>
              <w:t></w:t>
            </w:r>
            <w:r w:rsidRPr="00DB39EE">
              <w:rPr>
                <w:sz w:val="16"/>
                <w:szCs w:val="16"/>
                <w:lang w:val="en-US"/>
              </w:rPr>
              <w:t xml:space="preserve"> Morfine     </w:t>
            </w:r>
            <w:r w:rsidRPr="00757F0C">
              <w:rPr>
                <w:sz w:val="16"/>
                <w:szCs w:val="16"/>
              </w:rPr>
              <w:t></w:t>
            </w:r>
            <w:r w:rsidRPr="00DB39EE">
              <w:rPr>
                <w:sz w:val="16"/>
                <w:szCs w:val="16"/>
                <w:lang w:val="en-US"/>
              </w:rPr>
              <w:t xml:space="preserve"> Fentanil        </w:t>
            </w:r>
            <w:r w:rsidRPr="00757F0C">
              <w:rPr>
                <w:sz w:val="16"/>
                <w:szCs w:val="16"/>
              </w:rPr>
              <w:t></w:t>
            </w:r>
            <w:r w:rsidRPr="00DB39EE">
              <w:rPr>
                <w:sz w:val="16"/>
                <w:szCs w:val="16"/>
                <w:lang w:val="en-US"/>
              </w:rPr>
              <w:t xml:space="preserve"> If Other, specify which:     </w:t>
            </w:r>
          </w:p>
        </w:tc>
      </w:tr>
      <w:tr w:rsidR="00096AAA" w:rsidRPr="00757F0C" w14:paraId="03BE9D78" w14:textId="77777777" w:rsidTr="00281914">
        <w:tc>
          <w:tcPr>
            <w:tcW w:w="0" w:type="auto"/>
            <w:gridSpan w:val="3"/>
            <w:tcBorders>
              <w:left w:val="single" w:sz="4" w:space="0" w:color="auto"/>
            </w:tcBorders>
            <w:shd w:val="clear" w:color="auto" w:fill="auto"/>
          </w:tcPr>
          <w:p w14:paraId="5A40D1D4" w14:textId="77777777" w:rsidR="00096AAA" w:rsidRPr="00757F0C" w:rsidRDefault="00096AAA" w:rsidP="00281914">
            <w:pPr>
              <w:spacing w:before="240" w:line="276" w:lineRule="auto"/>
              <w:ind w:left="23"/>
              <w:rPr>
                <w:b/>
                <w:sz w:val="16"/>
                <w:szCs w:val="16"/>
              </w:rPr>
            </w:pPr>
            <w:r w:rsidRPr="00757F0C">
              <w:rPr>
                <w:b/>
                <w:sz w:val="16"/>
                <w:szCs w:val="16"/>
              </w:rPr>
              <w:t xml:space="preserve">Epidural  </w:t>
            </w:r>
          </w:p>
        </w:tc>
      </w:tr>
      <w:tr w:rsidR="00096AAA" w:rsidRPr="00757F0C" w14:paraId="4DB93F21" w14:textId="77777777" w:rsidTr="00281914">
        <w:tc>
          <w:tcPr>
            <w:tcW w:w="0" w:type="auto"/>
            <w:gridSpan w:val="3"/>
            <w:tcBorders>
              <w:left w:val="single" w:sz="4" w:space="0" w:color="auto"/>
              <w:bottom w:val="single" w:sz="4" w:space="0" w:color="auto"/>
            </w:tcBorders>
            <w:shd w:val="clear" w:color="auto" w:fill="auto"/>
          </w:tcPr>
          <w:p w14:paraId="42ABA3D7" w14:textId="77777777" w:rsidR="00096AAA" w:rsidRPr="00757F0C" w:rsidRDefault="00096AAA" w:rsidP="00281914">
            <w:pPr>
              <w:spacing w:before="240" w:line="276" w:lineRule="auto"/>
              <w:ind w:left="23"/>
              <w:rPr>
                <w:sz w:val="16"/>
                <w:szCs w:val="16"/>
              </w:rPr>
            </w:pPr>
            <w:r w:rsidRPr="00757F0C">
              <w:rPr>
                <w:sz w:val="16"/>
                <w:szCs w:val="16"/>
              </w:rPr>
              <w:t xml:space="preserve"> Yes     </w:t>
            </w:r>
            <w:r w:rsidRPr="00757F0C">
              <w:rPr>
                <w:sz w:val="16"/>
                <w:szCs w:val="16"/>
              </w:rPr>
              <w:t xml:space="preserve"> No                       </w:t>
            </w:r>
          </w:p>
        </w:tc>
      </w:tr>
      <w:tr w:rsidR="00096AAA" w:rsidRPr="00757F0C" w14:paraId="5FAF4D34" w14:textId="77777777" w:rsidTr="00281914">
        <w:tc>
          <w:tcPr>
            <w:tcW w:w="0" w:type="auto"/>
            <w:gridSpan w:val="3"/>
            <w:tcBorders>
              <w:left w:val="single" w:sz="4" w:space="0" w:color="auto"/>
            </w:tcBorders>
            <w:shd w:val="clear" w:color="auto" w:fill="auto"/>
          </w:tcPr>
          <w:p w14:paraId="56B7AE87" w14:textId="77777777" w:rsidR="00096AAA" w:rsidRPr="00757F0C" w:rsidRDefault="00096AAA" w:rsidP="00281914">
            <w:pPr>
              <w:spacing w:before="240" w:line="276" w:lineRule="auto"/>
              <w:ind w:left="23"/>
              <w:rPr>
                <w:b/>
                <w:sz w:val="16"/>
                <w:szCs w:val="16"/>
              </w:rPr>
            </w:pPr>
            <w:r w:rsidRPr="00757F0C">
              <w:rPr>
                <w:b/>
                <w:sz w:val="16"/>
                <w:szCs w:val="16"/>
              </w:rPr>
              <w:t>Paravertebral</w:t>
            </w:r>
          </w:p>
        </w:tc>
      </w:tr>
      <w:tr w:rsidR="00096AAA" w:rsidRPr="00757F0C" w14:paraId="03E404EF" w14:textId="77777777" w:rsidTr="00281914">
        <w:tc>
          <w:tcPr>
            <w:tcW w:w="0" w:type="auto"/>
            <w:gridSpan w:val="3"/>
            <w:tcBorders>
              <w:left w:val="single" w:sz="4" w:space="0" w:color="auto"/>
              <w:bottom w:val="single" w:sz="4" w:space="0" w:color="auto"/>
            </w:tcBorders>
            <w:shd w:val="clear" w:color="auto" w:fill="auto"/>
          </w:tcPr>
          <w:p w14:paraId="6331ADC3" w14:textId="77777777" w:rsidR="00096AAA" w:rsidRPr="00757F0C" w:rsidRDefault="00096AAA" w:rsidP="00281914">
            <w:pPr>
              <w:spacing w:before="240" w:line="276" w:lineRule="auto"/>
              <w:ind w:left="23"/>
              <w:rPr>
                <w:sz w:val="16"/>
                <w:szCs w:val="16"/>
              </w:rPr>
            </w:pPr>
            <w:r w:rsidRPr="00757F0C">
              <w:rPr>
                <w:sz w:val="16"/>
                <w:szCs w:val="16"/>
              </w:rPr>
              <w:t xml:space="preserve"> Yes    </w:t>
            </w:r>
            <w:r w:rsidRPr="00757F0C">
              <w:rPr>
                <w:sz w:val="16"/>
                <w:szCs w:val="16"/>
              </w:rPr>
              <w:t xml:space="preserve"> No                       </w:t>
            </w:r>
          </w:p>
        </w:tc>
      </w:tr>
      <w:tr w:rsidR="00096AAA" w:rsidRPr="00281914" w14:paraId="104B73A6" w14:textId="77777777" w:rsidTr="00281914">
        <w:tc>
          <w:tcPr>
            <w:tcW w:w="0" w:type="auto"/>
            <w:gridSpan w:val="3"/>
            <w:tcBorders>
              <w:top w:val="single" w:sz="4" w:space="0" w:color="auto"/>
              <w:left w:val="single" w:sz="4" w:space="0" w:color="auto"/>
              <w:bottom w:val="single" w:sz="4" w:space="0" w:color="auto"/>
              <w:right w:val="single" w:sz="4" w:space="0" w:color="auto"/>
            </w:tcBorders>
            <w:shd w:val="clear" w:color="auto" w:fill="F2F2F2"/>
          </w:tcPr>
          <w:p w14:paraId="5D9DF84C" w14:textId="77777777" w:rsidR="00096AAA" w:rsidRPr="00757F0C" w:rsidRDefault="00096AAA" w:rsidP="00281914">
            <w:pPr>
              <w:spacing w:before="240" w:line="276" w:lineRule="auto"/>
              <w:ind w:left="23"/>
              <w:rPr>
                <w:rFonts w:eastAsia="Arial"/>
                <w:sz w:val="16"/>
                <w:szCs w:val="16"/>
                <w:lang w:val="en-US"/>
              </w:rPr>
            </w:pPr>
            <w:r w:rsidRPr="00757F0C">
              <w:rPr>
                <w:rFonts w:eastAsia="Arial"/>
                <w:b/>
                <w:sz w:val="16"/>
                <w:szCs w:val="16"/>
                <w:lang w:val="en-US"/>
              </w:rPr>
              <w:t>VAS</w:t>
            </w:r>
            <w:r w:rsidRPr="00757F0C">
              <w:rPr>
                <w:sz w:val="16"/>
                <w:szCs w:val="16"/>
                <w:lang w:val="en-US"/>
              </w:rPr>
              <w:t xml:space="preserve"> </w:t>
            </w:r>
            <w:r w:rsidRPr="00757F0C">
              <w:rPr>
                <w:rFonts w:eastAsia="Arial"/>
                <w:sz w:val="16"/>
                <w:szCs w:val="16"/>
                <w:lang w:val="en-US"/>
              </w:rPr>
              <w:t>(VAS evaluation will be done prior to the diagnose of atelectasis/hypoxemia)</w:t>
            </w:r>
          </w:p>
        </w:tc>
      </w:tr>
      <w:tr w:rsidR="00096AAA" w:rsidRPr="00281914" w14:paraId="5C49604A" w14:textId="77777777" w:rsidTr="00281914">
        <w:tc>
          <w:tcPr>
            <w:tcW w:w="0" w:type="auto"/>
            <w:tcBorders>
              <w:top w:val="single" w:sz="4" w:space="0" w:color="auto"/>
              <w:left w:val="single" w:sz="4" w:space="0" w:color="auto"/>
              <w:bottom w:val="single" w:sz="4" w:space="0" w:color="auto"/>
              <w:right w:val="single" w:sz="4" w:space="0" w:color="auto"/>
            </w:tcBorders>
            <w:shd w:val="clear" w:color="auto" w:fill="F2F2F2"/>
          </w:tcPr>
          <w:p w14:paraId="39A05A55" w14:textId="77777777" w:rsidR="00096AAA" w:rsidRPr="00757F0C" w:rsidRDefault="00096AAA" w:rsidP="00281914">
            <w:pPr>
              <w:spacing w:before="240" w:line="276" w:lineRule="auto"/>
              <w:ind w:left="23"/>
              <w:rPr>
                <w:sz w:val="16"/>
                <w:szCs w:val="16"/>
              </w:rPr>
            </w:pPr>
            <w:r w:rsidRPr="00757F0C">
              <w:rPr>
                <w:sz w:val="16"/>
                <w:szCs w:val="16"/>
              </w:rPr>
              <w:t xml:space="preserve">Minutes after surgery  </w:t>
            </w:r>
          </w:p>
        </w:tc>
        <w:tc>
          <w:tcPr>
            <w:tcW w:w="0" w:type="auto"/>
            <w:tcBorders>
              <w:top w:val="single" w:sz="4" w:space="0" w:color="auto"/>
              <w:left w:val="single" w:sz="4" w:space="0" w:color="auto"/>
              <w:bottom w:val="single" w:sz="4" w:space="0" w:color="auto"/>
              <w:right w:val="single" w:sz="4" w:space="0" w:color="auto"/>
            </w:tcBorders>
            <w:shd w:val="clear" w:color="auto" w:fill="F2F2F2"/>
          </w:tcPr>
          <w:p w14:paraId="57B63D1A" w14:textId="77777777" w:rsidR="00096AAA" w:rsidRPr="00757F0C" w:rsidRDefault="00096AAA" w:rsidP="00281914">
            <w:pPr>
              <w:spacing w:before="240" w:line="276" w:lineRule="auto"/>
              <w:ind w:left="23"/>
              <w:jc w:val="center"/>
              <w:rPr>
                <w:sz w:val="16"/>
                <w:szCs w:val="16"/>
              </w:rPr>
            </w:pPr>
            <w:r w:rsidRPr="00757F0C">
              <w:rPr>
                <w:sz w:val="16"/>
                <w:szCs w:val="16"/>
              </w:rPr>
              <w:t>VAS</w:t>
            </w:r>
          </w:p>
        </w:tc>
        <w:tc>
          <w:tcPr>
            <w:tcW w:w="0" w:type="auto"/>
            <w:tcBorders>
              <w:top w:val="single" w:sz="4" w:space="0" w:color="auto"/>
              <w:left w:val="single" w:sz="4" w:space="0" w:color="auto"/>
              <w:bottom w:val="single" w:sz="4" w:space="0" w:color="auto"/>
              <w:right w:val="single" w:sz="4" w:space="0" w:color="auto"/>
            </w:tcBorders>
            <w:shd w:val="clear" w:color="auto" w:fill="F2F2F2"/>
          </w:tcPr>
          <w:p w14:paraId="05530091" w14:textId="77777777" w:rsidR="00096AAA" w:rsidRPr="00757F0C" w:rsidRDefault="00096AAA" w:rsidP="00281914">
            <w:pPr>
              <w:spacing w:before="240" w:line="276" w:lineRule="auto"/>
              <w:ind w:left="23"/>
              <w:jc w:val="center"/>
              <w:rPr>
                <w:sz w:val="16"/>
                <w:szCs w:val="16"/>
                <w:lang w:val="en-US"/>
              </w:rPr>
            </w:pPr>
            <w:r w:rsidRPr="00757F0C">
              <w:rPr>
                <w:sz w:val="16"/>
                <w:szCs w:val="16"/>
                <w:lang w:val="en-US"/>
              </w:rPr>
              <w:t>Rescue with morphine or derivates?</w:t>
            </w:r>
          </w:p>
        </w:tc>
      </w:tr>
      <w:tr w:rsidR="00096AAA" w:rsidRPr="00757F0C" w14:paraId="39BD4A46" w14:textId="77777777" w:rsidTr="00281914">
        <w:tc>
          <w:tcPr>
            <w:tcW w:w="0" w:type="auto"/>
            <w:tcBorders>
              <w:top w:val="single" w:sz="4" w:space="0" w:color="auto"/>
              <w:left w:val="single" w:sz="4" w:space="0" w:color="auto"/>
            </w:tcBorders>
            <w:shd w:val="clear" w:color="auto" w:fill="auto"/>
          </w:tcPr>
          <w:p w14:paraId="05FFD7C5" w14:textId="77777777" w:rsidR="00096AAA" w:rsidRPr="00757F0C" w:rsidRDefault="00096AAA" w:rsidP="00281914">
            <w:pPr>
              <w:spacing w:before="240" w:line="276" w:lineRule="auto"/>
              <w:ind w:left="23"/>
              <w:rPr>
                <w:sz w:val="16"/>
                <w:szCs w:val="16"/>
              </w:rPr>
            </w:pPr>
            <w:r w:rsidRPr="00757F0C">
              <w:rPr>
                <w:sz w:val="16"/>
                <w:szCs w:val="16"/>
              </w:rPr>
              <w:t>15-30</w:t>
            </w:r>
          </w:p>
        </w:tc>
        <w:tc>
          <w:tcPr>
            <w:tcW w:w="0" w:type="auto"/>
            <w:tcBorders>
              <w:top w:val="single" w:sz="4" w:space="0" w:color="auto"/>
              <w:left w:val="nil"/>
            </w:tcBorders>
            <w:shd w:val="clear" w:color="auto" w:fill="auto"/>
          </w:tcPr>
          <w:p w14:paraId="43054EB9" w14:textId="77777777" w:rsidR="00096AAA" w:rsidRPr="00757F0C" w:rsidRDefault="00096AAA" w:rsidP="00281914">
            <w:pPr>
              <w:spacing w:before="240" w:line="276" w:lineRule="auto"/>
              <w:ind w:left="23"/>
              <w:rPr>
                <w:sz w:val="16"/>
                <w:szCs w:val="16"/>
              </w:rPr>
            </w:pPr>
          </w:p>
        </w:tc>
        <w:tc>
          <w:tcPr>
            <w:tcW w:w="0" w:type="auto"/>
            <w:tcBorders>
              <w:top w:val="single" w:sz="4" w:space="0" w:color="auto"/>
              <w:left w:val="nil"/>
            </w:tcBorders>
            <w:shd w:val="clear" w:color="auto" w:fill="auto"/>
          </w:tcPr>
          <w:p w14:paraId="3DA9E4DA" w14:textId="77777777" w:rsidR="00096AAA" w:rsidRPr="00757F0C" w:rsidRDefault="00096AAA" w:rsidP="00281914">
            <w:pPr>
              <w:spacing w:before="240" w:line="276" w:lineRule="auto"/>
              <w:ind w:left="23"/>
              <w:rPr>
                <w:sz w:val="16"/>
                <w:szCs w:val="16"/>
              </w:rPr>
            </w:pPr>
            <w:r w:rsidRPr="00757F0C">
              <w:rPr>
                <w:sz w:val="16"/>
                <w:szCs w:val="16"/>
              </w:rPr>
              <w:t xml:space="preserve"> Yes     </w:t>
            </w:r>
            <w:r w:rsidRPr="00757F0C">
              <w:rPr>
                <w:sz w:val="16"/>
                <w:szCs w:val="16"/>
              </w:rPr>
              <w:t xml:space="preserve"> No                       </w:t>
            </w:r>
          </w:p>
        </w:tc>
      </w:tr>
    </w:tbl>
    <w:p w14:paraId="2DD7396C" w14:textId="77777777" w:rsidR="00096AAA" w:rsidRDefault="00096AAA" w:rsidP="00096AAA">
      <w:pPr>
        <w:rPr>
          <w:sz w:val="16"/>
          <w:szCs w:val="16"/>
        </w:rPr>
      </w:pPr>
    </w:p>
    <w:p w14:paraId="34C29D7B" w14:textId="77777777" w:rsidR="00096AAA" w:rsidRDefault="00096AAA" w:rsidP="00096AAA">
      <w:pPr>
        <w:rPr>
          <w:sz w:val="16"/>
          <w:szCs w:val="16"/>
          <w:lang w:val="en-US"/>
        </w:rPr>
      </w:pPr>
    </w:p>
    <w:p w14:paraId="292048D5" w14:textId="77777777" w:rsidR="00096AAA" w:rsidRDefault="00096AAA" w:rsidP="00096AAA">
      <w:pPr>
        <w:spacing w:before="240" w:line="276" w:lineRule="auto"/>
        <w:ind w:left="142"/>
        <w:jc w:val="center"/>
        <w:rPr>
          <w:sz w:val="16"/>
          <w:szCs w:val="16"/>
          <w:lang w:val="en-US"/>
        </w:rPr>
      </w:pPr>
      <w:r w:rsidRPr="00563B89">
        <w:rPr>
          <w:sz w:val="16"/>
          <w:szCs w:val="16"/>
          <w:lang w:val="en-US"/>
        </w:rPr>
        <w:t xml:space="preserve">NOTE: </w:t>
      </w:r>
      <w:r>
        <w:rPr>
          <w:sz w:val="16"/>
          <w:szCs w:val="16"/>
          <w:lang w:val="en-US"/>
        </w:rPr>
        <w:t>Before the Air-Test a VAS</w:t>
      </w:r>
      <w:r w:rsidRPr="00563B89">
        <w:rPr>
          <w:sz w:val="16"/>
          <w:szCs w:val="16"/>
          <w:lang w:val="en-US"/>
        </w:rPr>
        <w:t xml:space="preserve"> &lt; 4 must be guaranteed</w:t>
      </w:r>
    </w:p>
    <w:tbl>
      <w:tblPr>
        <w:tblpPr w:leftFromText="141" w:rightFromText="141" w:vertAnchor="text" w:horzAnchor="margin" w:tblpXSpec="center" w:tblpY="3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701"/>
      </w:tblGrid>
      <w:tr w:rsidR="00096AAA" w:rsidRPr="00DD1690" w14:paraId="5E5D2BB2" w14:textId="77777777" w:rsidTr="00281914">
        <w:tc>
          <w:tcPr>
            <w:tcW w:w="2972" w:type="dxa"/>
            <w:shd w:val="clear" w:color="auto" w:fill="auto"/>
          </w:tcPr>
          <w:p w14:paraId="5696E25A" w14:textId="77777777" w:rsidR="00096AAA" w:rsidRPr="00DD1690" w:rsidRDefault="00096AAA" w:rsidP="00281914">
            <w:pPr>
              <w:spacing w:before="240" w:line="276" w:lineRule="auto"/>
              <w:ind w:left="142"/>
              <w:rPr>
                <w:sz w:val="16"/>
                <w:szCs w:val="16"/>
                <w:lang w:val="en-US"/>
              </w:rPr>
            </w:pPr>
            <w:r w:rsidRPr="00DD1690">
              <w:rPr>
                <w:sz w:val="16"/>
                <w:szCs w:val="16"/>
                <w:lang w:val="en-US"/>
              </w:rPr>
              <w:t>Air Test after 15-30 min at PACU</w:t>
            </w:r>
          </w:p>
        </w:tc>
        <w:tc>
          <w:tcPr>
            <w:tcW w:w="1701" w:type="dxa"/>
            <w:shd w:val="clear" w:color="auto" w:fill="auto"/>
          </w:tcPr>
          <w:p w14:paraId="757681C4" w14:textId="77777777" w:rsidR="00096AAA" w:rsidRPr="00DD1690" w:rsidRDefault="00096AAA" w:rsidP="00281914">
            <w:pPr>
              <w:spacing w:before="240" w:line="276" w:lineRule="auto"/>
              <w:ind w:left="142"/>
              <w:rPr>
                <w:sz w:val="16"/>
                <w:szCs w:val="16"/>
                <w:lang w:val="en-US"/>
              </w:rPr>
            </w:pPr>
            <w:r w:rsidRPr="00DD1690">
              <w:rPr>
                <w:sz w:val="16"/>
                <w:szCs w:val="16"/>
                <w:lang w:val="en-US"/>
              </w:rPr>
              <w:t>SpO2:                %</w:t>
            </w:r>
          </w:p>
        </w:tc>
      </w:tr>
    </w:tbl>
    <w:p w14:paraId="3762304B" w14:textId="77777777" w:rsidR="00096AAA" w:rsidRDefault="00096AAA" w:rsidP="00096AAA">
      <w:pPr>
        <w:ind w:left="142"/>
        <w:rPr>
          <w:sz w:val="16"/>
          <w:szCs w:val="16"/>
          <w:lang w:val="en-US"/>
        </w:rPr>
      </w:pPr>
    </w:p>
    <w:p w14:paraId="4CE384E9" w14:textId="77777777" w:rsidR="00096AAA" w:rsidRDefault="00096AAA" w:rsidP="00096AAA">
      <w:pPr>
        <w:ind w:left="142"/>
        <w:rPr>
          <w:sz w:val="16"/>
          <w:szCs w:val="16"/>
          <w:lang w:val="en-US"/>
        </w:rPr>
      </w:pPr>
    </w:p>
    <w:p w14:paraId="4F6ECC6A" w14:textId="77777777" w:rsidR="00096AAA" w:rsidRDefault="00096AAA" w:rsidP="00096AAA">
      <w:pPr>
        <w:ind w:left="142"/>
        <w:rPr>
          <w:sz w:val="16"/>
          <w:szCs w:val="16"/>
          <w:lang w:val="en-US"/>
        </w:rPr>
      </w:pPr>
    </w:p>
    <w:p w14:paraId="68A4DC51" w14:textId="77777777" w:rsidR="00096AAA" w:rsidRDefault="00096AAA" w:rsidP="00096AAA">
      <w:pPr>
        <w:ind w:left="142"/>
        <w:rPr>
          <w:sz w:val="16"/>
          <w:szCs w:val="16"/>
          <w:lang w:val="en-US"/>
        </w:rPr>
      </w:pPr>
    </w:p>
    <w:p w14:paraId="17A4F927" w14:textId="77777777" w:rsidR="00096AAA" w:rsidRDefault="00096AAA" w:rsidP="00096AAA">
      <w:pPr>
        <w:ind w:left="142"/>
        <w:rPr>
          <w:sz w:val="16"/>
          <w:szCs w:val="16"/>
          <w:lang w:val="en-US"/>
        </w:rPr>
      </w:pPr>
    </w:p>
    <w:p w14:paraId="2EF70BF6" w14:textId="77777777" w:rsidR="00096AAA" w:rsidRPr="00563B89" w:rsidRDefault="00096AAA" w:rsidP="00096AAA">
      <w:pPr>
        <w:ind w:left="142"/>
        <w:rPr>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96AAA" w:rsidRPr="00281914" w14:paraId="213D4120" w14:textId="77777777" w:rsidTr="00281914">
        <w:trPr>
          <w:trHeight w:val="1019"/>
        </w:trPr>
        <w:tc>
          <w:tcPr>
            <w:tcW w:w="9286" w:type="dxa"/>
            <w:tcBorders>
              <w:top w:val="single" w:sz="4" w:space="0" w:color="auto"/>
              <w:left w:val="single" w:sz="4" w:space="0" w:color="auto"/>
              <w:bottom w:val="single" w:sz="4" w:space="0" w:color="auto"/>
              <w:right w:val="single" w:sz="4" w:space="0" w:color="auto"/>
            </w:tcBorders>
            <w:shd w:val="clear" w:color="auto" w:fill="F2F2F2"/>
          </w:tcPr>
          <w:p w14:paraId="56929816" w14:textId="77777777" w:rsidR="00096AAA" w:rsidRPr="00757F0C" w:rsidRDefault="00096AAA" w:rsidP="00281914">
            <w:pPr>
              <w:spacing w:before="120" w:line="276" w:lineRule="auto"/>
              <w:ind w:left="142"/>
              <w:jc w:val="center"/>
              <w:rPr>
                <w:rFonts w:eastAsia="Arial"/>
                <w:sz w:val="16"/>
                <w:szCs w:val="16"/>
                <w:lang w:val="en-US"/>
              </w:rPr>
            </w:pPr>
            <w:r>
              <w:rPr>
                <w:rFonts w:eastAsia="Arial"/>
                <w:b/>
                <w:sz w:val="16"/>
                <w:szCs w:val="16"/>
                <w:lang w:val="en-US"/>
              </w:rPr>
              <w:lastRenderedPageBreak/>
              <w:t>SAEs</w:t>
            </w:r>
          </w:p>
          <w:p w14:paraId="50E154EA" w14:textId="77777777" w:rsidR="00096AAA" w:rsidRDefault="00096AAA" w:rsidP="00281914">
            <w:pPr>
              <w:spacing w:before="120" w:line="276" w:lineRule="auto"/>
              <w:ind w:left="142"/>
              <w:contextualSpacing/>
              <w:jc w:val="center"/>
              <w:rPr>
                <w:rFonts w:eastAsia="Arial"/>
                <w:sz w:val="16"/>
                <w:szCs w:val="16"/>
                <w:lang w:val="en-US"/>
              </w:rPr>
            </w:pPr>
            <w:r>
              <w:rPr>
                <w:rFonts w:eastAsia="Arial"/>
                <w:sz w:val="16"/>
                <w:szCs w:val="16"/>
                <w:lang w:val="en-US"/>
              </w:rPr>
              <w:t>It is considered a</w:t>
            </w:r>
            <w:r w:rsidRPr="00757F0C">
              <w:rPr>
                <w:rFonts w:eastAsia="Arial"/>
                <w:sz w:val="16"/>
                <w:szCs w:val="16"/>
                <w:lang w:val="en-US"/>
              </w:rPr>
              <w:t xml:space="preserve"> </w:t>
            </w:r>
            <w:r>
              <w:rPr>
                <w:rFonts w:eastAsia="Arial"/>
                <w:sz w:val="16"/>
                <w:szCs w:val="16"/>
                <w:lang w:val="en-US"/>
              </w:rPr>
              <w:t>SAE</w:t>
            </w:r>
            <w:r w:rsidRPr="00757F0C">
              <w:rPr>
                <w:rFonts w:eastAsia="Arial"/>
                <w:sz w:val="16"/>
                <w:szCs w:val="16"/>
                <w:lang w:val="en-US"/>
              </w:rPr>
              <w:t xml:space="preserve"> when it appears directly related with RM</w:t>
            </w:r>
          </w:p>
          <w:p w14:paraId="6F837570" w14:textId="77777777" w:rsidR="00096AAA" w:rsidRPr="00757F0C" w:rsidRDefault="00096AAA" w:rsidP="00281914">
            <w:pPr>
              <w:spacing w:before="120" w:line="276" w:lineRule="auto"/>
              <w:ind w:left="142"/>
              <w:contextualSpacing/>
              <w:jc w:val="center"/>
              <w:rPr>
                <w:sz w:val="16"/>
                <w:szCs w:val="16"/>
                <w:lang w:val="en-US"/>
              </w:rPr>
            </w:pPr>
            <w:r>
              <w:rPr>
                <w:rFonts w:eastAsia="Arial"/>
                <w:sz w:val="16"/>
                <w:szCs w:val="16"/>
                <w:lang w:val="en-US"/>
              </w:rPr>
              <w:t>The local principal investigator must inform the coordinating center during the first 24h</w:t>
            </w:r>
          </w:p>
        </w:tc>
      </w:tr>
      <w:tr w:rsidR="00096AAA" w:rsidRPr="00757F0C" w14:paraId="5D743F6C" w14:textId="77777777" w:rsidTr="00281914">
        <w:tc>
          <w:tcPr>
            <w:tcW w:w="9286" w:type="dxa"/>
            <w:tcBorders>
              <w:top w:val="single" w:sz="4" w:space="0" w:color="auto"/>
              <w:left w:val="single" w:sz="4" w:space="0" w:color="auto"/>
            </w:tcBorders>
            <w:shd w:val="clear" w:color="auto" w:fill="auto"/>
          </w:tcPr>
          <w:p w14:paraId="45F830C8" w14:textId="77777777" w:rsidR="00096AAA" w:rsidRPr="00757F0C" w:rsidRDefault="00096AAA" w:rsidP="00281914">
            <w:pPr>
              <w:spacing w:before="240" w:line="276" w:lineRule="auto"/>
              <w:ind w:left="142"/>
              <w:rPr>
                <w:b/>
                <w:sz w:val="16"/>
                <w:szCs w:val="16"/>
              </w:rPr>
            </w:pPr>
            <w:r>
              <w:rPr>
                <w:b/>
                <w:sz w:val="16"/>
                <w:szCs w:val="16"/>
              </w:rPr>
              <w:t>Hemodynamic shock</w:t>
            </w:r>
            <w:r w:rsidRPr="00757F0C">
              <w:rPr>
                <w:b/>
                <w:sz w:val="16"/>
                <w:szCs w:val="16"/>
              </w:rPr>
              <w:t xml:space="preserve">.     </w:t>
            </w:r>
            <w:r w:rsidRPr="00757F0C">
              <w:rPr>
                <w:sz w:val="16"/>
                <w:szCs w:val="16"/>
              </w:rPr>
              <w:t xml:space="preserve"> Yes     </w:t>
            </w:r>
            <w:r w:rsidRPr="00757F0C">
              <w:rPr>
                <w:sz w:val="16"/>
                <w:szCs w:val="16"/>
              </w:rPr>
              <w:t xml:space="preserve"> No                       </w:t>
            </w:r>
          </w:p>
        </w:tc>
      </w:tr>
      <w:tr w:rsidR="00096AAA" w:rsidRPr="00281914" w14:paraId="79AE9011" w14:textId="77777777" w:rsidTr="00281914">
        <w:tc>
          <w:tcPr>
            <w:tcW w:w="9286" w:type="dxa"/>
            <w:tcBorders>
              <w:left w:val="single" w:sz="4" w:space="0" w:color="auto"/>
            </w:tcBorders>
            <w:shd w:val="clear" w:color="auto" w:fill="auto"/>
          </w:tcPr>
          <w:p w14:paraId="4FB1F91C" w14:textId="77777777" w:rsidR="00096AAA" w:rsidRPr="00757F0C" w:rsidRDefault="00096AAA" w:rsidP="00281914">
            <w:pPr>
              <w:spacing w:before="240" w:line="276" w:lineRule="auto"/>
              <w:ind w:left="142"/>
              <w:rPr>
                <w:b/>
                <w:sz w:val="16"/>
                <w:szCs w:val="16"/>
                <w:lang w:val="en-US"/>
              </w:rPr>
            </w:pPr>
            <w:r w:rsidRPr="00757F0C">
              <w:rPr>
                <w:b/>
                <w:sz w:val="16"/>
                <w:szCs w:val="16"/>
                <w:lang w:val="en-US"/>
              </w:rPr>
              <w:t xml:space="preserve">Arrhymia with hemodynamic inestability.   </w:t>
            </w:r>
            <w:r w:rsidRPr="00757F0C">
              <w:rPr>
                <w:sz w:val="16"/>
                <w:szCs w:val="16"/>
              </w:rPr>
              <w:t></w:t>
            </w:r>
            <w:r w:rsidRPr="00757F0C">
              <w:rPr>
                <w:sz w:val="16"/>
                <w:szCs w:val="16"/>
                <w:lang w:val="en-US"/>
              </w:rPr>
              <w:t xml:space="preserve"> Yes      </w:t>
            </w:r>
            <w:r w:rsidRPr="00757F0C">
              <w:rPr>
                <w:sz w:val="16"/>
                <w:szCs w:val="16"/>
              </w:rPr>
              <w:t></w:t>
            </w:r>
            <w:r w:rsidRPr="00757F0C">
              <w:rPr>
                <w:sz w:val="16"/>
                <w:szCs w:val="16"/>
                <w:lang w:val="en-US"/>
              </w:rPr>
              <w:t xml:space="preserve"> No                       </w:t>
            </w:r>
          </w:p>
        </w:tc>
      </w:tr>
      <w:tr w:rsidR="00096AAA" w:rsidRPr="00757F0C" w14:paraId="1A9D3355" w14:textId="77777777" w:rsidTr="00281914">
        <w:tc>
          <w:tcPr>
            <w:tcW w:w="9286" w:type="dxa"/>
            <w:tcBorders>
              <w:left w:val="single" w:sz="4" w:space="0" w:color="auto"/>
            </w:tcBorders>
            <w:shd w:val="clear" w:color="auto" w:fill="auto"/>
          </w:tcPr>
          <w:p w14:paraId="38D9E7C5" w14:textId="77777777" w:rsidR="00096AAA" w:rsidRPr="00757F0C" w:rsidRDefault="00096AAA" w:rsidP="00281914">
            <w:pPr>
              <w:spacing w:before="240" w:line="276" w:lineRule="auto"/>
              <w:ind w:left="142"/>
              <w:rPr>
                <w:b/>
                <w:sz w:val="16"/>
                <w:szCs w:val="16"/>
              </w:rPr>
            </w:pPr>
            <w:r w:rsidRPr="00757F0C">
              <w:rPr>
                <w:b/>
                <w:sz w:val="16"/>
                <w:szCs w:val="16"/>
              </w:rPr>
              <w:t xml:space="preserve">Pneumothorax.    </w:t>
            </w:r>
            <w:r w:rsidRPr="00757F0C">
              <w:rPr>
                <w:sz w:val="16"/>
                <w:szCs w:val="16"/>
              </w:rPr>
              <w:t xml:space="preserve"> Yes    </w:t>
            </w:r>
            <w:r w:rsidRPr="00757F0C">
              <w:rPr>
                <w:sz w:val="16"/>
                <w:szCs w:val="16"/>
              </w:rPr>
              <w:t xml:space="preserve"> No                       </w:t>
            </w:r>
          </w:p>
        </w:tc>
      </w:tr>
      <w:tr w:rsidR="00096AAA" w:rsidRPr="00757F0C" w14:paraId="3A235A35" w14:textId="77777777" w:rsidTr="00281914">
        <w:tc>
          <w:tcPr>
            <w:tcW w:w="9286" w:type="dxa"/>
            <w:tcBorders>
              <w:left w:val="single" w:sz="4" w:space="0" w:color="auto"/>
            </w:tcBorders>
            <w:shd w:val="clear" w:color="auto" w:fill="auto"/>
          </w:tcPr>
          <w:p w14:paraId="1BC6F14A" w14:textId="77777777" w:rsidR="00096AAA" w:rsidRPr="00757F0C" w:rsidRDefault="00096AAA" w:rsidP="00281914">
            <w:pPr>
              <w:spacing w:before="240" w:line="276" w:lineRule="auto"/>
              <w:ind w:left="142"/>
              <w:rPr>
                <w:b/>
                <w:sz w:val="16"/>
                <w:szCs w:val="16"/>
              </w:rPr>
            </w:pPr>
            <w:r>
              <w:rPr>
                <w:b/>
                <w:sz w:val="16"/>
                <w:szCs w:val="16"/>
              </w:rPr>
              <w:t xml:space="preserve">Cardiorespiratory arrest  </w:t>
            </w:r>
            <w:r w:rsidRPr="00757F0C">
              <w:rPr>
                <w:sz w:val="16"/>
                <w:szCs w:val="16"/>
              </w:rPr>
              <w:t xml:space="preserve"> Yes    </w:t>
            </w:r>
            <w:r w:rsidRPr="00757F0C">
              <w:rPr>
                <w:sz w:val="16"/>
                <w:szCs w:val="16"/>
              </w:rPr>
              <w:t xml:space="preserve"> No                       </w:t>
            </w:r>
          </w:p>
        </w:tc>
      </w:tr>
    </w:tbl>
    <w:p w14:paraId="7948712D" w14:textId="77777777" w:rsidR="00096AAA" w:rsidRPr="00757F0C" w:rsidRDefault="00096AAA" w:rsidP="00096AAA">
      <w:pPr>
        <w:ind w:left="142"/>
        <w:rPr>
          <w:b/>
          <w:sz w:val="16"/>
          <w:szCs w:val="16"/>
        </w:rPr>
      </w:pPr>
    </w:p>
    <w:p w14:paraId="6B2AC7F3" w14:textId="77777777" w:rsidR="00096AAA" w:rsidRPr="00757F0C" w:rsidRDefault="00096AAA" w:rsidP="00096AAA">
      <w:pPr>
        <w:ind w:left="142"/>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96AAA" w:rsidRPr="00757F0C" w14:paraId="04B77CC7" w14:textId="77777777" w:rsidTr="00281914">
        <w:tc>
          <w:tcPr>
            <w:tcW w:w="9286" w:type="dxa"/>
            <w:tcBorders>
              <w:top w:val="single" w:sz="4" w:space="0" w:color="auto"/>
              <w:left w:val="single" w:sz="4" w:space="0" w:color="auto"/>
              <w:bottom w:val="single" w:sz="4" w:space="0" w:color="auto"/>
              <w:right w:val="single" w:sz="4" w:space="0" w:color="auto"/>
            </w:tcBorders>
            <w:shd w:val="clear" w:color="auto" w:fill="F2F2F2"/>
          </w:tcPr>
          <w:p w14:paraId="6345B82D" w14:textId="77777777" w:rsidR="00096AAA" w:rsidRPr="00757F0C" w:rsidRDefault="00096AAA" w:rsidP="00281914">
            <w:pPr>
              <w:spacing w:before="240" w:line="276" w:lineRule="auto"/>
              <w:ind w:left="23"/>
              <w:jc w:val="center"/>
              <w:rPr>
                <w:b/>
                <w:sz w:val="16"/>
                <w:szCs w:val="16"/>
              </w:rPr>
            </w:pPr>
            <w:r w:rsidRPr="00757F0C">
              <w:rPr>
                <w:b/>
                <w:sz w:val="16"/>
                <w:szCs w:val="16"/>
              </w:rPr>
              <w:t>PROTOCOL NON FULFILLMENT</w:t>
            </w:r>
          </w:p>
        </w:tc>
      </w:tr>
      <w:tr w:rsidR="00096AAA" w:rsidRPr="00757F0C" w14:paraId="79B49031" w14:textId="77777777" w:rsidTr="00281914">
        <w:tc>
          <w:tcPr>
            <w:tcW w:w="9286" w:type="dxa"/>
            <w:tcBorders>
              <w:top w:val="single" w:sz="4" w:space="0" w:color="auto"/>
              <w:left w:val="single" w:sz="4" w:space="0" w:color="auto"/>
              <w:bottom w:val="single" w:sz="4" w:space="0" w:color="auto"/>
              <w:right w:val="single" w:sz="4" w:space="0" w:color="auto"/>
            </w:tcBorders>
            <w:shd w:val="clear" w:color="auto" w:fill="F2F2F2"/>
          </w:tcPr>
          <w:p w14:paraId="0E3A9D63" w14:textId="77777777" w:rsidR="00096AAA" w:rsidRPr="00757F0C" w:rsidRDefault="00096AAA" w:rsidP="00281914">
            <w:pPr>
              <w:spacing w:before="240" w:line="276" w:lineRule="auto"/>
              <w:ind w:left="23"/>
              <w:rPr>
                <w:b/>
                <w:sz w:val="16"/>
                <w:szCs w:val="16"/>
              </w:rPr>
            </w:pPr>
            <w:r w:rsidRPr="00757F0C">
              <w:rPr>
                <w:b/>
                <w:sz w:val="16"/>
                <w:szCs w:val="16"/>
              </w:rPr>
              <w:t>INTRAOPERATIVE</w:t>
            </w:r>
          </w:p>
        </w:tc>
      </w:tr>
      <w:tr w:rsidR="00096AAA" w:rsidRPr="00281914" w14:paraId="3FC78BE0" w14:textId="77777777" w:rsidTr="00281914">
        <w:tc>
          <w:tcPr>
            <w:tcW w:w="9286" w:type="dxa"/>
            <w:tcBorders>
              <w:top w:val="single" w:sz="4" w:space="0" w:color="auto"/>
              <w:left w:val="single" w:sz="4" w:space="0" w:color="auto"/>
            </w:tcBorders>
            <w:shd w:val="clear" w:color="auto" w:fill="auto"/>
          </w:tcPr>
          <w:p w14:paraId="1F0C8E9B" w14:textId="77777777" w:rsidR="00096AAA" w:rsidRPr="00757F0C" w:rsidRDefault="00096AAA" w:rsidP="00281914">
            <w:pPr>
              <w:spacing w:before="240" w:line="276" w:lineRule="auto"/>
              <w:ind w:left="23"/>
              <w:rPr>
                <w:b/>
                <w:sz w:val="16"/>
                <w:szCs w:val="16"/>
                <w:lang w:val="en-US"/>
              </w:rPr>
            </w:pPr>
            <w:r w:rsidRPr="00757F0C">
              <w:rPr>
                <w:b/>
                <w:sz w:val="16"/>
                <w:szCs w:val="16"/>
                <w:lang w:val="en-US"/>
              </w:rPr>
              <w:t>Related to the specific ventilatory protocol</w:t>
            </w:r>
          </w:p>
        </w:tc>
      </w:tr>
      <w:tr w:rsidR="00096AAA" w:rsidRPr="00757F0C" w14:paraId="7B7216E1" w14:textId="77777777" w:rsidTr="00281914">
        <w:tc>
          <w:tcPr>
            <w:tcW w:w="9286" w:type="dxa"/>
            <w:tcBorders>
              <w:left w:val="single" w:sz="4" w:space="0" w:color="auto"/>
            </w:tcBorders>
            <w:shd w:val="clear" w:color="auto" w:fill="auto"/>
          </w:tcPr>
          <w:p w14:paraId="654DF9B9" w14:textId="77777777" w:rsidR="00096AAA" w:rsidRPr="00757F0C" w:rsidRDefault="00096AAA" w:rsidP="00281914">
            <w:pPr>
              <w:spacing w:before="240" w:line="276" w:lineRule="auto"/>
              <w:ind w:left="23"/>
              <w:rPr>
                <w:b/>
                <w:sz w:val="16"/>
                <w:szCs w:val="16"/>
              </w:rPr>
            </w:pPr>
            <w:r w:rsidRPr="00757F0C">
              <w:rPr>
                <w:b/>
                <w:sz w:val="16"/>
                <w:szCs w:val="16"/>
              </w:rPr>
              <w:t xml:space="preserve"> Yes </w:t>
            </w:r>
            <w:r w:rsidRPr="00757F0C">
              <w:rPr>
                <w:sz w:val="16"/>
                <w:szCs w:val="16"/>
              </w:rPr>
              <w:t xml:space="preserve">    </w:t>
            </w:r>
            <w:r w:rsidRPr="00757F0C">
              <w:rPr>
                <w:sz w:val="16"/>
                <w:szCs w:val="16"/>
              </w:rPr>
              <w:t> No</w:t>
            </w:r>
            <w:r w:rsidRPr="00757F0C">
              <w:rPr>
                <w:b/>
                <w:sz w:val="16"/>
                <w:szCs w:val="16"/>
              </w:rPr>
              <w:t xml:space="preserve">                       </w:t>
            </w:r>
          </w:p>
        </w:tc>
      </w:tr>
      <w:tr w:rsidR="00096AAA" w:rsidRPr="00757F0C" w14:paraId="149ACBFC" w14:textId="77777777" w:rsidTr="00281914">
        <w:trPr>
          <w:trHeight w:val="1019"/>
        </w:trPr>
        <w:tc>
          <w:tcPr>
            <w:tcW w:w="9286" w:type="dxa"/>
            <w:tcBorders>
              <w:left w:val="single" w:sz="4" w:space="0" w:color="auto"/>
            </w:tcBorders>
            <w:shd w:val="clear" w:color="auto" w:fill="auto"/>
          </w:tcPr>
          <w:p w14:paraId="62E4AC6C" w14:textId="77777777" w:rsidR="00096AAA" w:rsidRPr="00757F0C" w:rsidRDefault="00096AAA" w:rsidP="00281914">
            <w:pPr>
              <w:spacing w:before="240" w:line="276" w:lineRule="auto"/>
              <w:ind w:left="23"/>
              <w:rPr>
                <w:sz w:val="16"/>
                <w:szCs w:val="16"/>
              </w:rPr>
            </w:pPr>
            <w:r w:rsidRPr="00757F0C">
              <w:rPr>
                <w:sz w:val="16"/>
                <w:szCs w:val="16"/>
              </w:rPr>
              <w:t>If yes, specify which:</w:t>
            </w:r>
          </w:p>
          <w:p w14:paraId="79B7A0A5" w14:textId="77777777" w:rsidR="00096AAA" w:rsidRPr="00757F0C" w:rsidRDefault="00096AAA" w:rsidP="00281914">
            <w:pPr>
              <w:spacing w:before="240" w:line="276" w:lineRule="auto"/>
              <w:ind w:left="23"/>
              <w:rPr>
                <w:sz w:val="16"/>
                <w:szCs w:val="16"/>
              </w:rPr>
            </w:pPr>
          </w:p>
        </w:tc>
      </w:tr>
      <w:tr w:rsidR="00096AAA" w:rsidRPr="00757F0C" w14:paraId="671BB754" w14:textId="77777777" w:rsidTr="00281914">
        <w:tc>
          <w:tcPr>
            <w:tcW w:w="9286" w:type="dxa"/>
            <w:tcBorders>
              <w:left w:val="single" w:sz="4" w:space="0" w:color="auto"/>
            </w:tcBorders>
            <w:shd w:val="clear" w:color="auto" w:fill="auto"/>
          </w:tcPr>
          <w:p w14:paraId="119047B5" w14:textId="77777777" w:rsidR="00096AAA" w:rsidRPr="00757F0C" w:rsidRDefault="00096AAA" w:rsidP="00281914">
            <w:pPr>
              <w:spacing w:before="240" w:line="276" w:lineRule="auto"/>
              <w:ind w:left="23"/>
              <w:rPr>
                <w:b/>
                <w:sz w:val="16"/>
                <w:szCs w:val="16"/>
              </w:rPr>
            </w:pPr>
            <w:r w:rsidRPr="00757F0C">
              <w:rPr>
                <w:b/>
                <w:sz w:val="16"/>
                <w:szCs w:val="16"/>
              </w:rPr>
              <w:t>Related to the RM</w:t>
            </w:r>
          </w:p>
        </w:tc>
      </w:tr>
      <w:tr w:rsidR="00096AAA" w:rsidRPr="00757F0C" w14:paraId="317EE992" w14:textId="77777777" w:rsidTr="00281914">
        <w:tc>
          <w:tcPr>
            <w:tcW w:w="9286" w:type="dxa"/>
            <w:tcBorders>
              <w:left w:val="single" w:sz="4" w:space="0" w:color="auto"/>
            </w:tcBorders>
            <w:shd w:val="clear" w:color="auto" w:fill="auto"/>
          </w:tcPr>
          <w:p w14:paraId="2D5503C8" w14:textId="77777777" w:rsidR="00096AAA" w:rsidRPr="00757F0C" w:rsidRDefault="00096AAA" w:rsidP="00281914">
            <w:pPr>
              <w:spacing w:before="240" w:line="276" w:lineRule="auto"/>
              <w:ind w:left="23"/>
              <w:rPr>
                <w:b/>
                <w:sz w:val="16"/>
                <w:szCs w:val="16"/>
              </w:rPr>
            </w:pPr>
            <w:r w:rsidRPr="00757F0C">
              <w:rPr>
                <w:b/>
                <w:sz w:val="16"/>
                <w:szCs w:val="16"/>
              </w:rPr>
              <w:t xml:space="preserve"> Yes </w:t>
            </w:r>
            <w:r w:rsidRPr="00757F0C">
              <w:rPr>
                <w:sz w:val="16"/>
                <w:szCs w:val="16"/>
              </w:rPr>
              <w:t xml:space="preserve">    </w:t>
            </w:r>
            <w:r w:rsidRPr="00757F0C">
              <w:rPr>
                <w:sz w:val="16"/>
                <w:szCs w:val="16"/>
              </w:rPr>
              <w:t> No</w:t>
            </w:r>
            <w:r w:rsidRPr="00757F0C">
              <w:rPr>
                <w:b/>
                <w:sz w:val="16"/>
                <w:szCs w:val="16"/>
              </w:rPr>
              <w:t xml:space="preserve">                       </w:t>
            </w:r>
          </w:p>
        </w:tc>
      </w:tr>
      <w:tr w:rsidR="00096AAA" w:rsidRPr="00757F0C" w14:paraId="5F0C536F" w14:textId="77777777" w:rsidTr="00281914">
        <w:trPr>
          <w:trHeight w:val="1019"/>
        </w:trPr>
        <w:tc>
          <w:tcPr>
            <w:tcW w:w="9286" w:type="dxa"/>
            <w:tcBorders>
              <w:left w:val="single" w:sz="4" w:space="0" w:color="auto"/>
              <w:bottom w:val="single" w:sz="4" w:space="0" w:color="auto"/>
            </w:tcBorders>
            <w:shd w:val="clear" w:color="auto" w:fill="auto"/>
          </w:tcPr>
          <w:p w14:paraId="6CD35EAD" w14:textId="77777777" w:rsidR="00096AAA" w:rsidRPr="00757F0C" w:rsidRDefault="00096AAA" w:rsidP="00281914">
            <w:pPr>
              <w:spacing w:before="240" w:line="276" w:lineRule="auto"/>
              <w:ind w:left="23"/>
              <w:rPr>
                <w:sz w:val="16"/>
                <w:szCs w:val="16"/>
              </w:rPr>
            </w:pPr>
            <w:r w:rsidRPr="00757F0C">
              <w:rPr>
                <w:sz w:val="16"/>
                <w:szCs w:val="16"/>
              </w:rPr>
              <w:t>If yes, specify which:</w:t>
            </w:r>
          </w:p>
          <w:p w14:paraId="03E40E7C" w14:textId="77777777" w:rsidR="00096AAA" w:rsidRPr="00757F0C" w:rsidRDefault="00096AAA" w:rsidP="00281914">
            <w:pPr>
              <w:spacing w:before="240" w:line="276" w:lineRule="auto"/>
              <w:ind w:left="23"/>
              <w:rPr>
                <w:sz w:val="16"/>
                <w:szCs w:val="16"/>
              </w:rPr>
            </w:pPr>
          </w:p>
        </w:tc>
      </w:tr>
      <w:tr w:rsidR="00096AAA" w:rsidRPr="00757F0C" w14:paraId="7B987A43" w14:textId="77777777" w:rsidTr="00281914">
        <w:tc>
          <w:tcPr>
            <w:tcW w:w="9286" w:type="dxa"/>
            <w:tcBorders>
              <w:top w:val="single" w:sz="4" w:space="0" w:color="auto"/>
              <w:left w:val="single" w:sz="4" w:space="0" w:color="auto"/>
              <w:bottom w:val="single" w:sz="4" w:space="0" w:color="auto"/>
              <w:right w:val="single" w:sz="4" w:space="0" w:color="auto"/>
            </w:tcBorders>
            <w:shd w:val="clear" w:color="auto" w:fill="F2F2F2"/>
          </w:tcPr>
          <w:p w14:paraId="76E99F7D" w14:textId="77777777" w:rsidR="00096AAA" w:rsidRPr="00757F0C" w:rsidRDefault="00096AAA" w:rsidP="00281914">
            <w:pPr>
              <w:spacing w:before="240" w:line="276" w:lineRule="auto"/>
              <w:ind w:left="23"/>
              <w:rPr>
                <w:b/>
                <w:sz w:val="16"/>
                <w:szCs w:val="16"/>
              </w:rPr>
            </w:pPr>
            <w:r w:rsidRPr="00757F0C">
              <w:rPr>
                <w:b/>
                <w:sz w:val="16"/>
                <w:szCs w:val="16"/>
              </w:rPr>
              <w:t>POSTOPERATIVE</w:t>
            </w:r>
          </w:p>
        </w:tc>
      </w:tr>
      <w:tr w:rsidR="00096AAA" w:rsidRPr="00281914" w14:paraId="023BC16F" w14:textId="77777777" w:rsidTr="00281914">
        <w:tc>
          <w:tcPr>
            <w:tcW w:w="9286" w:type="dxa"/>
            <w:tcBorders>
              <w:top w:val="single" w:sz="4" w:space="0" w:color="auto"/>
              <w:left w:val="single" w:sz="4" w:space="0" w:color="auto"/>
            </w:tcBorders>
            <w:shd w:val="clear" w:color="auto" w:fill="auto"/>
          </w:tcPr>
          <w:p w14:paraId="23976649" w14:textId="77777777" w:rsidR="00096AAA" w:rsidRPr="00757F0C" w:rsidRDefault="00096AAA" w:rsidP="00281914">
            <w:pPr>
              <w:spacing w:before="240" w:line="276" w:lineRule="auto"/>
              <w:ind w:left="23"/>
              <w:rPr>
                <w:b/>
                <w:sz w:val="16"/>
                <w:szCs w:val="16"/>
                <w:lang w:val="en-US"/>
              </w:rPr>
            </w:pPr>
            <w:r w:rsidRPr="00757F0C">
              <w:rPr>
                <w:b/>
                <w:sz w:val="16"/>
                <w:szCs w:val="16"/>
                <w:lang w:val="en-US"/>
              </w:rPr>
              <w:t>Related with the air-test</w:t>
            </w:r>
          </w:p>
        </w:tc>
      </w:tr>
      <w:tr w:rsidR="00096AAA" w:rsidRPr="00757F0C" w14:paraId="2E06C692" w14:textId="77777777" w:rsidTr="00281914">
        <w:tc>
          <w:tcPr>
            <w:tcW w:w="9286" w:type="dxa"/>
            <w:tcBorders>
              <w:left w:val="single" w:sz="4" w:space="0" w:color="auto"/>
            </w:tcBorders>
            <w:shd w:val="clear" w:color="auto" w:fill="auto"/>
          </w:tcPr>
          <w:p w14:paraId="49787AAB" w14:textId="77777777" w:rsidR="00096AAA" w:rsidRPr="00757F0C" w:rsidRDefault="00096AAA" w:rsidP="00281914">
            <w:pPr>
              <w:spacing w:before="240" w:line="276" w:lineRule="auto"/>
              <w:ind w:left="23"/>
              <w:rPr>
                <w:b/>
                <w:sz w:val="16"/>
                <w:szCs w:val="16"/>
              </w:rPr>
            </w:pPr>
            <w:r w:rsidRPr="00757F0C">
              <w:rPr>
                <w:b/>
                <w:sz w:val="16"/>
                <w:szCs w:val="16"/>
              </w:rPr>
              <w:t xml:space="preserve"> Yes </w:t>
            </w:r>
            <w:r w:rsidRPr="00757F0C">
              <w:rPr>
                <w:sz w:val="16"/>
                <w:szCs w:val="16"/>
              </w:rPr>
              <w:t xml:space="preserve">    </w:t>
            </w:r>
            <w:r w:rsidRPr="00757F0C">
              <w:rPr>
                <w:sz w:val="16"/>
                <w:szCs w:val="16"/>
              </w:rPr>
              <w:t> No</w:t>
            </w:r>
            <w:r w:rsidRPr="00757F0C">
              <w:rPr>
                <w:b/>
                <w:sz w:val="16"/>
                <w:szCs w:val="16"/>
              </w:rPr>
              <w:t xml:space="preserve">                       </w:t>
            </w:r>
          </w:p>
        </w:tc>
      </w:tr>
      <w:tr w:rsidR="00096AAA" w:rsidRPr="00757F0C" w14:paraId="0063D53E" w14:textId="77777777" w:rsidTr="00281914">
        <w:trPr>
          <w:trHeight w:val="1019"/>
        </w:trPr>
        <w:tc>
          <w:tcPr>
            <w:tcW w:w="9286" w:type="dxa"/>
            <w:tcBorders>
              <w:left w:val="single" w:sz="4" w:space="0" w:color="auto"/>
            </w:tcBorders>
            <w:shd w:val="clear" w:color="auto" w:fill="auto"/>
          </w:tcPr>
          <w:p w14:paraId="54FC8E5A" w14:textId="77777777" w:rsidR="00096AAA" w:rsidRPr="00757F0C" w:rsidRDefault="00096AAA" w:rsidP="00281914">
            <w:pPr>
              <w:spacing w:before="240" w:line="276" w:lineRule="auto"/>
              <w:ind w:left="23"/>
              <w:rPr>
                <w:sz w:val="16"/>
                <w:szCs w:val="16"/>
              </w:rPr>
            </w:pPr>
            <w:r w:rsidRPr="00757F0C">
              <w:rPr>
                <w:sz w:val="16"/>
                <w:szCs w:val="16"/>
              </w:rPr>
              <w:t>If yes, specify which:</w:t>
            </w:r>
          </w:p>
          <w:p w14:paraId="77EDFF30" w14:textId="77777777" w:rsidR="00096AAA" w:rsidRPr="00757F0C" w:rsidRDefault="00096AAA" w:rsidP="00281914">
            <w:pPr>
              <w:spacing w:before="240" w:line="276" w:lineRule="auto"/>
              <w:ind w:left="23"/>
              <w:rPr>
                <w:sz w:val="16"/>
                <w:szCs w:val="16"/>
              </w:rPr>
            </w:pPr>
          </w:p>
        </w:tc>
      </w:tr>
      <w:tr w:rsidR="00096AAA" w:rsidRPr="00757F0C" w14:paraId="24C5C4A4" w14:textId="77777777" w:rsidTr="00281914">
        <w:tc>
          <w:tcPr>
            <w:tcW w:w="9286" w:type="dxa"/>
            <w:tcBorders>
              <w:left w:val="single" w:sz="4" w:space="0" w:color="auto"/>
            </w:tcBorders>
            <w:shd w:val="clear" w:color="auto" w:fill="auto"/>
          </w:tcPr>
          <w:p w14:paraId="10F8684B" w14:textId="77777777" w:rsidR="00096AAA" w:rsidRPr="00757F0C" w:rsidRDefault="00096AAA" w:rsidP="00281914">
            <w:pPr>
              <w:spacing w:before="240" w:line="276" w:lineRule="auto"/>
              <w:ind w:left="23"/>
              <w:rPr>
                <w:b/>
                <w:sz w:val="16"/>
                <w:szCs w:val="16"/>
              </w:rPr>
            </w:pPr>
            <w:r w:rsidRPr="00757F0C">
              <w:rPr>
                <w:b/>
                <w:sz w:val="16"/>
                <w:szCs w:val="16"/>
              </w:rPr>
              <w:t>Related with the HFNT</w:t>
            </w:r>
          </w:p>
        </w:tc>
      </w:tr>
      <w:tr w:rsidR="00096AAA" w:rsidRPr="00757F0C" w14:paraId="1D5D1EF7" w14:textId="77777777" w:rsidTr="00281914">
        <w:tc>
          <w:tcPr>
            <w:tcW w:w="9286" w:type="dxa"/>
            <w:tcBorders>
              <w:left w:val="single" w:sz="4" w:space="0" w:color="auto"/>
              <w:bottom w:val="single" w:sz="4" w:space="0" w:color="auto"/>
            </w:tcBorders>
            <w:shd w:val="clear" w:color="auto" w:fill="auto"/>
          </w:tcPr>
          <w:p w14:paraId="52157CAF" w14:textId="77777777" w:rsidR="00096AAA" w:rsidRPr="00757F0C" w:rsidRDefault="00096AAA" w:rsidP="00281914">
            <w:pPr>
              <w:spacing w:before="240" w:line="276" w:lineRule="auto"/>
              <w:ind w:left="23"/>
              <w:rPr>
                <w:b/>
                <w:sz w:val="16"/>
                <w:szCs w:val="16"/>
              </w:rPr>
            </w:pPr>
            <w:r w:rsidRPr="00757F0C">
              <w:rPr>
                <w:b/>
                <w:sz w:val="16"/>
                <w:szCs w:val="16"/>
              </w:rPr>
              <w:t xml:space="preserve"> Yes </w:t>
            </w:r>
            <w:r w:rsidRPr="00757F0C">
              <w:rPr>
                <w:sz w:val="16"/>
                <w:szCs w:val="16"/>
              </w:rPr>
              <w:t xml:space="preserve">    </w:t>
            </w:r>
            <w:r w:rsidRPr="00757F0C">
              <w:rPr>
                <w:sz w:val="16"/>
                <w:szCs w:val="16"/>
              </w:rPr>
              <w:t> No</w:t>
            </w:r>
            <w:r w:rsidRPr="00757F0C">
              <w:rPr>
                <w:b/>
                <w:sz w:val="16"/>
                <w:szCs w:val="16"/>
              </w:rPr>
              <w:t xml:space="preserve">                       </w:t>
            </w:r>
          </w:p>
        </w:tc>
      </w:tr>
      <w:tr w:rsidR="00096AAA" w:rsidRPr="00757F0C" w14:paraId="721DC773" w14:textId="77777777" w:rsidTr="00281914">
        <w:trPr>
          <w:trHeight w:val="1019"/>
        </w:trPr>
        <w:tc>
          <w:tcPr>
            <w:tcW w:w="9286" w:type="dxa"/>
            <w:tcBorders>
              <w:left w:val="single" w:sz="4" w:space="0" w:color="auto"/>
            </w:tcBorders>
            <w:shd w:val="clear" w:color="auto" w:fill="auto"/>
          </w:tcPr>
          <w:p w14:paraId="1879B7F5" w14:textId="77777777" w:rsidR="00096AAA" w:rsidRPr="00757F0C" w:rsidRDefault="00096AAA" w:rsidP="00281914">
            <w:pPr>
              <w:spacing w:before="240" w:line="276" w:lineRule="auto"/>
              <w:ind w:left="23"/>
              <w:rPr>
                <w:sz w:val="16"/>
                <w:szCs w:val="16"/>
              </w:rPr>
            </w:pPr>
            <w:r w:rsidRPr="00757F0C">
              <w:rPr>
                <w:sz w:val="16"/>
                <w:szCs w:val="16"/>
              </w:rPr>
              <w:t>If yes, specify which:</w:t>
            </w:r>
          </w:p>
          <w:p w14:paraId="1092FDC2" w14:textId="77777777" w:rsidR="00096AAA" w:rsidRPr="00757F0C" w:rsidRDefault="00096AAA" w:rsidP="00281914">
            <w:pPr>
              <w:spacing w:before="240" w:line="276" w:lineRule="auto"/>
              <w:ind w:left="23"/>
              <w:rPr>
                <w:sz w:val="16"/>
                <w:szCs w:val="16"/>
              </w:rPr>
            </w:pPr>
          </w:p>
        </w:tc>
      </w:tr>
      <w:tr w:rsidR="00096AAA" w:rsidRPr="00281914" w14:paraId="014A50C7" w14:textId="77777777" w:rsidTr="00281914">
        <w:tc>
          <w:tcPr>
            <w:tcW w:w="9286" w:type="dxa"/>
            <w:tcBorders>
              <w:left w:val="single" w:sz="4" w:space="0" w:color="auto"/>
            </w:tcBorders>
            <w:shd w:val="clear" w:color="auto" w:fill="auto"/>
          </w:tcPr>
          <w:p w14:paraId="7B798E05" w14:textId="77777777" w:rsidR="00096AAA" w:rsidRPr="00757F0C" w:rsidRDefault="00096AAA" w:rsidP="00281914">
            <w:pPr>
              <w:spacing w:before="240" w:line="276" w:lineRule="auto"/>
              <w:ind w:left="23"/>
              <w:rPr>
                <w:b/>
                <w:sz w:val="16"/>
                <w:szCs w:val="16"/>
                <w:lang w:val="en-US"/>
              </w:rPr>
            </w:pPr>
            <w:r w:rsidRPr="00757F0C">
              <w:rPr>
                <w:b/>
                <w:sz w:val="16"/>
                <w:szCs w:val="16"/>
                <w:lang w:val="en-US"/>
              </w:rPr>
              <w:t>Related with the rescue maneuvers</w:t>
            </w:r>
          </w:p>
        </w:tc>
      </w:tr>
      <w:tr w:rsidR="00096AAA" w:rsidRPr="00757F0C" w14:paraId="5A30B353" w14:textId="77777777" w:rsidTr="00281914">
        <w:tc>
          <w:tcPr>
            <w:tcW w:w="9286" w:type="dxa"/>
            <w:tcBorders>
              <w:left w:val="single" w:sz="4" w:space="0" w:color="auto"/>
            </w:tcBorders>
            <w:shd w:val="clear" w:color="auto" w:fill="auto"/>
          </w:tcPr>
          <w:p w14:paraId="1B09989E" w14:textId="77777777" w:rsidR="00096AAA" w:rsidRPr="00757F0C" w:rsidRDefault="00096AAA" w:rsidP="00281914">
            <w:pPr>
              <w:spacing w:before="240" w:line="276" w:lineRule="auto"/>
              <w:ind w:left="23"/>
              <w:rPr>
                <w:b/>
                <w:sz w:val="16"/>
                <w:szCs w:val="16"/>
              </w:rPr>
            </w:pPr>
            <w:r w:rsidRPr="00757F0C">
              <w:rPr>
                <w:b/>
                <w:sz w:val="16"/>
                <w:szCs w:val="16"/>
              </w:rPr>
              <w:t xml:space="preserve"> Yes </w:t>
            </w:r>
            <w:r w:rsidRPr="00757F0C">
              <w:rPr>
                <w:sz w:val="16"/>
                <w:szCs w:val="16"/>
              </w:rPr>
              <w:t xml:space="preserve">    </w:t>
            </w:r>
            <w:r w:rsidRPr="00757F0C">
              <w:rPr>
                <w:sz w:val="16"/>
                <w:szCs w:val="16"/>
              </w:rPr>
              <w:t> No</w:t>
            </w:r>
            <w:r w:rsidRPr="00757F0C">
              <w:rPr>
                <w:b/>
                <w:sz w:val="16"/>
                <w:szCs w:val="16"/>
              </w:rPr>
              <w:t xml:space="preserve">                       </w:t>
            </w:r>
          </w:p>
        </w:tc>
      </w:tr>
      <w:tr w:rsidR="00096AAA" w:rsidRPr="00757F0C" w14:paraId="3CA3BDB4" w14:textId="77777777" w:rsidTr="00281914">
        <w:trPr>
          <w:trHeight w:val="1019"/>
        </w:trPr>
        <w:tc>
          <w:tcPr>
            <w:tcW w:w="9286" w:type="dxa"/>
            <w:tcBorders>
              <w:left w:val="single" w:sz="4" w:space="0" w:color="auto"/>
              <w:bottom w:val="single" w:sz="4" w:space="0" w:color="auto"/>
            </w:tcBorders>
            <w:shd w:val="clear" w:color="auto" w:fill="auto"/>
          </w:tcPr>
          <w:p w14:paraId="195C58E6" w14:textId="77777777" w:rsidR="00096AAA" w:rsidRPr="00757F0C" w:rsidRDefault="00096AAA" w:rsidP="00281914">
            <w:pPr>
              <w:spacing w:before="240" w:line="276" w:lineRule="auto"/>
              <w:ind w:left="23"/>
              <w:rPr>
                <w:sz w:val="16"/>
                <w:szCs w:val="16"/>
              </w:rPr>
            </w:pPr>
            <w:r w:rsidRPr="00757F0C">
              <w:rPr>
                <w:sz w:val="16"/>
                <w:szCs w:val="16"/>
              </w:rPr>
              <w:lastRenderedPageBreak/>
              <w:t>If yes, specify which:</w:t>
            </w:r>
          </w:p>
          <w:p w14:paraId="06CB3458" w14:textId="77777777" w:rsidR="00096AAA" w:rsidRPr="00757F0C" w:rsidRDefault="00096AAA" w:rsidP="00281914">
            <w:pPr>
              <w:spacing w:before="240" w:line="276" w:lineRule="auto"/>
              <w:ind w:left="23"/>
              <w:rPr>
                <w:sz w:val="16"/>
                <w:szCs w:val="16"/>
              </w:rPr>
            </w:pPr>
          </w:p>
        </w:tc>
      </w:tr>
      <w:tr w:rsidR="00096AAA" w:rsidRPr="00757F0C" w14:paraId="64F78998" w14:textId="77777777" w:rsidTr="00281914">
        <w:tc>
          <w:tcPr>
            <w:tcW w:w="9286" w:type="dxa"/>
            <w:tcBorders>
              <w:top w:val="single" w:sz="4" w:space="0" w:color="auto"/>
              <w:left w:val="single" w:sz="4" w:space="0" w:color="auto"/>
              <w:bottom w:val="single" w:sz="4" w:space="0" w:color="auto"/>
              <w:right w:val="single" w:sz="4" w:space="0" w:color="auto"/>
            </w:tcBorders>
            <w:shd w:val="clear" w:color="auto" w:fill="F2F2F2"/>
          </w:tcPr>
          <w:p w14:paraId="70B182E5" w14:textId="77777777" w:rsidR="00096AAA" w:rsidRPr="00757F0C" w:rsidRDefault="00096AAA" w:rsidP="00281914">
            <w:pPr>
              <w:spacing w:before="240" w:line="276" w:lineRule="auto"/>
              <w:ind w:left="23"/>
              <w:rPr>
                <w:b/>
                <w:sz w:val="16"/>
                <w:szCs w:val="16"/>
              </w:rPr>
            </w:pPr>
            <w:r w:rsidRPr="00757F0C">
              <w:rPr>
                <w:b/>
                <w:sz w:val="16"/>
                <w:szCs w:val="16"/>
              </w:rPr>
              <w:t>Observations</w:t>
            </w:r>
          </w:p>
        </w:tc>
      </w:tr>
      <w:tr w:rsidR="00096AAA" w:rsidRPr="00757F0C" w14:paraId="50E9A064" w14:textId="77777777" w:rsidTr="00281914">
        <w:tc>
          <w:tcPr>
            <w:tcW w:w="9286" w:type="dxa"/>
            <w:tcBorders>
              <w:top w:val="single" w:sz="4" w:space="0" w:color="auto"/>
              <w:left w:val="single" w:sz="4" w:space="0" w:color="auto"/>
            </w:tcBorders>
            <w:shd w:val="clear" w:color="auto" w:fill="auto"/>
          </w:tcPr>
          <w:p w14:paraId="0766768C" w14:textId="77777777" w:rsidR="00096AAA" w:rsidRPr="00757F0C" w:rsidRDefault="00096AAA" w:rsidP="00281914">
            <w:pPr>
              <w:spacing w:before="240" w:line="276" w:lineRule="auto"/>
              <w:ind w:left="23"/>
              <w:rPr>
                <w:b/>
                <w:sz w:val="16"/>
                <w:szCs w:val="16"/>
              </w:rPr>
            </w:pPr>
          </w:p>
          <w:p w14:paraId="00DE82AC" w14:textId="77777777" w:rsidR="00096AAA" w:rsidRPr="00757F0C" w:rsidRDefault="00096AAA" w:rsidP="00281914">
            <w:pPr>
              <w:spacing w:before="240" w:line="276" w:lineRule="auto"/>
              <w:ind w:left="23"/>
              <w:rPr>
                <w:b/>
                <w:sz w:val="16"/>
                <w:szCs w:val="16"/>
              </w:rPr>
            </w:pPr>
          </w:p>
          <w:p w14:paraId="7347C198" w14:textId="77777777" w:rsidR="00096AAA" w:rsidRPr="00757F0C" w:rsidRDefault="00096AAA" w:rsidP="00281914">
            <w:pPr>
              <w:spacing w:before="240" w:line="276" w:lineRule="auto"/>
              <w:ind w:left="23"/>
              <w:rPr>
                <w:b/>
                <w:sz w:val="16"/>
                <w:szCs w:val="16"/>
              </w:rPr>
            </w:pPr>
          </w:p>
          <w:p w14:paraId="22DADE81" w14:textId="77777777" w:rsidR="00096AAA" w:rsidRPr="00757F0C" w:rsidRDefault="00096AAA" w:rsidP="00281914">
            <w:pPr>
              <w:spacing w:before="240" w:line="276" w:lineRule="auto"/>
              <w:ind w:left="23"/>
              <w:rPr>
                <w:b/>
                <w:sz w:val="16"/>
                <w:szCs w:val="16"/>
              </w:rPr>
            </w:pPr>
          </w:p>
          <w:p w14:paraId="4196CAAA" w14:textId="77777777" w:rsidR="00096AAA" w:rsidRPr="00757F0C" w:rsidRDefault="00096AAA" w:rsidP="00281914">
            <w:pPr>
              <w:spacing w:before="240" w:line="276" w:lineRule="auto"/>
              <w:ind w:left="23"/>
              <w:rPr>
                <w:b/>
                <w:sz w:val="16"/>
                <w:szCs w:val="16"/>
              </w:rPr>
            </w:pPr>
          </w:p>
        </w:tc>
      </w:tr>
    </w:tbl>
    <w:p w14:paraId="2DBB04DB" w14:textId="77777777" w:rsidR="00096AAA" w:rsidRPr="00757F0C" w:rsidRDefault="00096AAA" w:rsidP="00096AAA">
      <w:pPr>
        <w:spacing w:line="360" w:lineRule="auto"/>
        <w:rPr>
          <w:sz w:val="16"/>
          <w:szCs w:val="16"/>
        </w:rPr>
      </w:pPr>
    </w:p>
    <w:p w14:paraId="7AB607F1" w14:textId="77777777" w:rsidR="00096AAA" w:rsidRDefault="00096AAA" w:rsidP="00096AAA">
      <w:pPr>
        <w:rPr>
          <w:sz w:val="16"/>
          <w:szCs w:val="16"/>
        </w:rPr>
      </w:pPr>
      <w:r>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96AAA" w:rsidRPr="00757F0C" w14:paraId="250A5900" w14:textId="77777777" w:rsidTr="00D41605">
        <w:tc>
          <w:tcPr>
            <w:tcW w:w="9060" w:type="dxa"/>
            <w:tcBorders>
              <w:top w:val="single" w:sz="4" w:space="0" w:color="auto"/>
              <w:left w:val="single" w:sz="4" w:space="0" w:color="auto"/>
              <w:bottom w:val="single" w:sz="4" w:space="0" w:color="auto"/>
              <w:right w:val="single" w:sz="4" w:space="0" w:color="auto"/>
            </w:tcBorders>
            <w:shd w:val="clear" w:color="auto" w:fill="F2F2F2"/>
          </w:tcPr>
          <w:p w14:paraId="3B040A42" w14:textId="77777777" w:rsidR="00096AAA" w:rsidRPr="00757F0C" w:rsidRDefault="00096AAA" w:rsidP="00281914">
            <w:pPr>
              <w:spacing w:before="240" w:line="360" w:lineRule="auto"/>
              <w:jc w:val="center"/>
              <w:rPr>
                <w:b/>
                <w:sz w:val="16"/>
                <w:szCs w:val="16"/>
              </w:rPr>
            </w:pPr>
            <w:r w:rsidRPr="00757F0C">
              <w:rPr>
                <w:b/>
                <w:sz w:val="16"/>
                <w:szCs w:val="16"/>
              </w:rPr>
              <w:lastRenderedPageBreak/>
              <w:t>POSTOPERATIVE DATA</w:t>
            </w:r>
          </w:p>
        </w:tc>
      </w:tr>
      <w:tr w:rsidR="00096AAA" w:rsidRPr="00281914" w14:paraId="729E70EB" w14:textId="77777777" w:rsidTr="00D41605">
        <w:tc>
          <w:tcPr>
            <w:tcW w:w="9060" w:type="dxa"/>
            <w:tcBorders>
              <w:left w:val="single" w:sz="4" w:space="0" w:color="auto"/>
              <w:bottom w:val="single" w:sz="4" w:space="0" w:color="auto"/>
            </w:tcBorders>
            <w:shd w:val="clear" w:color="auto" w:fill="auto"/>
          </w:tcPr>
          <w:p w14:paraId="1905125E" w14:textId="77777777" w:rsidR="00096AAA" w:rsidRPr="00757F0C" w:rsidRDefault="00096AAA" w:rsidP="00281914">
            <w:pPr>
              <w:spacing w:before="240" w:line="276" w:lineRule="auto"/>
              <w:ind w:left="448"/>
              <w:rPr>
                <w:b/>
                <w:sz w:val="16"/>
                <w:szCs w:val="16"/>
                <w:lang w:val="en-US"/>
              </w:rPr>
            </w:pPr>
            <w:r w:rsidRPr="00757F0C">
              <w:rPr>
                <w:b/>
                <w:sz w:val="16"/>
                <w:szCs w:val="16"/>
                <w:lang w:val="en-US"/>
              </w:rPr>
              <w:t>Acute postoperative respiratory failure at PACU</w:t>
            </w:r>
          </w:p>
        </w:tc>
      </w:tr>
      <w:tr w:rsidR="00096AAA" w:rsidRPr="00281914" w14:paraId="29CD10D3" w14:textId="77777777" w:rsidTr="00D41605">
        <w:tc>
          <w:tcPr>
            <w:tcW w:w="9060" w:type="dxa"/>
            <w:tcBorders>
              <w:left w:val="single" w:sz="4" w:space="0" w:color="auto"/>
              <w:bottom w:val="single" w:sz="4" w:space="0" w:color="auto"/>
            </w:tcBorders>
            <w:shd w:val="clear" w:color="auto" w:fill="auto"/>
          </w:tcPr>
          <w:p w14:paraId="435EE03B" w14:textId="77777777" w:rsidR="00096AAA" w:rsidRPr="00757F0C" w:rsidRDefault="00096AAA" w:rsidP="00281914">
            <w:pPr>
              <w:spacing w:before="240" w:line="276" w:lineRule="auto"/>
              <w:ind w:left="448"/>
              <w:rPr>
                <w:sz w:val="16"/>
                <w:szCs w:val="16"/>
                <w:lang w:val="en-US"/>
              </w:rPr>
            </w:pPr>
            <w:r w:rsidRPr="00757F0C">
              <w:rPr>
                <w:sz w:val="16"/>
                <w:szCs w:val="16"/>
                <w:lang w:val="en-US"/>
              </w:rPr>
              <w:t xml:space="preserve">Yes   </w:t>
            </w:r>
            <w:r w:rsidRPr="00757F0C">
              <w:rPr>
                <w:sz w:val="16"/>
                <w:szCs w:val="16"/>
                <w:lang w:val="en-GB"/>
              </w:rPr>
              <w:sym w:font="Symbol" w:char="F07F"/>
            </w:r>
            <w:r w:rsidRPr="00757F0C">
              <w:rPr>
                <w:sz w:val="16"/>
                <w:szCs w:val="16"/>
                <w:lang w:val="en-US"/>
              </w:rPr>
              <w:t xml:space="preserve">   No    </w:t>
            </w:r>
            <w:r w:rsidRPr="00757F0C">
              <w:rPr>
                <w:sz w:val="16"/>
                <w:szCs w:val="16"/>
                <w:lang w:val="en-GB"/>
              </w:rPr>
              <w:sym w:font="Symbol" w:char="F07F"/>
            </w:r>
            <w:r w:rsidRPr="00757F0C">
              <w:rPr>
                <w:sz w:val="16"/>
                <w:szCs w:val="16"/>
                <w:lang w:val="en-US"/>
              </w:rPr>
              <w:t xml:space="preserve">               If yes, indicate treatment:  </w:t>
            </w:r>
            <w:r w:rsidRPr="00757F0C">
              <w:rPr>
                <w:sz w:val="16"/>
                <w:szCs w:val="16"/>
                <w:lang w:val="en-GB"/>
              </w:rPr>
              <w:sym w:font="Symbol" w:char="F07F"/>
            </w:r>
            <w:r w:rsidRPr="00757F0C">
              <w:rPr>
                <w:sz w:val="16"/>
                <w:szCs w:val="16"/>
                <w:lang w:val="en-GB"/>
              </w:rPr>
              <w:t xml:space="preserve"> Increase in FIO</w:t>
            </w:r>
            <w:r w:rsidRPr="00757F0C">
              <w:rPr>
                <w:sz w:val="16"/>
                <w:szCs w:val="16"/>
                <w:vertAlign w:val="subscript"/>
                <w:lang w:val="en-GB"/>
              </w:rPr>
              <w:t>2</w:t>
            </w:r>
            <w:r w:rsidRPr="00757F0C">
              <w:rPr>
                <w:sz w:val="16"/>
                <w:szCs w:val="16"/>
                <w:lang w:val="en-GB"/>
              </w:rPr>
              <w:t xml:space="preserve">  </w:t>
            </w:r>
            <w:r w:rsidRPr="00757F0C">
              <w:rPr>
                <w:sz w:val="16"/>
                <w:szCs w:val="16"/>
                <w:lang w:val="en-US"/>
              </w:rPr>
              <w:t xml:space="preserve">  </w:t>
            </w:r>
            <w:r w:rsidRPr="00757F0C">
              <w:rPr>
                <w:sz w:val="16"/>
                <w:szCs w:val="16"/>
                <w:lang w:val="en-GB"/>
              </w:rPr>
              <w:sym w:font="Symbol" w:char="F07F"/>
            </w:r>
            <w:r w:rsidRPr="00757F0C">
              <w:rPr>
                <w:sz w:val="16"/>
                <w:szCs w:val="16"/>
                <w:lang w:val="en-US"/>
              </w:rPr>
              <w:t xml:space="preserve">   HFNT     </w:t>
            </w:r>
            <w:r w:rsidRPr="00757F0C">
              <w:rPr>
                <w:sz w:val="16"/>
                <w:szCs w:val="16"/>
                <w:lang w:val="en-GB"/>
              </w:rPr>
              <w:sym w:font="Symbol" w:char="F07F"/>
            </w:r>
            <w:r w:rsidRPr="00757F0C">
              <w:rPr>
                <w:sz w:val="16"/>
                <w:szCs w:val="16"/>
                <w:lang w:val="en-US"/>
              </w:rPr>
              <w:t xml:space="preserve">   CPAP      </w:t>
            </w:r>
            <w:r w:rsidRPr="00757F0C">
              <w:rPr>
                <w:sz w:val="16"/>
                <w:szCs w:val="16"/>
              </w:rPr>
              <w:t></w:t>
            </w:r>
            <w:r w:rsidRPr="00757F0C">
              <w:rPr>
                <w:sz w:val="16"/>
                <w:szCs w:val="16"/>
                <w:lang w:val="en-US"/>
              </w:rPr>
              <w:t xml:space="preserve">  NIMV       </w:t>
            </w:r>
            <w:r w:rsidRPr="00757F0C">
              <w:rPr>
                <w:sz w:val="16"/>
                <w:szCs w:val="16"/>
              </w:rPr>
              <w:t></w:t>
            </w:r>
            <w:r w:rsidRPr="00757F0C">
              <w:rPr>
                <w:sz w:val="16"/>
                <w:szCs w:val="16"/>
                <w:lang w:val="en-US"/>
              </w:rPr>
              <w:t xml:space="preserve"> IMV</w:t>
            </w:r>
          </w:p>
        </w:tc>
      </w:tr>
      <w:tr w:rsidR="00096AAA" w:rsidRPr="00281914" w14:paraId="392B4F7E" w14:textId="77777777" w:rsidTr="00D41605">
        <w:tc>
          <w:tcPr>
            <w:tcW w:w="9060" w:type="dxa"/>
            <w:tcBorders>
              <w:top w:val="single" w:sz="4" w:space="0" w:color="auto"/>
              <w:left w:val="single" w:sz="4" w:space="0" w:color="auto"/>
              <w:bottom w:val="single" w:sz="4" w:space="0" w:color="auto"/>
              <w:right w:val="single" w:sz="4" w:space="0" w:color="auto"/>
            </w:tcBorders>
            <w:shd w:val="clear" w:color="auto" w:fill="F2F2F2"/>
          </w:tcPr>
          <w:p w14:paraId="3B0B3CE1" w14:textId="77777777" w:rsidR="00096AAA" w:rsidRPr="00757F0C" w:rsidRDefault="00096AAA" w:rsidP="00281914">
            <w:pPr>
              <w:spacing w:before="240" w:line="276" w:lineRule="auto"/>
              <w:ind w:left="448"/>
              <w:rPr>
                <w:b/>
                <w:sz w:val="16"/>
                <w:szCs w:val="16"/>
                <w:lang w:val="en-US"/>
              </w:rPr>
            </w:pPr>
            <w:r w:rsidRPr="00757F0C">
              <w:rPr>
                <w:b/>
                <w:sz w:val="16"/>
                <w:szCs w:val="16"/>
                <w:lang w:val="en-US"/>
              </w:rPr>
              <w:t>Was the patient extubated in the OR</w:t>
            </w:r>
            <w:r w:rsidRPr="00757F0C">
              <w:rPr>
                <w:b/>
                <w:sz w:val="16"/>
                <w:szCs w:val="16"/>
                <w:vertAlign w:val="superscript"/>
              </w:rPr>
              <w:sym w:font="Symbol" w:char="F02A"/>
            </w:r>
            <w:r w:rsidRPr="00757F0C">
              <w:rPr>
                <w:b/>
                <w:sz w:val="16"/>
                <w:szCs w:val="16"/>
                <w:lang w:val="en-US"/>
              </w:rPr>
              <w:t xml:space="preserve"> </w:t>
            </w:r>
          </w:p>
        </w:tc>
      </w:tr>
      <w:tr w:rsidR="00096AAA" w:rsidRPr="00281914" w14:paraId="76AD86A1" w14:textId="77777777" w:rsidTr="00D41605">
        <w:tc>
          <w:tcPr>
            <w:tcW w:w="9060" w:type="dxa"/>
            <w:tcBorders>
              <w:top w:val="single" w:sz="4" w:space="0" w:color="auto"/>
              <w:left w:val="single" w:sz="4" w:space="0" w:color="auto"/>
            </w:tcBorders>
            <w:shd w:val="clear" w:color="auto" w:fill="auto"/>
          </w:tcPr>
          <w:p w14:paraId="4D9560C0" w14:textId="77777777" w:rsidR="00096AAA" w:rsidRPr="00757F0C" w:rsidRDefault="00096AAA" w:rsidP="00281914">
            <w:pPr>
              <w:spacing w:before="240" w:line="276" w:lineRule="auto"/>
              <w:ind w:left="448"/>
              <w:rPr>
                <w:sz w:val="16"/>
                <w:szCs w:val="16"/>
                <w:lang w:val="en-US"/>
              </w:rPr>
            </w:pPr>
            <w:r w:rsidRPr="00757F0C">
              <w:rPr>
                <w:sz w:val="16"/>
                <w:szCs w:val="16"/>
                <w:lang w:val="en-US"/>
              </w:rPr>
              <w:t xml:space="preserve">Yes   </w:t>
            </w:r>
            <w:r w:rsidRPr="00757F0C">
              <w:rPr>
                <w:sz w:val="16"/>
                <w:szCs w:val="16"/>
                <w:lang w:val="en-GB"/>
              </w:rPr>
              <w:sym w:font="Symbol" w:char="F07F"/>
            </w:r>
            <w:r w:rsidRPr="00757F0C">
              <w:rPr>
                <w:sz w:val="16"/>
                <w:szCs w:val="16"/>
                <w:lang w:val="en-US"/>
              </w:rPr>
              <w:t xml:space="preserve">   No    </w:t>
            </w:r>
            <w:r w:rsidRPr="00757F0C">
              <w:rPr>
                <w:sz w:val="16"/>
                <w:szCs w:val="16"/>
                <w:lang w:val="en-GB"/>
              </w:rPr>
              <w:sym w:font="Symbol" w:char="F07F"/>
            </w:r>
            <w:r w:rsidRPr="00757F0C">
              <w:rPr>
                <w:sz w:val="16"/>
                <w:szCs w:val="16"/>
                <w:lang w:val="en-US"/>
              </w:rPr>
              <w:t xml:space="preserve">           If not, indicate:      </w:t>
            </w:r>
            <w:r w:rsidRPr="00757F0C">
              <w:rPr>
                <w:sz w:val="16"/>
                <w:szCs w:val="16"/>
              </w:rPr>
              <w:t></w:t>
            </w:r>
            <w:r w:rsidRPr="00757F0C">
              <w:rPr>
                <w:sz w:val="16"/>
                <w:szCs w:val="16"/>
                <w:lang w:val="en-US"/>
              </w:rPr>
              <w:t xml:space="preserve"> Respiratory          </w:t>
            </w:r>
            <w:r w:rsidRPr="00757F0C">
              <w:rPr>
                <w:sz w:val="16"/>
                <w:szCs w:val="16"/>
              </w:rPr>
              <w:t></w:t>
            </w:r>
            <w:r w:rsidRPr="00757F0C">
              <w:rPr>
                <w:sz w:val="16"/>
                <w:szCs w:val="16"/>
                <w:lang w:val="en-US"/>
              </w:rPr>
              <w:t xml:space="preserve"> Hemodynamic             </w:t>
            </w:r>
            <w:r w:rsidRPr="00757F0C">
              <w:rPr>
                <w:sz w:val="16"/>
                <w:szCs w:val="16"/>
              </w:rPr>
              <w:t></w:t>
            </w:r>
            <w:r w:rsidRPr="00757F0C">
              <w:rPr>
                <w:sz w:val="16"/>
                <w:szCs w:val="16"/>
                <w:lang w:val="en-US"/>
              </w:rPr>
              <w:t xml:space="preserve"> Neurological          </w:t>
            </w:r>
            <w:r w:rsidRPr="00757F0C">
              <w:rPr>
                <w:sz w:val="16"/>
                <w:szCs w:val="16"/>
              </w:rPr>
              <w:t></w:t>
            </w:r>
            <w:r w:rsidRPr="00757F0C">
              <w:rPr>
                <w:sz w:val="16"/>
                <w:szCs w:val="16"/>
                <w:lang w:val="en-US"/>
              </w:rPr>
              <w:t xml:space="preserve"> Others:</w:t>
            </w:r>
          </w:p>
        </w:tc>
      </w:tr>
      <w:tr w:rsidR="00096AAA" w:rsidRPr="00281914" w14:paraId="3DC41728" w14:textId="77777777" w:rsidTr="00D41605">
        <w:tc>
          <w:tcPr>
            <w:tcW w:w="9060" w:type="dxa"/>
            <w:tcBorders>
              <w:left w:val="single" w:sz="4" w:space="0" w:color="auto"/>
            </w:tcBorders>
            <w:shd w:val="clear" w:color="auto" w:fill="auto"/>
          </w:tcPr>
          <w:p w14:paraId="7A12C95E" w14:textId="77777777" w:rsidR="00096AAA" w:rsidRPr="00757F0C" w:rsidRDefault="00096AAA" w:rsidP="00281914">
            <w:pPr>
              <w:spacing w:before="240" w:line="276" w:lineRule="auto"/>
              <w:ind w:left="448"/>
              <w:rPr>
                <w:sz w:val="16"/>
                <w:szCs w:val="16"/>
                <w:lang w:val="en-US"/>
              </w:rPr>
            </w:pPr>
            <w:r w:rsidRPr="00757F0C">
              <w:rPr>
                <w:sz w:val="16"/>
                <w:szCs w:val="16"/>
                <w:lang w:val="en-US"/>
              </w:rPr>
              <w:t xml:space="preserve">¿ICU due to MV requirement?                 Yes  </w:t>
            </w:r>
            <w:r w:rsidRPr="00757F0C">
              <w:rPr>
                <w:sz w:val="16"/>
                <w:szCs w:val="16"/>
                <w:lang w:val="en-GB"/>
              </w:rPr>
              <w:sym w:font="Symbol" w:char="F07F"/>
            </w:r>
            <w:r w:rsidRPr="00757F0C">
              <w:rPr>
                <w:sz w:val="16"/>
                <w:szCs w:val="16"/>
                <w:lang w:val="en-US"/>
              </w:rPr>
              <w:t xml:space="preserve">   No    </w:t>
            </w:r>
            <w:r w:rsidRPr="00757F0C">
              <w:rPr>
                <w:sz w:val="16"/>
                <w:szCs w:val="16"/>
                <w:lang w:val="en-GB"/>
              </w:rPr>
              <w:sym w:font="Symbol" w:char="F07F"/>
            </w:r>
            <w:r w:rsidRPr="00757F0C">
              <w:rPr>
                <w:sz w:val="16"/>
                <w:szCs w:val="16"/>
                <w:lang w:val="en-US"/>
              </w:rPr>
              <w:t xml:space="preserve">              If yes, indicate:   Time until extubation (min):</w:t>
            </w:r>
          </w:p>
        </w:tc>
      </w:tr>
    </w:tbl>
    <w:p w14:paraId="26B924B0" w14:textId="77777777" w:rsidR="00096AAA" w:rsidRPr="00757F0C" w:rsidRDefault="00096AAA" w:rsidP="00096AAA">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2253"/>
        <w:gridCol w:w="2280"/>
        <w:gridCol w:w="2253"/>
      </w:tblGrid>
      <w:tr w:rsidR="00096AAA" w:rsidRPr="00281914" w14:paraId="3922F2E5" w14:textId="77777777" w:rsidTr="00281914">
        <w:tc>
          <w:tcPr>
            <w:tcW w:w="9286" w:type="dxa"/>
            <w:gridSpan w:val="4"/>
            <w:tcBorders>
              <w:top w:val="single" w:sz="4" w:space="0" w:color="auto"/>
              <w:left w:val="single" w:sz="4" w:space="0" w:color="auto"/>
              <w:bottom w:val="single" w:sz="4" w:space="0" w:color="auto"/>
              <w:right w:val="single" w:sz="4" w:space="0" w:color="auto"/>
            </w:tcBorders>
            <w:shd w:val="clear" w:color="auto" w:fill="F2F2F2"/>
          </w:tcPr>
          <w:p w14:paraId="27C12E89" w14:textId="77777777" w:rsidR="00096AAA" w:rsidRPr="00757F0C" w:rsidRDefault="00096AAA" w:rsidP="00281914">
            <w:pPr>
              <w:spacing w:before="240" w:line="276" w:lineRule="auto"/>
              <w:jc w:val="center"/>
              <w:rPr>
                <w:b/>
                <w:sz w:val="16"/>
                <w:szCs w:val="16"/>
                <w:lang w:val="en-US"/>
              </w:rPr>
            </w:pPr>
            <w:r w:rsidRPr="00757F0C">
              <w:rPr>
                <w:b/>
                <w:sz w:val="16"/>
                <w:szCs w:val="16"/>
                <w:lang w:val="en-US"/>
              </w:rPr>
              <w:t>6h postoperative arterial blood gas analysis</w:t>
            </w:r>
          </w:p>
        </w:tc>
      </w:tr>
      <w:tr w:rsidR="00096AAA" w:rsidRPr="00757F0C" w14:paraId="1C7B5046" w14:textId="77777777" w:rsidTr="00281914">
        <w:trPr>
          <w:trHeight w:val="504"/>
        </w:trPr>
        <w:tc>
          <w:tcPr>
            <w:tcW w:w="2321" w:type="dxa"/>
            <w:tcBorders>
              <w:top w:val="single" w:sz="4" w:space="0" w:color="auto"/>
              <w:left w:val="single" w:sz="4" w:space="0" w:color="auto"/>
              <w:bottom w:val="single" w:sz="4" w:space="0" w:color="auto"/>
              <w:right w:val="single" w:sz="4" w:space="0" w:color="auto"/>
            </w:tcBorders>
            <w:shd w:val="clear" w:color="auto" w:fill="auto"/>
          </w:tcPr>
          <w:p w14:paraId="0CCD0CB8" w14:textId="77777777" w:rsidR="00096AAA" w:rsidRPr="00757F0C" w:rsidRDefault="00096AAA" w:rsidP="00281914">
            <w:pPr>
              <w:spacing w:before="240" w:line="276" w:lineRule="auto"/>
              <w:ind w:left="165"/>
              <w:rPr>
                <w:b/>
                <w:sz w:val="16"/>
                <w:szCs w:val="16"/>
              </w:rPr>
            </w:pPr>
            <w:r w:rsidRPr="00757F0C">
              <w:rPr>
                <w:sz w:val="16"/>
                <w:szCs w:val="16"/>
              </w:rPr>
              <w:t>SpO</w:t>
            </w:r>
            <w:r w:rsidRPr="00757F0C">
              <w:rPr>
                <w:sz w:val="16"/>
                <w:szCs w:val="16"/>
                <w:vertAlign w:val="subscript"/>
              </w:rPr>
              <w:t xml:space="preserve">2 </w:t>
            </w: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316D93EF" w14:textId="77777777" w:rsidR="00096AAA" w:rsidRPr="00757F0C" w:rsidRDefault="00096AAA" w:rsidP="00281914">
            <w:pPr>
              <w:spacing w:before="240" w:line="276" w:lineRule="auto"/>
              <w:rPr>
                <w:b/>
                <w:sz w:val="16"/>
                <w:szCs w:val="16"/>
              </w:rPr>
            </w:pPr>
          </w:p>
        </w:tc>
        <w:tc>
          <w:tcPr>
            <w:tcW w:w="2321" w:type="dxa"/>
            <w:tcBorders>
              <w:top w:val="single" w:sz="4" w:space="0" w:color="auto"/>
              <w:left w:val="single" w:sz="4" w:space="0" w:color="auto"/>
              <w:bottom w:val="single" w:sz="4" w:space="0" w:color="auto"/>
              <w:right w:val="single" w:sz="4" w:space="0" w:color="auto"/>
            </w:tcBorders>
            <w:shd w:val="clear" w:color="auto" w:fill="auto"/>
          </w:tcPr>
          <w:p w14:paraId="53D10E4A" w14:textId="77777777" w:rsidR="00096AAA" w:rsidRPr="00757F0C" w:rsidRDefault="00096AAA" w:rsidP="00281914">
            <w:pPr>
              <w:spacing w:before="240" w:line="276" w:lineRule="auto"/>
              <w:ind w:left="197"/>
              <w:rPr>
                <w:b/>
                <w:sz w:val="16"/>
                <w:szCs w:val="16"/>
              </w:rPr>
            </w:pPr>
            <w:r w:rsidRPr="00757F0C">
              <w:rPr>
                <w:sz w:val="16"/>
                <w:szCs w:val="16"/>
              </w:rPr>
              <w:t>PaO</w:t>
            </w:r>
            <w:r w:rsidRPr="00757F0C">
              <w:rPr>
                <w:sz w:val="16"/>
                <w:szCs w:val="16"/>
                <w:vertAlign w:val="subscript"/>
              </w:rPr>
              <w:t>2</w:t>
            </w:r>
            <w:r w:rsidRPr="00757F0C">
              <w:rPr>
                <w:sz w:val="16"/>
                <w:szCs w:val="16"/>
              </w:rPr>
              <w:t xml:space="preserve"> (mmHg)</w:t>
            </w: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161E1E41" w14:textId="77777777" w:rsidR="00096AAA" w:rsidRPr="00757F0C" w:rsidRDefault="00096AAA" w:rsidP="00281914">
            <w:pPr>
              <w:spacing w:before="240" w:line="276" w:lineRule="auto"/>
              <w:jc w:val="center"/>
              <w:rPr>
                <w:b/>
                <w:sz w:val="16"/>
                <w:szCs w:val="16"/>
              </w:rPr>
            </w:pPr>
          </w:p>
        </w:tc>
      </w:tr>
      <w:tr w:rsidR="00096AAA" w:rsidRPr="00757F0C" w14:paraId="1BCB90C2" w14:textId="77777777" w:rsidTr="00281914">
        <w:trPr>
          <w:trHeight w:val="505"/>
        </w:trPr>
        <w:tc>
          <w:tcPr>
            <w:tcW w:w="2321" w:type="dxa"/>
            <w:tcBorders>
              <w:top w:val="single" w:sz="4" w:space="0" w:color="auto"/>
              <w:left w:val="single" w:sz="4" w:space="0" w:color="auto"/>
              <w:bottom w:val="single" w:sz="4" w:space="0" w:color="auto"/>
              <w:right w:val="single" w:sz="4" w:space="0" w:color="auto"/>
            </w:tcBorders>
            <w:shd w:val="clear" w:color="auto" w:fill="auto"/>
          </w:tcPr>
          <w:p w14:paraId="41C34ACC" w14:textId="77777777" w:rsidR="00096AAA" w:rsidRPr="00757F0C" w:rsidRDefault="00096AAA" w:rsidP="00281914">
            <w:pPr>
              <w:spacing w:before="240" w:line="276" w:lineRule="auto"/>
              <w:ind w:left="165"/>
              <w:rPr>
                <w:b/>
                <w:sz w:val="16"/>
                <w:szCs w:val="16"/>
              </w:rPr>
            </w:pPr>
            <w:r w:rsidRPr="00757F0C">
              <w:rPr>
                <w:sz w:val="16"/>
                <w:szCs w:val="16"/>
              </w:rPr>
              <w:t>FIO</w:t>
            </w:r>
            <w:r w:rsidRPr="00757F0C">
              <w:rPr>
                <w:sz w:val="16"/>
                <w:szCs w:val="16"/>
                <w:vertAlign w:val="subscript"/>
              </w:rPr>
              <w:t>2</w:t>
            </w: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7C1944E1" w14:textId="77777777" w:rsidR="00096AAA" w:rsidRPr="00757F0C" w:rsidRDefault="00096AAA" w:rsidP="00281914">
            <w:pPr>
              <w:spacing w:before="240" w:line="276" w:lineRule="auto"/>
              <w:rPr>
                <w:b/>
                <w:sz w:val="16"/>
                <w:szCs w:val="16"/>
              </w:rPr>
            </w:pPr>
          </w:p>
        </w:tc>
        <w:tc>
          <w:tcPr>
            <w:tcW w:w="2321" w:type="dxa"/>
            <w:tcBorders>
              <w:top w:val="single" w:sz="4" w:space="0" w:color="auto"/>
              <w:left w:val="single" w:sz="4" w:space="0" w:color="auto"/>
              <w:bottom w:val="single" w:sz="4" w:space="0" w:color="auto"/>
              <w:right w:val="single" w:sz="4" w:space="0" w:color="auto"/>
            </w:tcBorders>
            <w:shd w:val="clear" w:color="auto" w:fill="auto"/>
          </w:tcPr>
          <w:p w14:paraId="70746498" w14:textId="77777777" w:rsidR="00096AAA" w:rsidRPr="00757F0C" w:rsidRDefault="00096AAA" w:rsidP="00281914">
            <w:pPr>
              <w:spacing w:before="240" w:line="276" w:lineRule="auto"/>
              <w:ind w:left="197"/>
              <w:rPr>
                <w:b/>
                <w:sz w:val="16"/>
                <w:szCs w:val="16"/>
              </w:rPr>
            </w:pPr>
            <w:r w:rsidRPr="00757F0C">
              <w:rPr>
                <w:sz w:val="16"/>
                <w:szCs w:val="16"/>
              </w:rPr>
              <w:t>PaO</w:t>
            </w:r>
            <w:r w:rsidRPr="00757F0C">
              <w:rPr>
                <w:sz w:val="16"/>
                <w:szCs w:val="16"/>
                <w:vertAlign w:val="subscript"/>
              </w:rPr>
              <w:t>2</w:t>
            </w:r>
            <w:r w:rsidRPr="00757F0C">
              <w:rPr>
                <w:sz w:val="16"/>
                <w:szCs w:val="16"/>
              </w:rPr>
              <w:t>/FIO</w:t>
            </w:r>
            <w:r w:rsidRPr="00757F0C">
              <w:rPr>
                <w:sz w:val="16"/>
                <w:szCs w:val="16"/>
                <w:vertAlign w:val="subscript"/>
              </w:rPr>
              <w:t xml:space="preserve">2 </w:t>
            </w:r>
            <w:r w:rsidRPr="00757F0C">
              <w:rPr>
                <w:sz w:val="16"/>
                <w:szCs w:val="16"/>
              </w:rPr>
              <w:t>(mmHg)</w:t>
            </w: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3C441AF9" w14:textId="77777777" w:rsidR="00096AAA" w:rsidRPr="00757F0C" w:rsidRDefault="00096AAA" w:rsidP="00281914">
            <w:pPr>
              <w:spacing w:before="240" w:line="276" w:lineRule="auto"/>
              <w:jc w:val="center"/>
              <w:rPr>
                <w:b/>
                <w:sz w:val="16"/>
                <w:szCs w:val="16"/>
              </w:rPr>
            </w:pPr>
          </w:p>
        </w:tc>
      </w:tr>
      <w:tr w:rsidR="00096AAA" w:rsidRPr="00757F0C" w14:paraId="080DA1AB" w14:textId="77777777" w:rsidTr="00281914">
        <w:trPr>
          <w:trHeight w:val="505"/>
        </w:trPr>
        <w:tc>
          <w:tcPr>
            <w:tcW w:w="2321" w:type="dxa"/>
            <w:tcBorders>
              <w:top w:val="single" w:sz="4" w:space="0" w:color="auto"/>
              <w:left w:val="single" w:sz="4" w:space="0" w:color="auto"/>
              <w:bottom w:val="single" w:sz="4" w:space="0" w:color="auto"/>
              <w:right w:val="single" w:sz="4" w:space="0" w:color="auto"/>
            </w:tcBorders>
            <w:shd w:val="clear" w:color="auto" w:fill="auto"/>
          </w:tcPr>
          <w:p w14:paraId="6B7D3532" w14:textId="77777777" w:rsidR="00096AAA" w:rsidRPr="00757F0C" w:rsidRDefault="00096AAA" w:rsidP="00281914">
            <w:pPr>
              <w:spacing w:before="240" w:line="276" w:lineRule="auto"/>
              <w:ind w:left="165"/>
              <w:rPr>
                <w:sz w:val="16"/>
                <w:szCs w:val="16"/>
              </w:rPr>
            </w:pPr>
            <w:r w:rsidRPr="00757F0C">
              <w:rPr>
                <w:sz w:val="16"/>
                <w:szCs w:val="16"/>
              </w:rPr>
              <w:t>PaCO</w:t>
            </w:r>
            <w:r w:rsidRPr="00757F0C">
              <w:rPr>
                <w:sz w:val="16"/>
                <w:szCs w:val="16"/>
                <w:vertAlign w:val="subscript"/>
              </w:rPr>
              <w:t>2</w:t>
            </w:r>
            <w:r w:rsidRPr="00757F0C">
              <w:rPr>
                <w:sz w:val="16"/>
                <w:szCs w:val="16"/>
              </w:rPr>
              <w:t xml:space="preserve"> (mmHg)</w:t>
            </w: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3D6EAD62" w14:textId="77777777" w:rsidR="00096AAA" w:rsidRPr="00757F0C" w:rsidRDefault="00096AAA" w:rsidP="00281914">
            <w:pPr>
              <w:spacing w:before="240" w:line="276" w:lineRule="auto"/>
              <w:rPr>
                <w:b/>
                <w:sz w:val="16"/>
                <w:szCs w:val="16"/>
              </w:rPr>
            </w:pPr>
          </w:p>
        </w:tc>
        <w:tc>
          <w:tcPr>
            <w:tcW w:w="2321" w:type="dxa"/>
            <w:tcBorders>
              <w:top w:val="single" w:sz="4" w:space="0" w:color="auto"/>
              <w:left w:val="single" w:sz="4" w:space="0" w:color="auto"/>
              <w:bottom w:val="single" w:sz="4" w:space="0" w:color="auto"/>
              <w:right w:val="single" w:sz="4" w:space="0" w:color="auto"/>
            </w:tcBorders>
            <w:shd w:val="clear" w:color="auto" w:fill="auto"/>
          </w:tcPr>
          <w:p w14:paraId="59FE69EF" w14:textId="77777777" w:rsidR="00096AAA" w:rsidRPr="00757F0C" w:rsidRDefault="00096AAA" w:rsidP="00281914">
            <w:pPr>
              <w:spacing w:before="240" w:line="276" w:lineRule="auto"/>
              <w:ind w:left="197"/>
              <w:rPr>
                <w:sz w:val="16"/>
                <w:szCs w:val="16"/>
              </w:rPr>
            </w:pPr>
            <w:r w:rsidRPr="00757F0C">
              <w:rPr>
                <w:sz w:val="16"/>
                <w:szCs w:val="16"/>
              </w:rPr>
              <w:t>pH</w:t>
            </w: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1032CDCB" w14:textId="77777777" w:rsidR="00096AAA" w:rsidRPr="00757F0C" w:rsidRDefault="00096AAA" w:rsidP="00281914">
            <w:pPr>
              <w:spacing w:before="240" w:line="276" w:lineRule="auto"/>
              <w:jc w:val="center"/>
              <w:rPr>
                <w:b/>
                <w:sz w:val="16"/>
                <w:szCs w:val="16"/>
              </w:rPr>
            </w:pPr>
          </w:p>
        </w:tc>
      </w:tr>
      <w:tr w:rsidR="00096AAA" w:rsidRPr="00757F0C" w14:paraId="5FCEABFC" w14:textId="77777777" w:rsidTr="00281914">
        <w:trPr>
          <w:trHeight w:val="505"/>
        </w:trPr>
        <w:tc>
          <w:tcPr>
            <w:tcW w:w="2321" w:type="dxa"/>
            <w:tcBorders>
              <w:top w:val="single" w:sz="4" w:space="0" w:color="auto"/>
              <w:left w:val="single" w:sz="4" w:space="0" w:color="auto"/>
              <w:bottom w:val="single" w:sz="4" w:space="0" w:color="auto"/>
              <w:right w:val="single" w:sz="4" w:space="0" w:color="auto"/>
            </w:tcBorders>
            <w:shd w:val="clear" w:color="auto" w:fill="auto"/>
          </w:tcPr>
          <w:p w14:paraId="0DFFC416" w14:textId="77777777" w:rsidR="00096AAA" w:rsidRPr="00757F0C" w:rsidRDefault="00096AAA" w:rsidP="00281914">
            <w:pPr>
              <w:spacing w:before="240" w:line="276" w:lineRule="auto"/>
              <w:ind w:left="165"/>
              <w:rPr>
                <w:sz w:val="16"/>
                <w:szCs w:val="16"/>
              </w:rPr>
            </w:pPr>
            <w:r w:rsidRPr="00757F0C">
              <w:rPr>
                <w:sz w:val="16"/>
                <w:szCs w:val="16"/>
              </w:rPr>
              <w:t>SpO</w:t>
            </w:r>
            <w:r w:rsidRPr="00757F0C">
              <w:rPr>
                <w:sz w:val="16"/>
                <w:szCs w:val="16"/>
                <w:vertAlign w:val="subscript"/>
              </w:rPr>
              <w:t>2</w:t>
            </w:r>
            <w:r w:rsidRPr="00757F0C">
              <w:rPr>
                <w:sz w:val="16"/>
                <w:szCs w:val="16"/>
              </w:rPr>
              <w:t xml:space="preserve"> (FiO</w:t>
            </w:r>
            <w:r w:rsidRPr="00757F0C">
              <w:rPr>
                <w:sz w:val="16"/>
                <w:szCs w:val="16"/>
                <w:vertAlign w:val="subscript"/>
              </w:rPr>
              <w:t>2</w:t>
            </w:r>
            <w:r w:rsidRPr="00757F0C">
              <w:rPr>
                <w:sz w:val="16"/>
                <w:szCs w:val="16"/>
              </w:rPr>
              <w:t xml:space="preserve"> 21%)</w:t>
            </w: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281244DA" w14:textId="77777777" w:rsidR="00096AAA" w:rsidRPr="00757F0C" w:rsidRDefault="00096AAA" w:rsidP="00281914">
            <w:pPr>
              <w:spacing w:before="240" w:line="276" w:lineRule="auto"/>
              <w:rPr>
                <w:b/>
                <w:sz w:val="16"/>
                <w:szCs w:val="16"/>
              </w:rPr>
            </w:pPr>
          </w:p>
        </w:tc>
        <w:tc>
          <w:tcPr>
            <w:tcW w:w="2321" w:type="dxa"/>
            <w:tcBorders>
              <w:top w:val="single" w:sz="4" w:space="0" w:color="auto"/>
              <w:left w:val="single" w:sz="4" w:space="0" w:color="auto"/>
              <w:bottom w:val="single" w:sz="4" w:space="0" w:color="auto"/>
              <w:right w:val="single" w:sz="4" w:space="0" w:color="auto"/>
            </w:tcBorders>
            <w:shd w:val="clear" w:color="auto" w:fill="BFBFBF"/>
          </w:tcPr>
          <w:p w14:paraId="5FE83643" w14:textId="77777777" w:rsidR="00096AAA" w:rsidRPr="00757F0C" w:rsidRDefault="00096AAA" w:rsidP="00281914">
            <w:pPr>
              <w:spacing w:before="240" w:line="276" w:lineRule="auto"/>
              <w:rPr>
                <w:sz w:val="16"/>
                <w:szCs w:val="16"/>
              </w:rPr>
            </w:pPr>
          </w:p>
        </w:tc>
        <w:tc>
          <w:tcPr>
            <w:tcW w:w="2322" w:type="dxa"/>
            <w:tcBorders>
              <w:top w:val="single" w:sz="4" w:space="0" w:color="auto"/>
              <w:left w:val="single" w:sz="4" w:space="0" w:color="auto"/>
              <w:bottom w:val="single" w:sz="4" w:space="0" w:color="auto"/>
              <w:right w:val="single" w:sz="4" w:space="0" w:color="auto"/>
            </w:tcBorders>
            <w:shd w:val="clear" w:color="auto" w:fill="BFBFBF"/>
          </w:tcPr>
          <w:p w14:paraId="6A7684B9" w14:textId="77777777" w:rsidR="00096AAA" w:rsidRPr="00757F0C" w:rsidRDefault="00096AAA" w:rsidP="00281914">
            <w:pPr>
              <w:spacing w:before="240" w:line="276" w:lineRule="auto"/>
              <w:jc w:val="center"/>
              <w:rPr>
                <w:b/>
                <w:sz w:val="16"/>
                <w:szCs w:val="16"/>
              </w:rPr>
            </w:pPr>
          </w:p>
        </w:tc>
      </w:tr>
    </w:tbl>
    <w:p w14:paraId="3B852469" w14:textId="77777777" w:rsidR="00096AAA" w:rsidRDefault="00096AAA" w:rsidP="003D0ADE">
      <w:pPr>
        <w:pStyle w:val="Ttulo"/>
        <w:tabs>
          <w:tab w:val="left" w:pos="5490"/>
        </w:tabs>
        <w:jc w:val="left"/>
        <w:rPr>
          <w:rFonts w:ascii="Calibri" w:hAnsi="Calibri" w:cs="Calibri"/>
          <w:sz w:val="24"/>
        </w:rPr>
      </w:pPr>
    </w:p>
    <w:p w14:paraId="7DD2A3FC" w14:textId="22AA7120" w:rsidR="00096AAA" w:rsidRDefault="00096AAA" w:rsidP="00096AAA">
      <w:pPr>
        <w:pStyle w:val="Ttulo"/>
        <w:tabs>
          <w:tab w:val="left" w:pos="5490"/>
        </w:tabs>
        <w:rPr>
          <w:rFonts w:ascii="Calibri" w:hAnsi="Calibri" w:cs="Calibri"/>
          <w:sz w:val="24"/>
        </w:rPr>
      </w:pPr>
      <w:r>
        <w:rPr>
          <w:rFonts w:ascii="Calibri" w:hAnsi="Calibri" w:cs="Calibri"/>
          <w:sz w:val="24"/>
        </w:rPr>
        <w:t>OUTCOMES</w:t>
      </w:r>
    </w:p>
    <w:p w14:paraId="7FC29709" w14:textId="6729403C" w:rsidR="00BB49DC" w:rsidRDefault="00BB49DC" w:rsidP="00096AAA">
      <w:pPr>
        <w:pStyle w:val="Ttulo"/>
        <w:tabs>
          <w:tab w:val="left" w:pos="5490"/>
        </w:tabs>
        <w:rPr>
          <w:rFonts w:ascii="Calibri" w:hAnsi="Calibri" w:cs="Calibr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1283"/>
        <w:gridCol w:w="1624"/>
        <w:gridCol w:w="2876"/>
      </w:tblGrid>
      <w:tr w:rsidR="00BB49DC" w:rsidRPr="00757F0C" w14:paraId="7C81F9CB" w14:textId="77777777" w:rsidTr="00BB49DC">
        <w:tc>
          <w:tcPr>
            <w:tcW w:w="9060" w:type="dxa"/>
            <w:gridSpan w:val="4"/>
            <w:tcBorders>
              <w:left w:val="single" w:sz="4" w:space="0" w:color="auto"/>
            </w:tcBorders>
            <w:shd w:val="clear" w:color="auto" w:fill="D9D9D9"/>
          </w:tcPr>
          <w:p w14:paraId="656205B6" w14:textId="073C10D8" w:rsidR="00BB49DC" w:rsidRPr="00563B89" w:rsidRDefault="00BB49DC" w:rsidP="005C6615">
            <w:pPr>
              <w:spacing w:before="240" w:line="276" w:lineRule="auto"/>
              <w:jc w:val="center"/>
              <w:rPr>
                <w:b/>
              </w:rPr>
            </w:pPr>
            <w:r w:rsidRPr="00563B89">
              <w:rPr>
                <w:b/>
              </w:rPr>
              <w:t xml:space="preserve">Day </w:t>
            </w:r>
            <w:r>
              <w:rPr>
                <w:b/>
              </w:rPr>
              <w:t>0</w:t>
            </w:r>
          </w:p>
        </w:tc>
      </w:tr>
      <w:tr w:rsidR="00BB49DC" w:rsidRPr="00BB49DC" w14:paraId="6AFF6D55" w14:textId="77777777" w:rsidTr="00BB49DC">
        <w:tc>
          <w:tcPr>
            <w:tcW w:w="9060" w:type="dxa"/>
            <w:gridSpan w:val="4"/>
            <w:tcBorders>
              <w:left w:val="single" w:sz="4" w:space="0" w:color="auto"/>
            </w:tcBorders>
            <w:shd w:val="clear" w:color="auto" w:fill="auto"/>
          </w:tcPr>
          <w:p w14:paraId="2158E96B" w14:textId="72B411E9" w:rsidR="00BB49DC" w:rsidRPr="00757F0C" w:rsidRDefault="00BB49DC" w:rsidP="005C6615">
            <w:pPr>
              <w:spacing w:before="240" w:line="276" w:lineRule="auto"/>
              <w:ind w:left="165"/>
              <w:rPr>
                <w:rFonts w:eastAsia="Arial"/>
                <w:sz w:val="16"/>
                <w:szCs w:val="16"/>
                <w:lang w:val="en-US"/>
              </w:rPr>
            </w:pPr>
            <w:r w:rsidRPr="00757F0C">
              <w:rPr>
                <w:rFonts w:eastAsia="Arial"/>
                <w:b/>
                <w:sz w:val="16"/>
                <w:szCs w:val="16"/>
                <w:lang w:val="en-US"/>
              </w:rPr>
              <w:t xml:space="preserve">Does the patient have any pulmonary complication </w:t>
            </w:r>
            <w:r>
              <w:rPr>
                <w:rFonts w:eastAsia="Arial"/>
                <w:b/>
                <w:sz w:val="16"/>
                <w:szCs w:val="16"/>
                <w:lang w:val="en-US"/>
              </w:rPr>
              <w:t>BEFORE</w:t>
            </w:r>
            <w:r w:rsidRPr="00757F0C">
              <w:rPr>
                <w:rFonts w:eastAsia="Arial"/>
                <w:b/>
                <w:sz w:val="16"/>
                <w:szCs w:val="16"/>
                <w:lang w:val="en-US"/>
              </w:rPr>
              <w:t xml:space="preserve"> surgery?</w:t>
            </w:r>
            <w:r>
              <w:rPr>
                <w:rFonts w:eastAsia="Arial"/>
                <w:b/>
                <w:sz w:val="16"/>
                <w:szCs w:val="16"/>
                <w:lang w:val="en-US"/>
              </w:rPr>
              <w:t xml:space="preserve">   </w:t>
            </w:r>
            <w:r w:rsidRPr="00757F0C">
              <w:rPr>
                <w:rFonts w:eastAsia="Arial"/>
                <w:sz w:val="16"/>
                <w:szCs w:val="16"/>
                <w:lang w:val="en-US"/>
              </w:rPr>
              <w:t xml:space="preserve">        </w:t>
            </w:r>
            <w:r>
              <w:rPr>
                <w:rFonts w:eastAsia="Arial"/>
                <w:sz w:val="16"/>
                <w:szCs w:val="16"/>
                <w:lang w:val="en-US"/>
              </w:rPr>
              <w:t xml:space="preserve">     </w:t>
            </w:r>
            <w:r w:rsidRPr="00757F0C">
              <w:rPr>
                <w:rFonts w:eastAsia="Arial"/>
                <w:sz w:val="16"/>
                <w:szCs w:val="16"/>
              </w:rPr>
              <w:t></w:t>
            </w:r>
            <w:r w:rsidRPr="00BB49DC">
              <w:rPr>
                <w:rFonts w:eastAsia="Arial"/>
                <w:sz w:val="16"/>
                <w:szCs w:val="16"/>
                <w:lang w:val="en-US"/>
              </w:rPr>
              <w:t xml:space="preserve"> Yes                  </w:t>
            </w:r>
            <w:r w:rsidRPr="00757F0C">
              <w:rPr>
                <w:rFonts w:eastAsia="Arial"/>
                <w:sz w:val="16"/>
                <w:szCs w:val="16"/>
              </w:rPr>
              <w:t></w:t>
            </w:r>
            <w:r w:rsidRPr="00BB49DC">
              <w:rPr>
                <w:rFonts w:eastAsia="Arial"/>
                <w:sz w:val="16"/>
                <w:szCs w:val="16"/>
                <w:lang w:val="en-US"/>
              </w:rPr>
              <w:t xml:space="preserve"> No                  </w:t>
            </w:r>
          </w:p>
        </w:tc>
      </w:tr>
      <w:tr w:rsidR="00BB49DC" w:rsidRPr="00563B89" w14:paraId="6BB1062D" w14:textId="77777777" w:rsidTr="00BB49DC">
        <w:tc>
          <w:tcPr>
            <w:tcW w:w="3277" w:type="dxa"/>
            <w:tcBorders>
              <w:left w:val="single" w:sz="4" w:space="0" w:color="auto"/>
            </w:tcBorders>
            <w:shd w:val="clear" w:color="auto" w:fill="auto"/>
          </w:tcPr>
          <w:p w14:paraId="6412504F" w14:textId="77777777" w:rsidR="00BB49DC" w:rsidRPr="00563B89" w:rsidRDefault="00BB49DC" w:rsidP="005C6615">
            <w:pPr>
              <w:spacing w:before="240" w:line="276" w:lineRule="auto"/>
              <w:ind w:left="165"/>
              <w:rPr>
                <w:sz w:val="16"/>
                <w:szCs w:val="16"/>
                <w:lang w:val="en-US"/>
              </w:rPr>
            </w:pPr>
            <w:r w:rsidRPr="00757F0C">
              <w:rPr>
                <w:sz w:val="16"/>
                <w:szCs w:val="16"/>
                <w:lang w:val="en-GB"/>
              </w:rPr>
              <w:sym w:font="Symbol" w:char="F07F"/>
            </w:r>
            <w:r w:rsidRPr="00563B89">
              <w:rPr>
                <w:sz w:val="16"/>
                <w:szCs w:val="16"/>
                <w:lang w:val="en-US"/>
              </w:rPr>
              <w:t xml:space="preserve">   Mild acute respiratory failure</w:t>
            </w:r>
          </w:p>
        </w:tc>
        <w:tc>
          <w:tcPr>
            <w:tcW w:w="2907" w:type="dxa"/>
            <w:gridSpan w:val="2"/>
            <w:tcBorders>
              <w:left w:val="nil"/>
            </w:tcBorders>
            <w:shd w:val="clear" w:color="auto" w:fill="auto"/>
          </w:tcPr>
          <w:p w14:paraId="2D9FDF69" w14:textId="77777777" w:rsidR="00BB49DC" w:rsidRPr="00563B89" w:rsidRDefault="00BB49DC" w:rsidP="005C6615">
            <w:pPr>
              <w:spacing w:before="240" w:line="276" w:lineRule="auto"/>
              <w:ind w:left="165"/>
              <w:rPr>
                <w:sz w:val="16"/>
                <w:szCs w:val="16"/>
                <w:lang w:val="en-US"/>
              </w:rPr>
            </w:pPr>
            <w:r w:rsidRPr="00757F0C">
              <w:rPr>
                <w:sz w:val="16"/>
                <w:szCs w:val="16"/>
                <w:lang w:val="en-GB"/>
              </w:rPr>
              <w:sym w:font="Symbol" w:char="F07F"/>
            </w:r>
            <w:r w:rsidRPr="00563B89">
              <w:rPr>
                <w:sz w:val="16"/>
                <w:szCs w:val="16"/>
                <w:lang w:val="en-US"/>
              </w:rPr>
              <w:t xml:space="preserve">   Severe acute respiratory failure</w:t>
            </w:r>
          </w:p>
        </w:tc>
        <w:tc>
          <w:tcPr>
            <w:tcW w:w="2876" w:type="dxa"/>
            <w:tcBorders>
              <w:left w:val="nil"/>
            </w:tcBorders>
            <w:shd w:val="clear" w:color="auto" w:fill="auto"/>
          </w:tcPr>
          <w:p w14:paraId="694A8A85" w14:textId="77777777" w:rsidR="00BB49DC" w:rsidRPr="00563B89" w:rsidRDefault="00BB49DC" w:rsidP="005C6615">
            <w:pPr>
              <w:spacing w:before="240" w:line="276" w:lineRule="auto"/>
              <w:ind w:left="165"/>
              <w:rPr>
                <w:sz w:val="16"/>
                <w:szCs w:val="16"/>
                <w:lang w:val="en-US"/>
              </w:rPr>
            </w:pPr>
            <w:r w:rsidRPr="00757F0C">
              <w:rPr>
                <w:sz w:val="16"/>
                <w:szCs w:val="16"/>
                <w:lang w:val="en-GB"/>
              </w:rPr>
              <w:sym w:font="Symbol" w:char="F07F"/>
            </w:r>
            <w:r w:rsidRPr="00563B89">
              <w:rPr>
                <w:sz w:val="16"/>
                <w:szCs w:val="16"/>
                <w:lang w:val="en-US"/>
              </w:rPr>
              <w:t xml:space="preserve">   Weaning failure</w:t>
            </w:r>
          </w:p>
        </w:tc>
      </w:tr>
      <w:tr w:rsidR="00BB49DC" w:rsidRPr="00757F0C" w14:paraId="01F440DD" w14:textId="77777777" w:rsidTr="00BB49DC">
        <w:tc>
          <w:tcPr>
            <w:tcW w:w="3277" w:type="dxa"/>
            <w:tcBorders>
              <w:left w:val="single" w:sz="4" w:space="0" w:color="auto"/>
            </w:tcBorders>
            <w:shd w:val="clear" w:color="auto" w:fill="auto"/>
          </w:tcPr>
          <w:p w14:paraId="0146E1D7" w14:textId="77777777" w:rsidR="00BB49DC" w:rsidRPr="00757F0C" w:rsidRDefault="00BB49DC" w:rsidP="005C6615">
            <w:pPr>
              <w:spacing w:before="240" w:line="276" w:lineRule="auto"/>
              <w:ind w:left="165"/>
              <w:rPr>
                <w:sz w:val="16"/>
                <w:szCs w:val="16"/>
                <w:lang w:val="en-US"/>
              </w:rPr>
            </w:pPr>
            <w:r w:rsidRPr="00757F0C">
              <w:rPr>
                <w:sz w:val="16"/>
                <w:szCs w:val="16"/>
                <w:lang w:val="en-GB"/>
              </w:rPr>
              <w:sym w:font="Symbol" w:char="F07F"/>
            </w:r>
            <w:r w:rsidRPr="00757F0C">
              <w:rPr>
                <w:sz w:val="16"/>
                <w:szCs w:val="16"/>
                <w:lang w:val="en-US"/>
              </w:rPr>
              <w:t xml:space="preserve">ARDS mild. </w:t>
            </w:r>
            <w:r w:rsidRPr="00757F0C">
              <w:rPr>
                <w:sz w:val="16"/>
                <w:szCs w:val="16"/>
                <w:lang w:val="en-GB"/>
              </w:rPr>
              <w:sym w:font="Symbol" w:char="F07F"/>
            </w:r>
            <w:r w:rsidRPr="00757F0C">
              <w:rPr>
                <w:sz w:val="16"/>
                <w:szCs w:val="16"/>
                <w:lang w:val="en-US"/>
              </w:rPr>
              <w:t xml:space="preserve"> ARDS moderate.  </w:t>
            </w:r>
            <w:r w:rsidRPr="00757F0C">
              <w:rPr>
                <w:sz w:val="16"/>
                <w:szCs w:val="16"/>
                <w:lang w:val="en-GB"/>
              </w:rPr>
              <w:sym w:font="Symbol" w:char="F07F"/>
            </w:r>
            <w:r w:rsidRPr="00757F0C">
              <w:rPr>
                <w:sz w:val="16"/>
                <w:szCs w:val="16"/>
                <w:lang w:val="en-US"/>
              </w:rPr>
              <w:t xml:space="preserve"> ARDS severe</w:t>
            </w:r>
          </w:p>
        </w:tc>
        <w:tc>
          <w:tcPr>
            <w:tcW w:w="2907" w:type="dxa"/>
            <w:gridSpan w:val="2"/>
            <w:tcBorders>
              <w:left w:val="nil"/>
            </w:tcBorders>
            <w:shd w:val="clear" w:color="auto" w:fill="auto"/>
          </w:tcPr>
          <w:p w14:paraId="1752A164" w14:textId="77777777" w:rsidR="00BB49DC" w:rsidRPr="00757F0C" w:rsidRDefault="00BB49DC" w:rsidP="005C6615">
            <w:pPr>
              <w:spacing w:before="240" w:line="276" w:lineRule="auto"/>
              <w:ind w:left="165"/>
              <w:rPr>
                <w:sz w:val="16"/>
                <w:szCs w:val="16"/>
              </w:rPr>
            </w:pPr>
            <w:r w:rsidRPr="00757F0C">
              <w:rPr>
                <w:sz w:val="16"/>
                <w:szCs w:val="16"/>
                <w:lang w:val="en-GB"/>
              </w:rPr>
              <w:sym w:font="Symbol" w:char="F07F"/>
            </w:r>
            <w:r w:rsidRPr="00757F0C">
              <w:rPr>
                <w:sz w:val="16"/>
                <w:szCs w:val="16"/>
              </w:rPr>
              <w:t xml:space="preserve">   Respiratory infection</w:t>
            </w:r>
          </w:p>
        </w:tc>
        <w:tc>
          <w:tcPr>
            <w:tcW w:w="2876" w:type="dxa"/>
            <w:tcBorders>
              <w:left w:val="nil"/>
            </w:tcBorders>
            <w:shd w:val="clear" w:color="auto" w:fill="auto"/>
          </w:tcPr>
          <w:p w14:paraId="58063A37" w14:textId="77777777" w:rsidR="00BB49DC" w:rsidRPr="00757F0C" w:rsidRDefault="00BB49DC" w:rsidP="005C6615">
            <w:pPr>
              <w:spacing w:before="240" w:line="276" w:lineRule="auto"/>
              <w:ind w:left="165"/>
              <w:rPr>
                <w:sz w:val="16"/>
                <w:szCs w:val="16"/>
              </w:rPr>
            </w:pPr>
            <w:r w:rsidRPr="00757F0C">
              <w:rPr>
                <w:sz w:val="16"/>
                <w:szCs w:val="16"/>
                <w:lang w:val="en-GB"/>
              </w:rPr>
              <w:sym w:font="Symbol" w:char="F07F"/>
            </w:r>
            <w:r w:rsidRPr="00757F0C">
              <w:rPr>
                <w:sz w:val="16"/>
                <w:szCs w:val="16"/>
              </w:rPr>
              <w:t xml:space="preserve">   Pleural effusion</w:t>
            </w:r>
          </w:p>
        </w:tc>
      </w:tr>
      <w:tr w:rsidR="00BB49DC" w:rsidRPr="00757F0C" w14:paraId="04094383" w14:textId="77777777" w:rsidTr="00BB49DC">
        <w:tc>
          <w:tcPr>
            <w:tcW w:w="3277" w:type="dxa"/>
            <w:tcBorders>
              <w:left w:val="single" w:sz="4" w:space="0" w:color="auto"/>
            </w:tcBorders>
            <w:shd w:val="clear" w:color="auto" w:fill="auto"/>
          </w:tcPr>
          <w:p w14:paraId="1269173C" w14:textId="77777777" w:rsidR="00BB49DC" w:rsidRPr="00757F0C" w:rsidRDefault="00BB49DC" w:rsidP="005C6615">
            <w:pPr>
              <w:spacing w:before="240" w:line="276" w:lineRule="auto"/>
              <w:ind w:left="165"/>
              <w:rPr>
                <w:sz w:val="16"/>
                <w:szCs w:val="16"/>
                <w:lang w:val="en-GB"/>
              </w:rPr>
            </w:pPr>
            <w:r w:rsidRPr="00757F0C">
              <w:rPr>
                <w:sz w:val="16"/>
                <w:szCs w:val="16"/>
                <w:lang w:val="en-GB"/>
              </w:rPr>
              <w:sym w:font="Symbol" w:char="F07F"/>
            </w:r>
            <w:r w:rsidRPr="00757F0C">
              <w:rPr>
                <w:sz w:val="16"/>
                <w:szCs w:val="16"/>
              </w:rPr>
              <w:t xml:space="preserve">   Atelectasis</w:t>
            </w:r>
          </w:p>
        </w:tc>
        <w:tc>
          <w:tcPr>
            <w:tcW w:w="2907" w:type="dxa"/>
            <w:gridSpan w:val="2"/>
            <w:tcBorders>
              <w:left w:val="nil"/>
            </w:tcBorders>
            <w:shd w:val="clear" w:color="auto" w:fill="auto"/>
          </w:tcPr>
          <w:p w14:paraId="64AD0E12" w14:textId="77777777" w:rsidR="00BB49DC" w:rsidRPr="00757F0C" w:rsidRDefault="00BB49DC" w:rsidP="005C6615">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Pneumothorax</w:t>
            </w:r>
          </w:p>
        </w:tc>
        <w:tc>
          <w:tcPr>
            <w:tcW w:w="2876" w:type="dxa"/>
            <w:tcBorders>
              <w:left w:val="nil"/>
            </w:tcBorders>
            <w:shd w:val="clear" w:color="auto" w:fill="auto"/>
          </w:tcPr>
          <w:p w14:paraId="5E01BF00" w14:textId="77777777" w:rsidR="00BB49DC" w:rsidRPr="00757F0C" w:rsidRDefault="00BB49DC" w:rsidP="005C6615">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Bronchoespasm</w:t>
            </w:r>
          </w:p>
        </w:tc>
      </w:tr>
      <w:tr w:rsidR="00BB49DC" w:rsidRPr="00757F0C" w14:paraId="1FAA1ACF" w14:textId="77777777" w:rsidTr="00BB49DC">
        <w:tc>
          <w:tcPr>
            <w:tcW w:w="3277" w:type="dxa"/>
            <w:tcBorders>
              <w:left w:val="single" w:sz="4" w:space="0" w:color="auto"/>
            </w:tcBorders>
            <w:shd w:val="clear" w:color="auto" w:fill="auto"/>
          </w:tcPr>
          <w:p w14:paraId="726FAA44" w14:textId="77777777" w:rsidR="00BB49DC" w:rsidRPr="00757F0C" w:rsidRDefault="00BB49DC" w:rsidP="005C6615">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Aspiration pneumonitis</w:t>
            </w:r>
          </w:p>
        </w:tc>
        <w:tc>
          <w:tcPr>
            <w:tcW w:w="2907" w:type="dxa"/>
            <w:gridSpan w:val="2"/>
            <w:tcBorders>
              <w:left w:val="nil"/>
            </w:tcBorders>
            <w:shd w:val="clear" w:color="auto" w:fill="auto"/>
          </w:tcPr>
          <w:p w14:paraId="40E3DCF4" w14:textId="77777777" w:rsidR="00BB49DC" w:rsidRPr="00757F0C" w:rsidRDefault="00BB49DC" w:rsidP="005C6615">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Pulmonary edema</w:t>
            </w:r>
          </w:p>
        </w:tc>
        <w:tc>
          <w:tcPr>
            <w:tcW w:w="2876" w:type="dxa"/>
            <w:tcBorders>
              <w:left w:val="nil"/>
            </w:tcBorders>
            <w:shd w:val="clear" w:color="auto" w:fill="auto"/>
          </w:tcPr>
          <w:p w14:paraId="00A04600" w14:textId="77777777" w:rsidR="00BB49DC" w:rsidRPr="00757F0C" w:rsidRDefault="00BB49DC" w:rsidP="005C6615">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Pulmonary embolism</w:t>
            </w:r>
          </w:p>
        </w:tc>
      </w:tr>
      <w:tr w:rsidR="00BB49DC" w:rsidRPr="00757F0C" w14:paraId="52AB22E5" w14:textId="77777777" w:rsidTr="00BB49DC">
        <w:tc>
          <w:tcPr>
            <w:tcW w:w="9060" w:type="dxa"/>
            <w:gridSpan w:val="4"/>
            <w:tcBorders>
              <w:left w:val="single" w:sz="4" w:space="0" w:color="auto"/>
            </w:tcBorders>
            <w:shd w:val="clear" w:color="auto" w:fill="D9D9D9"/>
          </w:tcPr>
          <w:p w14:paraId="5BD34280" w14:textId="77777777" w:rsidR="00BB49DC" w:rsidRPr="00757F0C" w:rsidRDefault="00BB49DC" w:rsidP="005C6615">
            <w:pPr>
              <w:spacing w:before="240" w:line="276" w:lineRule="auto"/>
              <w:ind w:left="165"/>
              <w:rPr>
                <w:b/>
                <w:sz w:val="16"/>
                <w:szCs w:val="16"/>
                <w:lang w:val="en-GB"/>
              </w:rPr>
            </w:pPr>
            <w:r w:rsidRPr="00757F0C">
              <w:rPr>
                <w:b/>
                <w:sz w:val="16"/>
                <w:szCs w:val="16"/>
                <w:lang w:val="en-GB"/>
              </w:rPr>
              <w:t>Imagin</w:t>
            </w:r>
            <w:r>
              <w:rPr>
                <w:b/>
                <w:sz w:val="16"/>
                <w:szCs w:val="16"/>
                <w:lang w:val="en-GB"/>
              </w:rPr>
              <w:t>g</w:t>
            </w:r>
            <w:r w:rsidRPr="00757F0C">
              <w:rPr>
                <w:b/>
                <w:sz w:val="16"/>
                <w:szCs w:val="16"/>
                <w:lang w:val="en-GB"/>
              </w:rPr>
              <w:t xml:space="preserve"> technique:</w:t>
            </w:r>
          </w:p>
        </w:tc>
      </w:tr>
      <w:tr w:rsidR="00BB49DC" w:rsidRPr="00757F0C" w14:paraId="08999A75" w14:textId="77777777" w:rsidTr="00BB49DC">
        <w:tc>
          <w:tcPr>
            <w:tcW w:w="3277" w:type="dxa"/>
            <w:tcBorders>
              <w:left w:val="single" w:sz="4" w:space="0" w:color="auto"/>
            </w:tcBorders>
            <w:shd w:val="clear" w:color="auto" w:fill="auto"/>
          </w:tcPr>
          <w:p w14:paraId="0A668D0D" w14:textId="77777777" w:rsidR="00BB49DC" w:rsidRPr="00757F0C" w:rsidRDefault="00BB49DC" w:rsidP="005C6615">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Chest X-ray</w:t>
            </w:r>
          </w:p>
        </w:tc>
        <w:tc>
          <w:tcPr>
            <w:tcW w:w="2907" w:type="dxa"/>
            <w:gridSpan w:val="2"/>
            <w:tcBorders>
              <w:left w:val="nil"/>
            </w:tcBorders>
            <w:shd w:val="clear" w:color="auto" w:fill="auto"/>
          </w:tcPr>
          <w:p w14:paraId="1B3DE7BE" w14:textId="77777777" w:rsidR="00BB49DC" w:rsidRPr="00757F0C" w:rsidRDefault="00BB49DC" w:rsidP="005C6615">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LUS</w:t>
            </w:r>
          </w:p>
        </w:tc>
        <w:tc>
          <w:tcPr>
            <w:tcW w:w="2876" w:type="dxa"/>
            <w:tcBorders>
              <w:left w:val="nil"/>
            </w:tcBorders>
            <w:shd w:val="clear" w:color="auto" w:fill="auto"/>
          </w:tcPr>
          <w:p w14:paraId="30F02A75" w14:textId="77777777" w:rsidR="00BB49DC" w:rsidRPr="00757F0C" w:rsidRDefault="00BB49DC" w:rsidP="005C6615">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CT</w:t>
            </w:r>
          </w:p>
        </w:tc>
      </w:tr>
      <w:tr w:rsidR="00BB49DC" w:rsidRPr="00757F0C" w14:paraId="7E24F466" w14:textId="77777777" w:rsidTr="00BB49DC">
        <w:tc>
          <w:tcPr>
            <w:tcW w:w="9060" w:type="dxa"/>
            <w:gridSpan w:val="4"/>
            <w:tcBorders>
              <w:top w:val="single" w:sz="4" w:space="0" w:color="auto"/>
              <w:left w:val="single" w:sz="4" w:space="0" w:color="auto"/>
              <w:bottom w:val="single" w:sz="4" w:space="0" w:color="auto"/>
              <w:right w:val="single" w:sz="4" w:space="0" w:color="auto"/>
            </w:tcBorders>
            <w:shd w:val="clear" w:color="auto" w:fill="F2F2F2"/>
          </w:tcPr>
          <w:p w14:paraId="07C726B7" w14:textId="77777777" w:rsidR="00BB49DC" w:rsidRPr="00757F0C" w:rsidRDefault="00BB49DC" w:rsidP="005C6615">
            <w:pPr>
              <w:spacing w:before="240" w:line="276" w:lineRule="auto"/>
              <w:ind w:left="165"/>
              <w:rPr>
                <w:b/>
                <w:sz w:val="16"/>
                <w:szCs w:val="16"/>
                <w:lang w:val="en-US"/>
              </w:rPr>
            </w:pPr>
            <w:r w:rsidRPr="00757F0C">
              <w:rPr>
                <w:b/>
                <w:sz w:val="16"/>
                <w:szCs w:val="16"/>
                <w:lang w:val="en-US"/>
              </w:rPr>
              <w:t>Does the patient have any systemic complication?</w:t>
            </w:r>
            <w:r>
              <w:rPr>
                <w:b/>
                <w:sz w:val="16"/>
                <w:szCs w:val="16"/>
                <w:lang w:val="en-US"/>
              </w:rPr>
              <w:t xml:space="preserve">     </w:t>
            </w:r>
            <w:r w:rsidRPr="00757F0C">
              <w:rPr>
                <w:rFonts w:eastAsia="Arial"/>
                <w:sz w:val="16"/>
                <w:szCs w:val="16"/>
                <w:lang w:val="en-US"/>
              </w:rPr>
              <w:t xml:space="preserve">        </w:t>
            </w:r>
            <w:r>
              <w:rPr>
                <w:rFonts w:eastAsia="Arial"/>
                <w:sz w:val="16"/>
                <w:szCs w:val="16"/>
                <w:lang w:val="en-US"/>
              </w:rPr>
              <w:t xml:space="preserve">                                                                </w:t>
            </w:r>
            <w:r w:rsidRPr="00757F0C">
              <w:rPr>
                <w:rFonts w:eastAsia="Arial"/>
                <w:sz w:val="16"/>
                <w:szCs w:val="16"/>
              </w:rPr>
              <w:t></w:t>
            </w:r>
            <w:r w:rsidRPr="00563B89">
              <w:rPr>
                <w:rFonts w:eastAsia="Arial"/>
                <w:sz w:val="16"/>
                <w:szCs w:val="16"/>
                <w:lang w:val="en-US"/>
              </w:rPr>
              <w:t xml:space="preserve"> Yes    </w:t>
            </w:r>
            <w:r>
              <w:rPr>
                <w:rFonts w:eastAsia="Arial"/>
                <w:sz w:val="16"/>
                <w:szCs w:val="16"/>
                <w:lang w:val="en-US"/>
              </w:rPr>
              <w:t xml:space="preserve">               </w:t>
            </w:r>
            <w:r w:rsidRPr="00757F0C">
              <w:rPr>
                <w:rFonts w:eastAsia="Arial"/>
                <w:sz w:val="16"/>
                <w:szCs w:val="16"/>
              </w:rPr>
              <w:t></w:t>
            </w:r>
            <w:r w:rsidRPr="00563B89">
              <w:rPr>
                <w:rFonts w:eastAsia="Arial"/>
                <w:sz w:val="16"/>
                <w:szCs w:val="16"/>
                <w:lang w:val="en-US"/>
              </w:rPr>
              <w:t xml:space="preserve"> No                  </w:t>
            </w:r>
          </w:p>
        </w:tc>
      </w:tr>
      <w:tr w:rsidR="00BB49DC" w:rsidRPr="00563B89" w14:paraId="02F3D5D7" w14:textId="77777777" w:rsidTr="00BB49DC">
        <w:tc>
          <w:tcPr>
            <w:tcW w:w="9060" w:type="dxa"/>
            <w:gridSpan w:val="4"/>
            <w:tcBorders>
              <w:top w:val="single" w:sz="4" w:space="0" w:color="auto"/>
              <w:left w:val="single" w:sz="4" w:space="0" w:color="auto"/>
            </w:tcBorders>
            <w:shd w:val="clear" w:color="auto" w:fill="auto"/>
          </w:tcPr>
          <w:p w14:paraId="6AC0D68D" w14:textId="77777777" w:rsidR="00BB49DC" w:rsidRPr="00563B89" w:rsidRDefault="00BB49DC" w:rsidP="005C6615">
            <w:pPr>
              <w:spacing w:before="240" w:line="276" w:lineRule="auto"/>
              <w:ind w:left="165"/>
              <w:rPr>
                <w:sz w:val="16"/>
                <w:szCs w:val="16"/>
                <w:lang w:val="en-US"/>
              </w:rPr>
            </w:pPr>
            <w:r w:rsidRPr="00757F0C">
              <w:rPr>
                <w:rFonts w:eastAsia="Arial"/>
                <w:sz w:val="16"/>
                <w:szCs w:val="16"/>
                <w:lang w:val="en-US"/>
              </w:rPr>
              <w:t xml:space="preserve">        </w:t>
            </w:r>
            <w:r w:rsidRPr="00757F0C">
              <w:rPr>
                <w:rFonts w:eastAsia="Arial"/>
                <w:sz w:val="16"/>
                <w:szCs w:val="16"/>
              </w:rPr>
              <w:t></w:t>
            </w:r>
            <w:r w:rsidRPr="00563B89">
              <w:rPr>
                <w:rFonts w:eastAsia="Arial"/>
                <w:sz w:val="16"/>
                <w:szCs w:val="16"/>
                <w:lang w:val="en-US"/>
              </w:rPr>
              <w:t xml:space="preserve"> Yes    </w:t>
            </w:r>
            <w:r w:rsidRPr="00757F0C">
              <w:rPr>
                <w:rFonts w:eastAsia="Arial"/>
                <w:sz w:val="16"/>
                <w:szCs w:val="16"/>
              </w:rPr>
              <w:t></w:t>
            </w:r>
            <w:r w:rsidRPr="00563B89">
              <w:rPr>
                <w:rFonts w:eastAsia="Arial"/>
                <w:sz w:val="16"/>
                <w:szCs w:val="16"/>
                <w:lang w:val="en-US"/>
              </w:rPr>
              <w:t xml:space="preserve"> No                  </w:t>
            </w:r>
          </w:p>
        </w:tc>
      </w:tr>
      <w:tr w:rsidR="00BB49DC" w:rsidRPr="00563B89" w14:paraId="082CBDC8" w14:textId="77777777" w:rsidTr="00BB49DC">
        <w:tc>
          <w:tcPr>
            <w:tcW w:w="4560" w:type="dxa"/>
            <w:gridSpan w:val="2"/>
            <w:tcBorders>
              <w:left w:val="single" w:sz="4" w:space="0" w:color="auto"/>
            </w:tcBorders>
            <w:shd w:val="clear" w:color="auto" w:fill="auto"/>
          </w:tcPr>
          <w:p w14:paraId="5F5F3AD2" w14:textId="77777777" w:rsidR="00BB49DC" w:rsidRPr="00563B89" w:rsidRDefault="00BB49DC" w:rsidP="005C6615">
            <w:pPr>
              <w:spacing w:before="240" w:line="276" w:lineRule="auto"/>
              <w:rPr>
                <w:sz w:val="16"/>
                <w:szCs w:val="16"/>
                <w:lang w:val="en-US"/>
              </w:rPr>
            </w:pPr>
            <w:r w:rsidRPr="00757F0C">
              <w:rPr>
                <w:sz w:val="16"/>
                <w:szCs w:val="16"/>
                <w:lang w:val="en-GB"/>
              </w:rPr>
              <w:sym w:font="Symbol" w:char="F07F"/>
            </w:r>
            <w:r w:rsidRPr="00563B89">
              <w:rPr>
                <w:sz w:val="16"/>
                <w:szCs w:val="16"/>
                <w:lang w:val="en-US"/>
              </w:rPr>
              <w:t xml:space="preserve"> Surgical site infection </w:t>
            </w:r>
          </w:p>
        </w:tc>
        <w:tc>
          <w:tcPr>
            <w:tcW w:w="4500" w:type="dxa"/>
            <w:gridSpan w:val="2"/>
            <w:tcBorders>
              <w:left w:val="nil"/>
            </w:tcBorders>
            <w:shd w:val="clear" w:color="auto" w:fill="auto"/>
          </w:tcPr>
          <w:p w14:paraId="63608074" w14:textId="77777777" w:rsidR="00BB49DC" w:rsidRPr="00563B89" w:rsidRDefault="00BB49DC" w:rsidP="005C6615">
            <w:pPr>
              <w:spacing w:before="240" w:line="276" w:lineRule="auto"/>
              <w:rPr>
                <w:sz w:val="16"/>
                <w:szCs w:val="16"/>
                <w:lang w:val="en-US"/>
              </w:rPr>
            </w:pPr>
            <w:r w:rsidRPr="00757F0C">
              <w:rPr>
                <w:sz w:val="16"/>
                <w:szCs w:val="16"/>
                <w:lang w:val="en-GB"/>
              </w:rPr>
              <w:sym w:font="Symbol" w:char="F07F"/>
            </w:r>
            <w:r w:rsidRPr="00563B89">
              <w:rPr>
                <w:sz w:val="16"/>
                <w:szCs w:val="16"/>
                <w:lang w:val="en-US"/>
              </w:rPr>
              <w:t xml:space="preserve"> Urinary infection</w:t>
            </w:r>
          </w:p>
        </w:tc>
      </w:tr>
      <w:tr w:rsidR="00BB49DC" w:rsidRPr="00281914" w14:paraId="74F1845E" w14:textId="77777777" w:rsidTr="00BB49DC">
        <w:tc>
          <w:tcPr>
            <w:tcW w:w="4560" w:type="dxa"/>
            <w:gridSpan w:val="2"/>
            <w:tcBorders>
              <w:left w:val="single" w:sz="4" w:space="0" w:color="auto"/>
            </w:tcBorders>
            <w:shd w:val="clear" w:color="auto" w:fill="auto"/>
          </w:tcPr>
          <w:p w14:paraId="37795AC1" w14:textId="77777777" w:rsidR="00BB49DC" w:rsidRPr="00563B89" w:rsidRDefault="00BB49DC" w:rsidP="005C6615">
            <w:pPr>
              <w:spacing w:before="240" w:line="276" w:lineRule="auto"/>
              <w:rPr>
                <w:sz w:val="16"/>
                <w:szCs w:val="16"/>
                <w:lang w:val="en-US"/>
              </w:rPr>
            </w:pPr>
            <w:r w:rsidRPr="00757F0C">
              <w:rPr>
                <w:sz w:val="16"/>
                <w:szCs w:val="16"/>
                <w:lang w:val="en-GB"/>
              </w:rPr>
              <w:sym w:font="Symbol" w:char="F07F"/>
            </w:r>
            <w:r w:rsidRPr="00563B89">
              <w:rPr>
                <w:sz w:val="16"/>
                <w:szCs w:val="16"/>
                <w:lang w:val="en-US"/>
              </w:rPr>
              <w:t xml:space="preserve"> Septic shock.        </w:t>
            </w:r>
            <w:r w:rsidRPr="00757F0C">
              <w:rPr>
                <w:sz w:val="16"/>
                <w:szCs w:val="16"/>
                <w:lang w:val="en-GB"/>
              </w:rPr>
              <w:sym w:font="Symbol" w:char="F07F"/>
            </w:r>
            <w:r w:rsidRPr="00757F0C">
              <w:rPr>
                <w:sz w:val="16"/>
                <w:szCs w:val="16"/>
                <w:lang w:val="en-GB"/>
              </w:rPr>
              <w:t xml:space="preserve"> </w:t>
            </w:r>
            <w:r w:rsidRPr="00563B89">
              <w:rPr>
                <w:sz w:val="16"/>
                <w:szCs w:val="16"/>
                <w:lang w:val="en-US"/>
              </w:rPr>
              <w:t xml:space="preserve">Sepsis     </w:t>
            </w:r>
          </w:p>
        </w:tc>
        <w:tc>
          <w:tcPr>
            <w:tcW w:w="4500" w:type="dxa"/>
            <w:gridSpan w:val="2"/>
            <w:tcBorders>
              <w:left w:val="nil"/>
            </w:tcBorders>
            <w:shd w:val="clear" w:color="auto" w:fill="auto"/>
          </w:tcPr>
          <w:p w14:paraId="459B6153" w14:textId="77777777" w:rsidR="00BB49DC" w:rsidRPr="00757F0C" w:rsidRDefault="00BB49DC" w:rsidP="005C6615">
            <w:pPr>
              <w:spacing w:before="240" w:line="276" w:lineRule="auto"/>
              <w:rPr>
                <w:sz w:val="16"/>
                <w:szCs w:val="16"/>
                <w:lang w:val="en-US"/>
              </w:rPr>
            </w:pPr>
            <w:r w:rsidRPr="00757F0C">
              <w:rPr>
                <w:sz w:val="16"/>
                <w:szCs w:val="16"/>
                <w:lang w:val="en-GB"/>
              </w:rPr>
              <w:sym w:font="Symbol" w:char="F07F"/>
            </w:r>
            <w:r w:rsidRPr="00757F0C">
              <w:rPr>
                <w:sz w:val="16"/>
                <w:szCs w:val="16"/>
                <w:lang w:val="en-US"/>
              </w:rPr>
              <w:t xml:space="preserve">  AKI I               </w:t>
            </w:r>
            <w:r w:rsidRPr="00757F0C">
              <w:rPr>
                <w:sz w:val="16"/>
                <w:szCs w:val="16"/>
                <w:lang w:val="en-GB"/>
              </w:rPr>
              <w:sym w:font="Symbol" w:char="F07F"/>
            </w:r>
            <w:r w:rsidRPr="00757F0C">
              <w:rPr>
                <w:sz w:val="16"/>
                <w:szCs w:val="16"/>
                <w:lang w:val="en-US"/>
              </w:rPr>
              <w:t xml:space="preserve">  AKI II                 </w:t>
            </w:r>
            <w:r w:rsidRPr="00757F0C">
              <w:rPr>
                <w:sz w:val="16"/>
                <w:szCs w:val="16"/>
                <w:lang w:val="en-GB"/>
              </w:rPr>
              <w:sym w:font="Symbol" w:char="F07F"/>
            </w:r>
            <w:r w:rsidRPr="00757F0C">
              <w:rPr>
                <w:sz w:val="16"/>
                <w:szCs w:val="16"/>
                <w:lang w:val="en-US"/>
              </w:rPr>
              <w:t xml:space="preserve">  AKI III</w:t>
            </w:r>
          </w:p>
        </w:tc>
      </w:tr>
      <w:tr w:rsidR="00BB49DC" w:rsidRPr="00757F0C" w14:paraId="0849376A" w14:textId="77777777" w:rsidTr="00BB49DC">
        <w:tc>
          <w:tcPr>
            <w:tcW w:w="4560" w:type="dxa"/>
            <w:gridSpan w:val="2"/>
            <w:tcBorders>
              <w:left w:val="single" w:sz="4" w:space="0" w:color="auto"/>
            </w:tcBorders>
            <w:shd w:val="clear" w:color="auto" w:fill="auto"/>
          </w:tcPr>
          <w:p w14:paraId="706FF478" w14:textId="77777777" w:rsidR="00BB49DC" w:rsidRPr="00757F0C" w:rsidRDefault="00BB49DC" w:rsidP="005C6615">
            <w:pPr>
              <w:spacing w:before="240" w:line="276" w:lineRule="auto"/>
              <w:rPr>
                <w:sz w:val="16"/>
                <w:szCs w:val="16"/>
                <w:lang w:val="en-US"/>
              </w:rPr>
            </w:pPr>
            <w:r w:rsidRPr="00757F0C">
              <w:rPr>
                <w:sz w:val="16"/>
                <w:szCs w:val="16"/>
                <w:lang w:val="en-GB"/>
              </w:rPr>
              <w:sym w:font="Symbol" w:char="F07F"/>
            </w:r>
            <w:r w:rsidRPr="00757F0C">
              <w:rPr>
                <w:sz w:val="16"/>
                <w:szCs w:val="16"/>
                <w:lang w:val="en-GB"/>
              </w:rPr>
              <w:t xml:space="preserve"> </w:t>
            </w:r>
            <w:r w:rsidRPr="00757F0C">
              <w:rPr>
                <w:sz w:val="16"/>
                <w:szCs w:val="16"/>
                <w:lang w:val="en-US"/>
              </w:rPr>
              <w:t>Cardiac failure</w:t>
            </w:r>
          </w:p>
        </w:tc>
        <w:tc>
          <w:tcPr>
            <w:tcW w:w="4500" w:type="dxa"/>
            <w:gridSpan w:val="2"/>
            <w:tcBorders>
              <w:left w:val="nil"/>
            </w:tcBorders>
            <w:shd w:val="clear" w:color="auto" w:fill="auto"/>
          </w:tcPr>
          <w:p w14:paraId="12029635" w14:textId="77777777" w:rsidR="00BB49DC" w:rsidRPr="00757F0C" w:rsidRDefault="00BB49DC" w:rsidP="005C6615">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Myocardial ischemia</w:t>
            </w:r>
          </w:p>
        </w:tc>
      </w:tr>
      <w:tr w:rsidR="00BB49DC" w:rsidRPr="00757F0C" w14:paraId="1524794B" w14:textId="77777777" w:rsidTr="00BB49DC">
        <w:tc>
          <w:tcPr>
            <w:tcW w:w="4560" w:type="dxa"/>
            <w:gridSpan w:val="2"/>
            <w:tcBorders>
              <w:left w:val="single" w:sz="4" w:space="0" w:color="auto"/>
            </w:tcBorders>
            <w:shd w:val="clear" w:color="auto" w:fill="auto"/>
          </w:tcPr>
          <w:p w14:paraId="7BDF8DE8" w14:textId="77777777" w:rsidR="00BB49DC" w:rsidRPr="00757F0C" w:rsidRDefault="00BB49DC" w:rsidP="005C6615">
            <w:pPr>
              <w:spacing w:before="240" w:line="276" w:lineRule="auto"/>
              <w:rPr>
                <w:sz w:val="16"/>
                <w:szCs w:val="16"/>
              </w:rPr>
            </w:pPr>
            <w:r w:rsidRPr="00757F0C">
              <w:rPr>
                <w:sz w:val="16"/>
                <w:szCs w:val="16"/>
                <w:lang w:val="en-GB"/>
              </w:rPr>
              <w:lastRenderedPageBreak/>
              <w:sym w:font="Symbol" w:char="F07F"/>
            </w:r>
            <w:r w:rsidRPr="00757F0C">
              <w:rPr>
                <w:sz w:val="16"/>
                <w:szCs w:val="16"/>
              </w:rPr>
              <w:t xml:space="preserve"> De novo Arrythmia</w:t>
            </w:r>
          </w:p>
        </w:tc>
        <w:tc>
          <w:tcPr>
            <w:tcW w:w="4500" w:type="dxa"/>
            <w:gridSpan w:val="2"/>
            <w:tcBorders>
              <w:left w:val="nil"/>
            </w:tcBorders>
            <w:shd w:val="clear" w:color="auto" w:fill="auto"/>
          </w:tcPr>
          <w:p w14:paraId="4A540A85" w14:textId="77777777" w:rsidR="00BB49DC" w:rsidRPr="00757F0C" w:rsidRDefault="00BB49DC" w:rsidP="005C6615">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Delirium</w:t>
            </w:r>
          </w:p>
        </w:tc>
      </w:tr>
      <w:tr w:rsidR="00BB49DC" w:rsidRPr="00757F0C" w14:paraId="2C01D757" w14:textId="77777777" w:rsidTr="00BB49DC">
        <w:tc>
          <w:tcPr>
            <w:tcW w:w="4560" w:type="dxa"/>
            <w:gridSpan w:val="2"/>
            <w:tcBorders>
              <w:left w:val="single" w:sz="4" w:space="0" w:color="auto"/>
            </w:tcBorders>
            <w:shd w:val="clear" w:color="auto" w:fill="auto"/>
          </w:tcPr>
          <w:p w14:paraId="334DF815" w14:textId="77777777" w:rsidR="00BB49DC" w:rsidRPr="00757F0C" w:rsidRDefault="00BB49DC" w:rsidP="005C6615">
            <w:pPr>
              <w:spacing w:before="240" w:line="276" w:lineRule="auto"/>
              <w:rPr>
                <w:sz w:val="16"/>
                <w:szCs w:val="16"/>
              </w:rPr>
            </w:pPr>
            <w:r w:rsidRPr="00757F0C">
              <w:rPr>
                <w:sz w:val="16"/>
                <w:szCs w:val="16"/>
                <w:lang w:val="en-GB"/>
              </w:rPr>
              <w:sym w:font="Symbol" w:char="F07F"/>
            </w:r>
            <w:r w:rsidRPr="00757F0C">
              <w:rPr>
                <w:sz w:val="16"/>
                <w:szCs w:val="16"/>
                <w:lang w:val="en-GB"/>
              </w:rPr>
              <w:t xml:space="preserve"> Multiorgan failure</w:t>
            </w:r>
          </w:p>
        </w:tc>
        <w:tc>
          <w:tcPr>
            <w:tcW w:w="4500" w:type="dxa"/>
            <w:gridSpan w:val="2"/>
            <w:tcBorders>
              <w:left w:val="nil"/>
            </w:tcBorders>
            <w:shd w:val="clear" w:color="auto" w:fill="auto"/>
          </w:tcPr>
          <w:p w14:paraId="5132FC31" w14:textId="77777777" w:rsidR="00BB49DC" w:rsidRPr="00757F0C" w:rsidRDefault="00BB49DC" w:rsidP="005C6615">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Paralytic ileus</w:t>
            </w:r>
          </w:p>
        </w:tc>
      </w:tr>
      <w:tr w:rsidR="00BB49DC" w:rsidRPr="00757F0C" w14:paraId="77C98559" w14:textId="77777777" w:rsidTr="00BB49DC">
        <w:tc>
          <w:tcPr>
            <w:tcW w:w="4560" w:type="dxa"/>
            <w:gridSpan w:val="2"/>
            <w:tcBorders>
              <w:left w:val="single" w:sz="4" w:space="0" w:color="auto"/>
            </w:tcBorders>
            <w:shd w:val="clear" w:color="auto" w:fill="auto"/>
          </w:tcPr>
          <w:p w14:paraId="5DAF01E4" w14:textId="77777777" w:rsidR="00BB49DC" w:rsidRPr="00757F0C" w:rsidRDefault="00BB49DC" w:rsidP="005C6615">
            <w:pPr>
              <w:spacing w:before="240" w:line="276" w:lineRule="auto"/>
              <w:rPr>
                <w:sz w:val="16"/>
                <w:szCs w:val="16"/>
                <w:lang w:val="en-GB"/>
              </w:rPr>
            </w:pPr>
            <w:r w:rsidRPr="00757F0C">
              <w:rPr>
                <w:sz w:val="16"/>
                <w:szCs w:val="16"/>
                <w:lang w:val="en-GB"/>
              </w:rPr>
              <w:sym w:font="Symbol" w:char="F07F"/>
            </w:r>
            <w:r w:rsidRPr="00757F0C">
              <w:rPr>
                <w:sz w:val="16"/>
                <w:szCs w:val="16"/>
                <w:lang w:val="en-GB"/>
              </w:rPr>
              <w:t xml:space="preserve">  Postoperative hemorr</w:t>
            </w:r>
            <w:r>
              <w:rPr>
                <w:sz w:val="16"/>
                <w:szCs w:val="16"/>
                <w:lang w:val="en-GB"/>
              </w:rPr>
              <w:t>hag</w:t>
            </w:r>
            <w:r w:rsidRPr="00757F0C">
              <w:rPr>
                <w:sz w:val="16"/>
                <w:szCs w:val="16"/>
                <w:lang w:val="en-GB"/>
              </w:rPr>
              <w:t>e</w:t>
            </w:r>
          </w:p>
        </w:tc>
        <w:tc>
          <w:tcPr>
            <w:tcW w:w="4500" w:type="dxa"/>
            <w:gridSpan w:val="2"/>
            <w:tcBorders>
              <w:left w:val="nil"/>
            </w:tcBorders>
            <w:shd w:val="clear" w:color="auto" w:fill="auto"/>
          </w:tcPr>
          <w:p w14:paraId="1DE86724" w14:textId="77777777" w:rsidR="00BB49DC" w:rsidRPr="00757F0C" w:rsidRDefault="00BB49DC" w:rsidP="005C6615">
            <w:pPr>
              <w:spacing w:before="240" w:line="276" w:lineRule="auto"/>
              <w:rPr>
                <w:sz w:val="16"/>
                <w:szCs w:val="16"/>
              </w:rPr>
            </w:pPr>
            <w:r w:rsidRPr="00757F0C">
              <w:rPr>
                <w:sz w:val="16"/>
                <w:szCs w:val="16"/>
                <w:lang w:val="en-GB"/>
              </w:rPr>
              <w:sym w:font="Symbol" w:char="F07F"/>
            </w:r>
            <w:r w:rsidRPr="00757F0C">
              <w:rPr>
                <w:sz w:val="16"/>
                <w:szCs w:val="16"/>
                <w:lang w:val="en-GB"/>
              </w:rPr>
              <w:t xml:space="preserve">  Anastomotic </w:t>
            </w:r>
            <w:r>
              <w:rPr>
                <w:sz w:val="16"/>
                <w:szCs w:val="16"/>
              </w:rPr>
              <w:t>leakage</w:t>
            </w:r>
          </w:p>
        </w:tc>
      </w:tr>
    </w:tbl>
    <w:p w14:paraId="34922353" w14:textId="77777777" w:rsidR="00BB49DC" w:rsidRDefault="00BB49DC" w:rsidP="00096AAA">
      <w:pPr>
        <w:pStyle w:val="Ttulo"/>
        <w:tabs>
          <w:tab w:val="left" w:pos="5490"/>
        </w:tabs>
        <w:rPr>
          <w:rFonts w:ascii="Calibri" w:hAnsi="Calibri" w:cs="Calibri"/>
          <w:sz w:val="24"/>
        </w:rPr>
      </w:pPr>
    </w:p>
    <w:p w14:paraId="14EA0491" w14:textId="77777777" w:rsidR="00096AAA" w:rsidRPr="00563B89" w:rsidRDefault="00096AAA" w:rsidP="00096AAA">
      <w:pPr>
        <w:pStyle w:val="Ttulo"/>
        <w:tabs>
          <w:tab w:val="left" w:pos="5490"/>
        </w:tabs>
        <w:rPr>
          <w:rFonts w:ascii="Calibri" w:hAnsi="Calibri" w:cs="Calibr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1283"/>
        <w:gridCol w:w="1624"/>
        <w:gridCol w:w="2876"/>
      </w:tblGrid>
      <w:tr w:rsidR="00096AAA" w:rsidRPr="00757F0C" w14:paraId="42F81D0B" w14:textId="77777777" w:rsidTr="00281914">
        <w:tc>
          <w:tcPr>
            <w:tcW w:w="9286" w:type="dxa"/>
            <w:gridSpan w:val="4"/>
            <w:tcBorders>
              <w:left w:val="single" w:sz="4" w:space="0" w:color="auto"/>
            </w:tcBorders>
            <w:shd w:val="clear" w:color="auto" w:fill="D9D9D9"/>
          </w:tcPr>
          <w:p w14:paraId="70BDF8A1" w14:textId="77777777" w:rsidR="00096AAA" w:rsidRPr="00563B89" w:rsidRDefault="00096AAA" w:rsidP="00281914">
            <w:pPr>
              <w:spacing w:before="240" w:line="276" w:lineRule="auto"/>
              <w:jc w:val="center"/>
              <w:rPr>
                <w:b/>
              </w:rPr>
            </w:pPr>
            <w:r w:rsidRPr="00563B89">
              <w:rPr>
                <w:b/>
              </w:rPr>
              <w:t>Day 1</w:t>
            </w:r>
          </w:p>
        </w:tc>
      </w:tr>
      <w:tr w:rsidR="00096AAA" w:rsidRPr="00757F0C" w14:paraId="7A29DAEE" w14:textId="77777777" w:rsidTr="00281914">
        <w:tc>
          <w:tcPr>
            <w:tcW w:w="9286" w:type="dxa"/>
            <w:gridSpan w:val="4"/>
            <w:tcBorders>
              <w:left w:val="single" w:sz="4" w:space="0" w:color="auto"/>
            </w:tcBorders>
            <w:shd w:val="clear" w:color="auto" w:fill="auto"/>
          </w:tcPr>
          <w:p w14:paraId="437EFFD8" w14:textId="77777777" w:rsidR="00096AAA" w:rsidRPr="00757F0C" w:rsidRDefault="00096AAA" w:rsidP="00281914">
            <w:pPr>
              <w:spacing w:before="240" w:line="276" w:lineRule="auto"/>
              <w:ind w:left="165"/>
              <w:rPr>
                <w:rFonts w:eastAsia="Arial"/>
                <w:sz w:val="16"/>
                <w:szCs w:val="16"/>
                <w:lang w:val="en-US"/>
              </w:rPr>
            </w:pPr>
            <w:r w:rsidRPr="00757F0C">
              <w:rPr>
                <w:rFonts w:eastAsia="Arial"/>
                <w:b/>
                <w:sz w:val="16"/>
                <w:szCs w:val="16"/>
                <w:lang w:val="en-US"/>
              </w:rPr>
              <w:t>Does the patient have any pulmonary complication until the first day after surgery?</w:t>
            </w:r>
            <w:r>
              <w:rPr>
                <w:rFonts w:eastAsia="Arial"/>
                <w:b/>
                <w:sz w:val="16"/>
                <w:szCs w:val="16"/>
                <w:lang w:val="en-US"/>
              </w:rPr>
              <w:t xml:space="preserve">   </w:t>
            </w:r>
            <w:r w:rsidRPr="00757F0C">
              <w:rPr>
                <w:rFonts w:eastAsia="Arial"/>
                <w:sz w:val="16"/>
                <w:szCs w:val="16"/>
                <w:lang w:val="en-US"/>
              </w:rPr>
              <w:t xml:space="preserve">        </w:t>
            </w:r>
            <w:r>
              <w:rPr>
                <w:rFonts w:eastAsia="Arial"/>
                <w:sz w:val="16"/>
                <w:szCs w:val="16"/>
                <w:lang w:val="en-US"/>
              </w:rPr>
              <w:t xml:space="preserve">     </w:t>
            </w:r>
            <w:r w:rsidRPr="00757F0C">
              <w:rPr>
                <w:rFonts w:eastAsia="Arial"/>
                <w:sz w:val="16"/>
                <w:szCs w:val="16"/>
              </w:rPr>
              <w:t xml:space="preserve"> Yes   </w:t>
            </w:r>
            <w:r>
              <w:rPr>
                <w:rFonts w:eastAsia="Arial"/>
                <w:sz w:val="16"/>
                <w:szCs w:val="16"/>
              </w:rPr>
              <w:t xml:space="preserve">              </w:t>
            </w:r>
            <w:r w:rsidRPr="00757F0C">
              <w:rPr>
                <w:rFonts w:eastAsia="Arial"/>
                <w:sz w:val="16"/>
                <w:szCs w:val="16"/>
              </w:rPr>
              <w:t xml:space="preserve"> </w:t>
            </w:r>
            <w:r w:rsidRPr="00757F0C">
              <w:rPr>
                <w:rFonts w:eastAsia="Arial"/>
                <w:sz w:val="16"/>
                <w:szCs w:val="16"/>
              </w:rPr>
              <w:t xml:space="preserve"> No                  </w:t>
            </w:r>
          </w:p>
        </w:tc>
      </w:tr>
      <w:tr w:rsidR="00096AAA" w:rsidRPr="00563B89" w14:paraId="7A3F583D" w14:textId="77777777" w:rsidTr="00281914">
        <w:tc>
          <w:tcPr>
            <w:tcW w:w="3369" w:type="dxa"/>
            <w:tcBorders>
              <w:left w:val="single" w:sz="4" w:space="0" w:color="auto"/>
            </w:tcBorders>
            <w:shd w:val="clear" w:color="auto" w:fill="auto"/>
          </w:tcPr>
          <w:p w14:paraId="32C0D805" w14:textId="77777777" w:rsidR="00096AAA" w:rsidRPr="00563B89" w:rsidRDefault="00096AAA" w:rsidP="00281914">
            <w:pPr>
              <w:spacing w:before="240" w:line="276" w:lineRule="auto"/>
              <w:ind w:left="165"/>
              <w:rPr>
                <w:sz w:val="16"/>
                <w:szCs w:val="16"/>
                <w:lang w:val="en-US"/>
              </w:rPr>
            </w:pPr>
            <w:r w:rsidRPr="00757F0C">
              <w:rPr>
                <w:sz w:val="16"/>
                <w:szCs w:val="16"/>
                <w:lang w:val="en-GB"/>
              </w:rPr>
              <w:sym w:font="Symbol" w:char="F07F"/>
            </w:r>
            <w:r w:rsidRPr="00563B89">
              <w:rPr>
                <w:sz w:val="16"/>
                <w:szCs w:val="16"/>
                <w:lang w:val="en-US"/>
              </w:rPr>
              <w:t xml:space="preserve">   Mild acute respiratory failure</w:t>
            </w:r>
          </w:p>
        </w:tc>
        <w:tc>
          <w:tcPr>
            <w:tcW w:w="2976" w:type="dxa"/>
            <w:gridSpan w:val="2"/>
            <w:tcBorders>
              <w:left w:val="nil"/>
            </w:tcBorders>
            <w:shd w:val="clear" w:color="auto" w:fill="auto"/>
          </w:tcPr>
          <w:p w14:paraId="2B2BFF86" w14:textId="77777777" w:rsidR="00096AAA" w:rsidRPr="00563B89" w:rsidRDefault="00096AAA" w:rsidP="00281914">
            <w:pPr>
              <w:spacing w:before="240" w:line="276" w:lineRule="auto"/>
              <w:ind w:left="165"/>
              <w:rPr>
                <w:sz w:val="16"/>
                <w:szCs w:val="16"/>
                <w:lang w:val="en-US"/>
              </w:rPr>
            </w:pPr>
            <w:r w:rsidRPr="00757F0C">
              <w:rPr>
                <w:sz w:val="16"/>
                <w:szCs w:val="16"/>
                <w:lang w:val="en-GB"/>
              </w:rPr>
              <w:sym w:font="Symbol" w:char="F07F"/>
            </w:r>
            <w:r w:rsidRPr="00563B89">
              <w:rPr>
                <w:sz w:val="16"/>
                <w:szCs w:val="16"/>
                <w:lang w:val="en-US"/>
              </w:rPr>
              <w:t xml:space="preserve">   Severe acute respiratory failure</w:t>
            </w:r>
          </w:p>
        </w:tc>
        <w:tc>
          <w:tcPr>
            <w:tcW w:w="2941" w:type="dxa"/>
            <w:tcBorders>
              <w:left w:val="nil"/>
            </w:tcBorders>
            <w:shd w:val="clear" w:color="auto" w:fill="auto"/>
          </w:tcPr>
          <w:p w14:paraId="51F68B00" w14:textId="77777777" w:rsidR="00096AAA" w:rsidRPr="00563B89" w:rsidRDefault="00096AAA" w:rsidP="00281914">
            <w:pPr>
              <w:spacing w:before="240" w:line="276" w:lineRule="auto"/>
              <w:ind w:left="165"/>
              <w:rPr>
                <w:sz w:val="16"/>
                <w:szCs w:val="16"/>
                <w:lang w:val="en-US"/>
              </w:rPr>
            </w:pPr>
            <w:r w:rsidRPr="00757F0C">
              <w:rPr>
                <w:sz w:val="16"/>
                <w:szCs w:val="16"/>
                <w:lang w:val="en-GB"/>
              </w:rPr>
              <w:sym w:font="Symbol" w:char="F07F"/>
            </w:r>
            <w:r w:rsidRPr="00563B89">
              <w:rPr>
                <w:sz w:val="16"/>
                <w:szCs w:val="16"/>
                <w:lang w:val="en-US"/>
              </w:rPr>
              <w:t xml:space="preserve">   Weaning failure</w:t>
            </w:r>
          </w:p>
        </w:tc>
      </w:tr>
      <w:tr w:rsidR="00096AAA" w:rsidRPr="00757F0C" w14:paraId="40B34FED" w14:textId="77777777" w:rsidTr="00281914">
        <w:tc>
          <w:tcPr>
            <w:tcW w:w="3369" w:type="dxa"/>
            <w:tcBorders>
              <w:left w:val="single" w:sz="4" w:space="0" w:color="auto"/>
            </w:tcBorders>
            <w:shd w:val="clear" w:color="auto" w:fill="auto"/>
          </w:tcPr>
          <w:p w14:paraId="6B2902CF" w14:textId="77777777" w:rsidR="00096AAA" w:rsidRPr="00757F0C" w:rsidRDefault="00096AAA" w:rsidP="00281914">
            <w:pPr>
              <w:spacing w:before="240" w:line="276" w:lineRule="auto"/>
              <w:ind w:left="165"/>
              <w:rPr>
                <w:sz w:val="16"/>
                <w:szCs w:val="16"/>
                <w:lang w:val="en-US"/>
              </w:rPr>
            </w:pPr>
            <w:r w:rsidRPr="00757F0C">
              <w:rPr>
                <w:sz w:val="16"/>
                <w:szCs w:val="16"/>
                <w:lang w:val="en-GB"/>
              </w:rPr>
              <w:sym w:font="Symbol" w:char="F07F"/>
            </w:r>
            <w:r w:rsidRPr="00757F0C">
              <w:rPr>
                <w:sz w:val="16"/>
                <w:szCs w:val="16"/>
                <w:lang w:val="en-US"/>
              </w:rPr>
              <w:t xml:space="preserve">ARDS mild. </w:t>
            </w:r>
            <w:r w:rsidRPr="00757F0C">
              <w:rPr>
                <w:sz w:val="16"/>
                <w:szCs w:val="16"/>
                <w:lang w:val="en-GB"/>
              </w:rPr>
              <w:sym w:font="Symbol" w:char="F07F"/>
            </w:r>
            <w:r w:rsidRPr="00757F0C">
              <w:rPr>
                <w:sz w:val="16"/>
                <w:szCs w:val="16"/>
                <w:lang w:val="en-US"/>
              </w:rPr>
              <w:t xml:space="preserve"> ARDS moderate.  </w:t>
            </w:r>
            <w:r w:rsidRPr="00757F0C">
              <w:rPr>
                <w:sz w:val="16"/>
                <w:szCs w:val="16"/>
                <w:lang w:val="en-GB"/>
              </w:rPr>
              <w:sym w:font="Symbol" w:char="F07F"/>
            </w:r>
            <w:r w:rsidRPr="00757F0C">
              <w:rPr>
                <w:sz w:val="16"/>
                <w:szCs w:val="16"/>
                <w:lang w:val="en-US"/>
              </w:rPr>
              <w:t xml:space="preserve"> ARDS severe</w:t>
            </w:r>
          </w:p>
        </w:tc>
        <w:tc>
          <w:tcPr>
            <w:tcW w:w="2976" w:type="dxa"/>
            <w:gridSpan w:val="2"/>
            <w:tcBorders>
              <w:left w:val="nil"/>
            </w:tcBorders>
            <w:shd w:val="clear" w:color="auto" w:fill="auto"/>
          </w:tcPr>
          <w:p w14:paraId="1F5DB9B6"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rPr>
              <w:t xml:space="preserve">   Respiratory infection</w:t>
            </w:r>
          </w:p>
        </w:tc>
        <w:tc>
          <w:tcPr>
            <w:tcW w:w="2941" w:type="dxa"/>
            <w:tcBorders>
              <w:left w:val="nil"/>
            </w:tcBorders>
            <w:shd w:val="clear" w:color="auto" w:fill="auto"/>
          </w:tcPr>
          <w:p w14:paraId="69AA2DFE"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rPr>
              <w:t xml:space="preserve">   Pleural effusion</w:t>
            </w:r>
          </w:p>
        </w:tc>
      </w:tr>
      <w:tr w:rsidR="00096AAA" w:rsidRPr="00757F0C" w14:paraId="2A3EA079" w14:textId="77777777" w:rsidTr="00281914">
        <w:tc>
          <w:tcPr>
            <w:tcW w:w="3369" w:type="dxa"/>
            <w:tcBorders>
              <w:left w:val="single" w:sz="4" w:space="0" w:color="auto"/>
            </w:tcBorders>
            <w:shd w:val="clear" w:color="auto" w:fill="auto"/>
          </w:tcPr>
          <w:p w14:paraId="3A0E0B18"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rPr>
              <w:t xml:space="preserve">   Atelectasis</w:t>
            </w:r>
          </w:p>
        </w:tc>
        <w:tc>
          <w:tcPr>
            <w:tcW w:w="2976" w:type="dxa"/>
            <w:gridSpan w:val="2"/>
            <w:tcBorders>
              <w:left w:val="nil"/>
            </w:tcBorders>
            <w:shd w:val="clear" w:color="auto" w:fill="auto"/>
          </w:tcPr>
          <w:p w14:paraId="47CC62F2"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Pneumothorax</w:t>
            </w:r>
          </w:p>
        </w:tc>
        <w:tc>
          <w:tcPr>
            <w:tcW w:w="2941" w:type="dxa"/>
            <w:tcBorders>
              <w:left w:val="nil"/>
            </w:tcBorders>
            <w:shd w:val="clear" w:color="auto" w:fill="auto"/>
          </w:tcPr>
          <w:p w14:paraId="06FCC5D8"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Bronchoespasm</w:t>
            </w:r>
          </w:p>
        </w:tc>
      </w:tr>
      <w:tr w:rsidR="00096AAA" w:rsidRPr="00757F0C" w14:paraId="7D8AF116" w14:textId="77777777" w:rsidTr="00281914">
        <w:tc>
          <w:tcPr>
            <w:tcW w:w="3369" w:type="dxa"/>
            <w:tcBorders>
              <w:left w:val="single" w:sz="4" w:space="0" w:color="auto"/>
            </w:tcBorders>
            <w:shd w:val="clear" w:color="auto" w:fill="auto"/>
          </w:tcPr>
          <w:p w14:paraId="3F9F13DB"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Aspiration pneumonitis</w:t>
            </w:r>
          </w:p>
        </w:tc>
        <w:tc>
          <w:tcPr>
            <w:tcW w:w="2976" w:type="dxa"/>
            <w:gridSpan w:val="2"/>
            <w:tcBorders>
              <w:left w:val="nil"/>
            </w:tcBorders>
            <w:shd w:val="clear" w:color="auto" w:fill="auto"/>
          </w:tcPr>
          <w:p w14:paraId="54C9807D"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Pulmonary edema</w:t>
            </w:r>
          </w:p>
        </w:tc>
        <w:tc>
          <w:tcPr>
            <w:tcW w:w="2941" w:type="dxa"/>
            <w:tcBorders>
              <w:left w:val="nil"/>
            </w:tcBorders>
            <w:shd w:val="clear" w:color="auto" w:fill="auto"/>
          </w:tcPr>
          <w:p w14:paraId="515323A2"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Pulmonary embolism</w:t>
            </w:r>
          </w:p>
        </w:tc>
      </w:tr>
      <w:tr w:rsidR="00096AAA" w:rsidRPr="00757F0C" w14:paraId="5262CCDB" w14:textId="77777777" w:rsidTr="00281914">
        <w:tc>
          <w:tcPr>
            <w:tcW w:w="9286" w:type="dxa"/>
            <w:gridSpan w:val="4"/>
            <w:tcBorders>
              <w:left w:val="single" w:sz="4" w:space="0" w:color="auto"/>
            </w:tcBorders>
            <w:shd w:val="clear" w:color="auto" w:fill="D9D9D9"/>
          </w:tcPr>
          <w:p w14:paraId="564FE721" w14:textId="77777777" w:rsidR="00096AAA" w:rsidRPr="00757F0C" w:rsidRDefault="00096AAA" w:rsidP="00281914">
            <w:pPr>
              <w:spacing w:before="240" w:line="276" w:lineRule="auto"/>
              <w:ind w:left="165"/>
              <w:rPr>
                <w:b/>
                <w:sz w:val="16"/>
                <w:szCs w:val="16"/>
                <w:lang w:val="en-GB"/>
              </w:rPr>
            </w:pPr>
            <w:r w:rsidRPr="00757F0C">
              <w:rPr>
                <w:b/>
                <w:sz w:val="16"/>
                <w:szCs w:val="16"/>
                <w:lang w:val="en-GB"/>
              </w:rPr>
              <w:t>Imagin</w:t>
            </w:r>
            <w:r>
              <w:rPr>
                <w:b/>
                <w:sz w:val="16"/>
                <w:szCs w:val="16"/>
                <w:lang w:val="en-GB"/>
              </w:rPr>
              <w:t>g</w:t>
            </w:r>
            <w:r w:rsidRPr="00757F0C">
              <w:rPr>
                <w:b/>
                <w:sz w:val="16"/>
                <w:szCs w:val="16"/>
                <w:lang w:val="en-GB"/>
              </w:rPr>
              <w:t xml:space="preserve"> technique:</w:t>
            </w:r>
          </w:p>
        </w:tc>
      </w:tr>
      <w:tr w:rsidR="00096AAA" w:rsidRPr="00757F0C" w14:paraId="5BB23442" w14:textId="77777777" w:rsidTr="00281914">
        <w:tc>
          <w:tcPr>
            <w:tcW w:w="3369" w:type="dxa"/>
            <w:tcBorders>
              <w:left w:val="single" w:sz="4" w:space="0" w:color="auto"/>
            </w:tcBorders>
            <w:shd w:val="clear" w:color="auto" w:fill="auto"/>
          </w:tcPr>
          <w:p w14:paraId="3359CEAB"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Chest X-ray</w:t>
            </w:r>
          </w:p>
        </w:tc>
        <w:tc>
          <w:tcPr>
            <w:tcW w:w="2976" w:type="dxa"/>
            <w:gridSpan w:val="2"/>
            <w:tcBorders>
              <w:left w:val="nil"/>
            </w:tcBorders>
            <w:shd w:val="clear" w:color="auto" w:fill="auto"/>
          </w:tcPr>
          <w:p w14:paraId="175A392F"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LUS</w:t>
            </w:r>
          </w:p>
        </w:tc>
        <w:tc>
          <w:tcPr>
            <w:tcW w:w="2941" w:type="dxa"/>
            <w:tcBorders>
              <w:left w:val="nil"/>
            </w:tcBorders>
            <w:shd w:val="clear" w:color="auto" w:fill="auto"/>
          </w:tcPr>
          <w:p w14:paraId="7B50895A"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CT</w:t>
            </w:r>
          </w:p>
        </w:tc>
      </w:tr>
      <w:tr w:rsidR="00096AAA" w:rsidRPr="00757F0C" w14:paraId="31FEB03B" w14:textId="77777777" w:rsidTr="00281914">
        <w:tc>
          <w:tcPr>
            <w:tcW w:w="9286" w:type="dxa"/>
            <w:gridSpan w:val="4"/>
            <w:tcBorders>
              <w:top w:val="single" w:sz="4" w:space="0" w:color="auto"/>
              <w:left w:val="single" w:sz="4" w:space="0" w:color="auto"/>
              <w:bottom w:val="single" w:sz="4" w:space="0" w:color="auto"/>
              <w:right w:val="single" w:sz="4" w:space="0" w:color="auto"/>
            </w:tcBorders>
            <w:shd w:val="clear" w:color="auto" w:fill="F2F2F2"/>
          </w:tcPr>
          <w:p w14:paraId="5E8BBDD6" w14:textId="77777777" w:rsidR="00096AAA" w:rsidRPr="00757F0C" w:rsidRDefault="00096AAA" w:rsidP="00281914">
            <w:pPr>
              <w:spacing w:before="240" w:line="276" w:lineRule="auto"/>
              <w:ind w:left="165"/>
              <w:rPr>
                <w:b/>
                <w:sz w:val="16"/>
                <w:szCs w:val="16"/>
                <w:lang w:val="en-US"/>
              </w:rPr>
            </w:pPr>
            <w:r w:rsidRPr="00757F0C">
              <w:rPr>
                <w:b/>
                <w:sz w:val="16"/>
                <w:szCs w:val="16"/>
                <w:lang w:val="en-US"/>
              </w:rPr>
              <w:t>Does the patient have any systemic complication?</w:t>
            </w:r>
            <w:r>
              <w:rPr>
                <w:b/>
                <w:sz w:val="16"/>
                <w:szCs w:val="16"/>
                <w:lang w:val="en-US"/>
              </w:rPr>
              <w:t xml:space="preserve">     </w:t>
            </w:r>
            <w:r w:rsidRPr="00757F0C">
              <w:rPr>
                <w:rFonts w:eastAsia="Arial"/>
                <w:sz w:val="16"/>
                <w:szCs w:val="16"/>
                <w:lang w:val="en-US"/>
              </w:rPr>
              <w:t xml:space="preserve">        </w:t>
            </w:r>
            <w:r>
              <w:rPr>
                <w:rFonts w:eastAsia="Arial"/>
                <w:sz w:val="16"/>
                <w:szCs w:val="16"/>
                <w:lang w:val="en-US"/>
              </w:rPr>
              <w:t xml:space="preserve">                                                                </w:t>
            </w:r>
            <w:r w:rsidRPr="00757F0C">
              <w:rPr>
                <w:rFonts w:eastAsia="Arial"/>
                <w:sz w:val="16"/>
                <w:szCs w:val="16"/>
              </w:rPr>
              <w:t></w:t>
            </w:r>
            <w:r w:rsidRPr="00563B89">
              <w:rPr>
                <w:rFonts w:eastAsia="Arial"/>
                <w:sz w:val="16"/>
                <w:szCs w:val="16"/>
                <w:lang w:val="en-US"/>
              </w:rPr>
              <w:t xml:space="preserve"> Yes    </w:t>
            </w:r>
            <w:r>
              <w:rPr>
                <w:rFonts w:eastAsia="Arial"/>
                <w:sz w:val="16"/>
                <w:szCs w:val="16"/>
                <w:lang w:val="en-US"/>
              </w:rPr>
              <w:t xml:space="preserve">               </w:t>
            </w:r>
            <w:r w:rsidRPr="00757F0C">
              <w:rPr>
                <w:rFonts w:eastAsia="Arial"/>
                <w:sz w:val="16"/>
                <w:szCs w:val="16"/>
              </w:rPr>
              <w:t></w:t>
            </w:r>
            <w:r w:rsidRPr="00563B89">
              <w:rPr>
                <w:rFonts w:eastAsia="Arial"/>
                <w:sz w:val="16"/>
                <w:szCs w:val="16"/>
                <w:lang w:val="en-US"/>
              </w:rPr>
              <w:t xml:space="preserve"> No                  </w:t>
            </w:r>
          </w:p>
        </w:tc>
      </w:tr>
      <w:tr w:rsidR="00096AAA" w:rsidRPr="00563B89" w14:paraId="4212D884" w14:textId="77777777" w:rsidTr="00281914">
        <w:tc>
          <w:tcPr>
            <w:tcW w:w="9286" w:type="dxa"/>
            <w:gridSpan w:val="4"/>
            <w:tcBorders>
              <w:top w:val="single" w:sz="4" w:space="0" w:color="auto"/>
              <w:left w:val="single" w:sz="4" w:space="0" w:color="auto"/>
            </w:tcBorders>
            <w:shd w:val="clear" w:color="auto" w:fill="auto"/>
          </w:tcPr>
          <w:p w14:paraId="12BB9A15" w14:textId="77777777" w:rsidR="00096AAA" w:rsidRPr="00563B89" w:rsidRDefault="00096AAA" w:rsidP="00281914">
            <w:pPr>
              <w:spacing w:before="240" w:line="276" w:lineRule="auto"/>
              <w:ind w:left="165"/>
              <w:rPr>
                <w:sz w:val="16"/>
                <w:szCs w:val="16"/>
                <w:lang w:val="en-US"/>
              </w:rPr>
            </w:pPr>
            <w:r w:rsidRPr="00757F0C">
              <w:rPr>
                <w:rFonts w:eastAsia="Arial"/>
                <w:sz w:val="16"/>
                <w:szCs w:val="16"/>
                <w:lang w:val="en-US"/>
              </w:rPr>
              <w:t xml:space="preserve">        </w:t>
            </w:r>
            <w:r w:rsidRPr="00757F0C">
              <w:rPr>
                <w:rFonts w:eastAsia="Arial"/>
                <w:sz w:val="16"/>
                <w:szCs w:val="16"/>
              </w:rPr>
              <w:t></w:t>
            </w:r>
            <w:r w:rsidRPr="00563B89">
              <w:rPr>
                <w:rFonts w:eastAsia="Arial"/>
                <w:sz w:val="16"/>
                <w:szCs w:val="16"/>
                <w:lang w:val="en-US"/>
              </w:rPr>
              <w:t xml:space="preserve"> Yes    </w:t>
            </w:r>
            <w:r w:rsidRPr="00757F0C">
              <w:rPr>
                <w:rFonts w:eastAsia="Arial"/>
                <w:sz w:val="16"/>
                <w:szCs w:val="16"/>
              </w:rPr>
              <w:t></w:t>
            </w:r>
            <w:r w:rsidRPr="00563B89">
              <w:rPr>
                <w:rFonts w:eastAsia="Arial"/>
                <w:sz w:val="16"/>
                <w:szCs w:val="16"/>
                <w:lang w:val="en-US"/>
              </w:rPr>
              <w:t xml:space="preserve"> No                  </w:t>
            </w:r>
          </w:p>
        </w:tc>
      </w:tr>
      <w:tr w:rsidR="00096AAA" w:rsidRPr="00563B89" w14:paraId="48D55F6C" w14:textId="77777777" w:rsidTr="00281914">
        <w:tc>
          <w:tcPr>
            <w:tcW w:w="4675" w:type="dxa"/>
            <w:gridSpan w:val="2"/>
            <w:tcBorders>
              <w:left w:val="single" w:sz="4" w:space="0" w:color="auto"/>
            </w:tcBorders>
            <w:shd w:val="clear" w:color="auto" w:fill="auto"/>
          </w:tcPr>
          <w:p w14:paraId="68092554" w14:textId="77777777" w:rsidR="00096AAA" w:rsidRPr="00563B89" w:rsidRDefault="00096AAA" w:rsidP="00281914">
            <w:pPr>
              <w:spacing w:before="240" w:line="276" w:lineRule="auto"/>
              <w:rPr>
                <w:sz w:val="16"/>
                <w:szCs w:val="16"/>
                <w:lang w:val="en-US"/>
              </w:rPr>
            </w:pPr>
            <w:r w:rsidRPr="00757F0C">
              <w:rPr>
                <w:sz w:val="16"/>
                <w:szCs w:val="16"/>
                <w:lang w:val="en-GB"/>
              </w:rPr>
              <w:sym w:font="Symbol" w:char="F07F"/>
            </w:r>
            <w:r w:rsidRPr="00563B89">
              <w:rPr>
                <w:sz w:val="16"/>
                <w:szCs w:val="16"/>
                <w:lang w:val="en-US"/>
              </w:rPr>
              <w:t xml:space="preserve"> Surgical site infection </w:t>
            </w:r>
          </w:p>
        </w:tc>
        <w:tc>
          <w:tcPr>
            <w:tcW w:w="4611" w:type="dxa"/>
            <w:gridSpan w:val="2"/>
            <w:tcBorders>
              <w:left w:val="nil"/>
            </w:tcBorders>
            <w:shd w:val="clear" w:color="auto" w:fill="auto"/>
          </w:tcPr>
          <w:p w14:paraId="41E9FE81" w14:textId="77777777" w:rsidR="00096AAA" w:rsidRPr="00563B89" w:rsidRDefault="00096AAA" w:rsidP="00281914">
            <w:pPr>
              <w:spacing w:before="240" w:line="276" w:lineRule="auto"/>
              <w:rPr>
                <w:sz w:val="16"/>
                <w:szCs w:val="16"/>
                <w:lang w:val="en-US"/>
              </w:rPr>
            </w:pPr>
            <w:r w:rsidRPr="00757F0C">
              <w:rPr>
                <w:sz w:val="16"/>
                <w:szCs w:val="16"/>
                <w:lang w:val="en-GB"/>
              </w:rPr>
              <w:sym w:font="Symbol" w:char="F07F"/>
            </w:r>
            <w:r w:rsidRPr="00563B89">
              <w:rPr>
                <w:sz w:val="16"/>
                <w:szCs w:val="16"/>
                <w:lang w:val="en-US"/>
              </w:rPr>
              <w:t xml:space="preserve"> Urinary infection</w:t>
            </w:r>
          </w:p>
        </w:tc>
      </w:tr>
      <w:tr w:rsidR="00096AAA" w:rsidRPr="00281914" w14:paraId="7D382987" w14:textId="77777777" w:rsidTr="00281914">
        <w:tc>
          <w:tcPr>
            <w:tcW w:w="4675" w:type="dxa"/>
            <w:gridSpan w:val="2"/>
            <w:tcBorders>
              <w:left w:val="single" w:sz="4" w:space="0" w:color="auto"/>
            </w:tcBorders>
            <w:shd w:val="clear" w:color="auto" w:fill="auto"/>
          </w:tcPr>
          <w:p w14:paraId="3CBA93CB" w14:textId="77777777" w:rsidR="00096AAA" w:rsidRPr="00563B89" w:rsidRDefault="00096AAA" w:rsidP="00281914">
            <w:pPr>
              <w:spacing w:before="240" w:line="276" w:lineRule="auto"/>
              <w:rPr>
                <w:sz w:val="16"/>
                <w:szCs w:val="16"/>
                <w:lang w:val="en-US"/>
              </w:rPr>
            </w:pPr>
            <w:r w:rsidRPr="00757F0C">
              <w:rPr>
                <w:sz w:val="16"/>
                <w:szCs w:val="16"/>
                <w:lang w:val="en-GB"/>
              </w:rPr>
              <w:sym w:font="Symbol" w:char="F07F"/>
            </w:r>
            <w:r w:rsidRPr="00563B89">
              <w:rPr>
                <w:sz w:val="16"/>
                <w:szCs w:val="16"/>
                <w:lang w:val="en-US"/>
              </w:rPr>
              <w:t xml:space="preserve"> Septic shock.        </w:t>
            </w:r>
            <w:r w:rsidRPr="00757F0C">
              <w:rPr>
                <w:sz w:val="16"/>
                <w:szCs w:val="16"/>
                <w:lang w:val="en-GB"/>
              </w:rPr>
              <w:sym w:font="Symbol" w:char="F07F"/>
            </w:r>
            <w:r w:rsidRPr="00757F0C">
              <w:rPr>
                <w:sz w:val="16"/>
                <w:szCs w:val="16"/>
                <w:lang w:val="en-GB"/>
              </w:rPr>
              <w:t xml:space="preserve"> </w:t>
            </w:r>
            <w:r w:rsidRPr="00563B89">
              <w:rPr>
                <w:sz w:val="16"/>
                <w:szCs w:val="16"/>
                <w:lang w:val="en-US"/>
              </w:rPr>
              <w:t xml:space="preserve">Sepsis     </w:t>
            </w:r>
          </w:p>
        </w:tc>
        <w:tc>
          <w:tcPr>
            <w:tcW w:w="4611" w:type="dxa"/>
            <w:gridSpan w:val="2"/>
            <w:tcBorders>
              <w:left w:val="nil"/>
            </w:tcBorders>
            <w:shd w:val="clear" w:color="auto" w:fill="auto"/>
          </w:tcPr>
          <w:p w14:paraId="5CC49941" w14:textId="77777777" w:rsidR="00096AAA" w:rsidRPr="00757F0C" w:rsidRDefault="00096AAA" w:rsidP="00281914">
            <w:pPr>
              <w:spacing w:before="240" w:line="276" w:lineRule="auto"/>
              <w:rPr>
                <w:sz w:val="16"/>
                <w:szCs w:val="16"/>
                <w:lang w:val="en-US"/>
              </w:rPr>
            </w:pPr>
            <w:r w:rsidRPr="00757F0C">
              <w:rPr>
                <w:sz w:val="16"/>
                <w:szCs w:val="16"/>
                <w:lang w:val="en-GB"/>
              </w:rPr>
              <w:sym w:font="Symbol" w:char="F07F"/>
            </w:r>
            <w:r w:rsidRPr="00757F0C">
              <w:rPr>
                <w:sz w:val="16"/>
                <w:szCs w:val="16"/>
                <w:lang w:val="en-US"/>
              </w:rPr>
              <w:t xml:space="preserve">  AKI I               </w:t>
            </w:r>
            <w:r w:rsidRPr="00757F0C">
              <w:rPr>
                <w:sz w:val="16"/>
                <w:szCs w:val="16"/>
                <w:lang w:val="en-GB"/>
              </w:rPr>
              <w:sym w:font="Symbol" w:char="F07F"/>
            </w:r>
            <w:r w:rsidRPr="00757F0C">
              <w:rPr>
                <w:sz w:val="16"/>
                <w:szCs w:val="16"/>
                <w:lang w:val="en-US"/>
              </w:rPr>
              <w:t xml:space="preserve">  AKI II                 </w:t>
            </w:r>
            <w:r w:rsidRPr="00757F0C">
              <w:rPr>
                <w:sz w:val="16"/>
                <w:szCs w:val="16"/>
                <w:lang w:val="en-GB"/>
              </w:rPr>
              <w:sym w:font="Symbol" w:char="F07F"/>
            </w:r>
            <w:r w:rsidRPr="00757F0C">
              <w:rPr>
                <w:sz w:val="16"/>
                <w:szCs w:val="16"/>
                <w:lang w:val="en-US"/>
              </w:rPr>
              <w:t xml:space="preserve">  AKI III</w:t>
            </w:r>
          </w:p>
        </w:tc>
      </w:tr>
      <w:tr w:rsidR="00096AAA" w:rsidRPr="00757F0C" w14:paraId="3DFF61E7" w14:textId="77777777" w:rsidTr="00281914">
        <w:tc>
          <w:tcPr>
            <w:tcW w:w="4675" w:type="dxa"/>
            <w:gridSpan w:val="2"/>
            <w:tcBorders>
              <w:left w:val="single" w:sz="4" w:space="0" w:color="auto"/>
            </w:tcBorders>
            <w:shd w:val="clear" w:color="auto" w:fill="auto"/>
          </w:tcPr>
          <w:p w14:paraId="6E9E14DB" w14:textId="77777777" w:rsidR="00096AAA" w:rsidRPr="00757F0C" w:rsidRDefault="00096AAA" w:rsidP="00281914">
            <w:pPr>
              <w:spacing w:before="240" w:line="276" w:lineRule="auto"/>
              <w:rPr>
                <w:sz w:val="16"/>
                <w:szCs w:val="16"/>
                <w:lang w:val="en-US"/>
              </w:rPr>
            </w:pPr>
            <w:r w:rsidRPr="00757F0C">
              <w:rPr>
                <w:sz w:val="16"/>
                <w:szCs w:val="16"/>
                <w:lang w:val="en-GB"/>
              </w:rPr>
              <w:sym w:font="Symbol" w:char="F07F"/>
            </w:r>
            <w:r w:rsidRPr="00757F0C">
              <w:rPr>
                <w:sz w:val="16"/>
                <w:szCs w:val="16"/>
                <w:lang w:val="en-GB"/>
              </w:rPr>
              <w:t xml:space="preserve"> </w:t>
            </w:r>
            <w:r w:rsidRPr="00757F0C">
              <w:rPr>
                <w:sz w:val="16"/>
                <w:szCs w:val="16"/>
                <w:lang w:val="en-US"/>
              </w:rPr>
              <w:t>Cardiac failure</w:t>
            </w:r>
          </w:p>
        </w:tc>
        <w:tc>
          <w:tcPr>
            <w:tcW w:w="4611" w:type="dxa"/>
            <w:gridSpan w:val="2"/>
            <w:tcBorders>
              <w:left w:val="nil"/>
            </w:tcBorders>
            <w:shd w:val="clear" w:color="auto" w:fill="auto"/>
          </w:tcPr>
          <w:p w14:paraId="4192F64B"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Myocardial ischemia</w:t>
            </w:r>
          </w:p>
        </w:tc>
      </w:tr>
      <w:tr w:rsidR="00096AAA" w:rsidRPr="00757F0C" w14:paraId="5C75811F" w14:textId="77777777" w:rsidTr="00281914">
        <w:tc>
          <w:tcPr>
            <w:tcW w:w="4675" w:type="dxa"/>
            <w:gridSpan w:val="2"/>
            <w:tcBorders>
              <w:left w:val="single" w:sz="4" w:space="0" w:color="auto"/>
            </w:tcBorders>
            <w:shd w:val="clear" w:color="auto" w:fill="auto"/>
          </w:tcPr>
          <w:p w14:paraId="095BBFC6"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De novo Arrythmia</w:t>
            </w:r>
          </w:p>
        </w:tc>
        <w:tc>
          <w:tcPr>
            <w:tcW w:w="4611" w:type="dxa"/>
            <w:gridSpan w:val="2"/>
            <w:tcBorders>
              <w:left w:val="nil"/>
            </w:tcBorders>
            <w:shd w:val="clear" w:color="auto" w:fill="auto"/>
          </w:tcPr>
          <w:p w14:paraId="1FD8D524"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Delirium</w:t>
            </w:r>
          </w:p>
        </w:tc>
      </w:tr>
      <w:tr w:rsidR="00096AAA" w:rsidRPr="00757F0C" w14:paraId="10952FDB" w14:textId="77777777" w:rsidTr="00281914">
        <w:tc>
          <w:tcPr>
            <w:tcW w:w="4675" w:type="dxa"/>
            <w:gridSpan w:val="2"/>
            <w:tcBorders>
              <w:left w:val="single" w:sz="4" w:space="0" w:color="auto"/>
            </w:tcBorders>
            <w:shd w:val="clear" w:color="auto" w:fill="auto"/>
          </w:tcPr>
          <w:p w14:paraId="22E76133"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Multiorgan failure</w:t>
            </w:r>
          </w:p>
        </w:tc>
        <w:tc>
          <w:tcPr>
            <w:tcW w:w="4611" w:type="dxa"/>
            <w:gridSpan w:val="2"/>
            <w:tcBorders>
              <w:left w:val="nil"/>
            </w:tcBorders>
            <w:shd w:val="clear" w:color="auto" w:fill="auto"/>
          </w:tcPr>
          <w:p w14:paraId="21889A53"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Paralytic ileus</w:t>
            </w:r>
          </w:p>
        </w:tc>
      </w:tr>
      <w:tr w:rsidR="00096AAA" w:rsidRPr="00757F0C" w14:paraId="040516B8" w14:textId="77777777" w:rsidTr="00281914">
        <w:tc>
          <w:tcPr>
            <w:tcW w:w="4675" w:type="dxa"/>
            <w:gridSpan w:val="2"/>
            <w:tcBorders>
              <w:left w:val="single" w:sz="4" w:space="0" w:color="auto"/>
            </w:tcBorders>
            <w:shd w:val="clear" w:color="auto" w:fill="auto"/>
          </w:tcPr>
          <w:p w14:paraId="4659A5E5" w14:textId="77777777" w:rsidR="00096AAA" w:rsidRPr="00757F0C" w:rsidRDefault="00096AAA" w:rsidP="00281914">
            <w:pPr>
              <w:spacing w:before="240" w:line="276" w:lineRule="auto"/>
              <w:rPr>
                <w:sz w:val="16"/>
                <w:szCs w:val="16"/>
                <w:lang w:val="en-GB"/>
              </w:rPr>
            </w:pPr>
            <w:r w:rsidRPr="00757F0C">
              <w:rPr>
                <w:sz w:val="16"/>
                <w:szCs w:val="16"/>
                <w:lang w:val="en-GB"/>
              </w:rPr>
              <w:sym w:font="Symbol" w:char="F07F"/>
            </w:r>
            <w:r w:rsidRPr="00757F0C">
              <w:rPr>
                <w:sz w:val="16"/>
                <w:szCs w:val="16"/>
                <w:lang w:val="en-GB"/>
              </w:rPr>
              <w:t xml:space="preserve">  Postoperative hemorr</w:t>
            </w:r>
            <w:r>
              <w:rPr>
                <w:sz w:val="16"/>
                <w:szCs w:val="16"/>
                <w:lang w:val="en-GB"/>
              </w:rPr>
              <w:t>hag</w:t>
            </w:r>
            <w:r w:rsidRPr="00757F0C">
              <w:rPr>
                <w:sz w:val="16"/>
                <w:szCs w:val="16"/>
                <w:lang w:val="en-GB"/>
              </w:rPr>
              <w:t>e</w:t>
            </w:r>
          </w:p>
        </w:tc>
        <w:tc>
          <w:tcPr>
            <w:tcW w:w="4611" w:type="dxa"/>
            <w:gridSpan w:val="2"/>
            <w:tcBorders>
              <w:left w:val="nil"/>
            </w:tcBorders>
            <w:shd w:val="clear" w:color="auto" w:fill="auto"/>
          </w:tcPr>
          <w:p w14:paraId="783E2B03"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Anastomotic </w:t>
            </w:r>
            <w:r>
              <w:rPr>
                <w:sz w:val="16"/>
                <w:szCs w:val="16"/>
              </w:rPr>
              <w:t>leakage</w:t>
            </w:r>
          </w:p>
        </w:tc>
      </w:tr>
      <w:tr w:rsidR="00096AAA" w:rsidRPr="00563B89" w14:paraId="4386700D" w14:textId="77777777" w:rsidTr="00281914">
        <w:tc>
          <w:tcPr>
            <w:tcW w:w="9286" w:type="dxa"/>
            <w:gridSpan w:val="4"/>
            <w:tcBorders>
              <w:left w:val="single" w:sz="4" w:space="0" w:color="auto"/>
              <w:bottom w:val="single" w:sz="4" w:space="0" w:color="auto"/>
            </w:tcBorders>
            <w:shd w:val="clear" w:color="auto" w:fill="F2F2F2"/>
          </w:tcPr>
          <w:p w14:paraId="52453170" w14:textId="77777777" w:rsidR="00096AAA" w:rsidRPr="00563B89" w:rsidRDefault="00096AAA" w:rsidP="00281914">
            <w:pPr>
              <w:spacing w:before="240" w:line="276" w:lineRule="auto"/>
              <w:rPr>
                <w:b/>
                <w:sz w:val="16"/>
                <w:szCs w:val="16"/>
                <w:lang w:val="en-US"/>
              </w:rPr>
            </w:pPr>
            <w:r w:rsidRPr="00563B89">
              <w:rPr>
                <w:b/>
                <w:sz w:val="16"/>
                <w:szCs w:val="16"/>
                <w:lang w:val="en-US"/>
              </w:rPr>
              <w:t xml:space="preserve">ICU admission?                                                                                                                                              </w:t>
            </w:r>
            <w:r w:rsidRPr="00757F0C">
              <w:rPr>
                <w:rFonts w:eastAsia="Arial"/>
                <w:sz w:val="16"/>
                <w:szCs w:val="16"/>
              </w:rPr>
              <w:t xml:space="preserve"> Yes    </w:t>
            </w:r>
            <w:r>
              <w:rPr>
                <w:rFonts w:eastAsia="Arial"/>
                <w:sz w:val="16"/>
                <w:szCs w:val="16"/>
              </w:rPr>
              <w:t xml:space="preserve">              </w:t>
            </w:r>
            <w:r w:rsidRPr="00757F0C">
              <w:rPr>
                <w:rFonts w:eastAsia="Arial"/>
                <w:sz w:val="16"/>
                <w:szCs w:val="16"/>
              </w:rPr>
              <w:t xml:space="preserve"> No                  </w:t>
            </w:r>
          </w:p>
        </w:tc>
      </w:tr>
      <w:tr w:rsidR="00096AAA" w:rsidRPr="00563B89" w14:paraId="775EAE1A" w14:textId="77777777" w:rsidTr="00281914">
        <w:tc>
          <w:tcPr>
            <w:tcW w:w="9286" w:type="dxa"/>
            <w:gridSpan w:val="4"/>
            <w:tcBorders>
              <w:left w:val="single" w:sz="4" w:space="0" w:color="auto"/>
            </w:tcBorders>
            <w:shd w:val="clear" w:color="auto" w:fill="auto"/>
          </w:tcPr>
          <w:p w14:paraId="17857ED0" w14:textId="77777777" w:rsidR="00096AAA" w:rsidRPr="00563B89" w:rsidRDefault="00096AAA" w:rsidP="00281914">
            <w:pPr>
              <w:spacing w:before="240" w:line="276" w:lineRule="auto"/>
              <w:rPr>
                <w:sz w:val="16"/>
                <w:szCs w:val="16"/>
                <w:lang w:val="en-US"/>
              </w:rPr>
            </w:pPr>
            <w:r w:rsidRPr="00757F0C">
              <w:rPr>
                <w:rFonts w:eastAsia="Arial"/>
                <w:sz w:val="16"/>
                <w:szCs w:val="16"/>
                <w:lang w:val="en-US"/>
              </w:rPr>
              <w:t xml:space="preserve">        </w:t>
            </w:r>
            <w:r w:rsidRPr="00757F0C">
              <w:rPr>
                <w:rFonts w:eastAsia="Arial"/>
                <w:sz w:val="16"/>
                <w:szCs w:val="16"/>
              </w:rPr>
              <w:t></w:t>
            </w:r>
            <w:r w:rsidRPr="00563B89">
              <w:rPr>
                <w:rFonts w:eastAsia="Arial"/>
                <w:sz w:val="16"/>
                <w:szCs w:val="16"/>
                <w:lang w:val="en-US"/>
              </w:rPr>
              <w:t xml:space="preserve"> Yes    </w:t>
            </w:r>
            <w:r w:rsidRPr="00757F0C">
              <w:rPr>
                <w:rFonts w:eastAsia="Arial"/>
                <w:sz w:val="16"/>
                <w:szCs w:val="16"/>
              </w:rPr>
              <w:t></w:t>
            </w:r>
            <w:r w:rsidRPr="00563B89">
              <w:rPr>
                <w:rFonts w:eastAsia="Arial"/>
                <w:sz w:val="16"/>
                <w:szCs w:val="16"/>
                <w:lang w:val="en-US"/>
              </w:rPr>
              <w:t xml:space="preserve"> No                  </w:t>
            </w:r>
          </w:p>
        </w:tc>
      </w:tr>
      <w:tr w:rsidR="00096AAA" w:rsidRPr="00563B89" w14:paraId="2A490D34" w14:textId="77777777" w:rsidTr="00281914">
        <w:tc>
          <w:tcPr>
            <w:tcW w:w="4675" w:type="dxa"/>
            <w:gridSpan w:val="2"/>
            <w:tcBorders>
              <w:left w:val="single" w:sz="4" w:space="0" w:color="auto"/>
            </w:tcBorders>
            <w:shd w:val="clear" w:color="auto" w:fill="auto"/>
          </w:tcPr>
          <w:p w14:paraId="064A12A9" w14:textId="77777777" w:rsidR="00096AAA" w:rsidRPr="00563B89" w:rsidRDefault="00096AAA" w:rsidP="00281914">
            <w:pPr>
              <w:spacing w:before="240" w:line="276" w:lineRule="auto"/>
              <w:rPr>
                <w:sz w:val="16"/>
                <w:szCs w:val="16"/>
                <w:lang w:val="en-US"/>
              </w:rPr>
            </w:pPr>
            <w:r w:rsidRPr="00563B89">
              <w:rPr>
                <w:sz w:val="16"/>
                <w:szCs w:val="16"/>
                <w:lang w:val="en-US"/>
              </w:rPr>
              <w:t xml:space="preserve"> </w:t>
            </w:r>
            <w:r w:rsidRPr="00757F0C">
              <w:rPr>
                <w:sz w:val="16"/>
                <w:szCs w:val="16"/>
                <w:lang w:val="en-GB"/>
              </w:rPr>
              <w:sym w:font="Symbol" w:char="F07F"/>
            </w:r>
            <w:r w:rsidRPr="00757F0C">
              <w:rPr>
                <w:sz w:val="16"/>
                <w:szCs w:val="16"/>
                <w:lang w:val="en-GB"/>
              </w:rPr>
              <w:t xml:space="preserve"> </w:t>
            </w:r>
            <w:r w:rsidRPr="00563B89">
              <w:rPr>
                <w:sz w:val="16"/>
                <w:szCs w:val="16"/>
                <w:lang w:val="en-US"/>
              </w:rPr>
              <w:t>Per protocol</w:t>
            </w:r>
          </w:p>
        </w:tc>
        <w:tc>
          <w:tcPr>
            <w:tcW w:w="4611" w:type="dxa"/>
            <w:gridSpan w:val="2"/>
            <w:tcBorders>
              <w:left w:val="nil"/>
            </w:tcBorders>
            <w:shd w:val="clear" w:color="auto" w:fill="auto"/>
          </w:tcPr>
          <w:p w14:paraId="62BA9092" w14:textId="77777777" w:rsidR="00096AAA" w:rsidRPr="00563B89" w:rsidRDefault="00096AAA" w:rsidP="00281914">
            <w:pPr>
              <w:spacing w:before="240" w:line="276" w:lineRule="auto"/>
              <w:rPr>
                <w:sz w:val="16"/>
                <w:szCs w:val="16"/>
                <w:lang w:val="en-US"/>
              </w:rPr>
            </w:pPr>
            <w:r w:rsidRPr="00757F0C">
              <w:rPr>
                <w:sz w:val="16"/>
                <w:szCs w:val="16"/>
                <w:lang w:val="en-GB"/>
              </w:rPr>
              <w:sym w:font="Symbol" w:char="F07F"/>
            </w:r>
            <w:r w:rsidRPr="00563B89">
              <w:rPr>
                <w:sz w:val="16"/>
                <w:szCs w:val="16"/>
                <w:lang w:val="en-US"/>
              </w:rPr>
              <w:t xml:space="preserve"> Respiratory</w:t>
            </w:r>
          </w:p>
        </w:tc>
      </w:tr>
      <w:tr w:rsidR="00096AAA" w:rsidRPr="00757F0C" w14:paraId="23CAF048" w14:textId="77777777" w:rsidTr="00281914">
        <w:tc>
          <w:tcPr>
            <w:tcW w:w="4675" w:type="dxa"/>
            <w:gridSpan w:val="2"/>
            <w:tcBorders>
              <w:left w:val="single" w:sz="4" w:space="0" w:color="auto"/>
            </w:tcBorders>
            <w:shd w:val="clear" w:color="auto" w:fill="auto"/>
          </w:tcPr>
          <w:p w14:paraId="4F8C4767"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563B89">
              <w:rPr>
                <w:sz w:val="16"/>
                <w:szCs w:val="16"/>
                <w:lang w:val="en-US"/>
              </w:rPr>
              <w:t xml:space="preserve"> Septic shock.                                      </w:t>
            </w:r>
            <w:r w:rsidRPr="00757F0C">
              <w:rPr>
                <w:sz w:val="16"/>
                <w:szCs w:val="16"/>
                <w:lang w:val="en-GB"/>
              </w:rPr>
              <w:sym w:font="Symbol" w:char="F07F"/>
            </w:r>
            <w:r w:rsidRPr="00757F0C">
              <w:rPr>
                <w:sz w:val="16"/>
                <w:szCs w:val="16"/>
                <w:lang w:val="en-GB"/>
              </w:rPr>
              <w:t xml:space="preserve"> </w:t>
            </w:r>
            <w:r w:rsidRPr="00757F0C">
              <w:rPr>
                <w:sz w:val="16"/>
                <w:szCs w:val="16"/>
              </w:rPr>
              <w:t xml:space="preserve">Sepsis     </w:t>
            </w:r>
          </w:p>
        </w:tc>
        <w:tc>
          <w:tcPr>
            <w:tcW w:w="4611" w:type="dxa"/>
            <w:gridSpan w:val="2"/>
            <w:tcBorders>
              <w:left w:val="nil"/>
            </w:tcBorders>
            <w:shd w:val="clear" w:color="auto" w:fill="auto"/>
          </w:tcPr>
          <w:p w14:paraId="539C0725"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Multiorgan failure</w:t>
            </w:r>
          </w:p>
        </w:tc>
      </w:tr>
      <w:tr w:rsidR="00096AAA" w:rsidRPr="00757F0C" w14:paraId="00342D03" w14:textId="77777777" w:rsidTr="00281914">
        <w:tc>
          <w:tcPr>
            <w:tcW w:w="4675" w:type="dxa"/>
            <w:gridSpan w:val="2"/>
            <w:tcBorders>
              <w:left w:val="single" w:sz="4" w:space="0" w:color="auto"/>
            </w:tcBorders>
            <w:shd w:val="clear" w:color="auto" w:fill="auto"/>
          </w:tcPr>
          <w:p w14:paraId="3B70CBD4"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 xml:space="preserve"> </w:t>
            </w:r>
            <w:r>
              <w:rPr>
                <w:sz w:val="16"/>
                <w:szCs w:val="16"/>
              </w:rPr>
              <w:t>Renal failure</w:t>
            </w:r>
          </w:p>
        </w:tc>
        <w:tc>
          <w:tcPr>
            <w:tcW w:w="4611" w:type="dxa"/>
            <w:gridSpan w:val="2"/>
            <w:tcBorders>
              <w:left w:val="nil"/>
            </w:tcBorders>
            <w:shd w:val="clear" w:color="auto" w:fill="auto"/>
          </w:tcPr>
          <w:p w14:paraId="71485D67"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Hemodynamic failure</w:t>
            </w:r>
          </w:p>
        </w:tc>
      </w:tr>
      <w:tr w:rsidR="00096AAA" w:rsidRPr="00281914" w14:paraId="43470DAA" w14:textId="77777777" w:rsidTr="00281914">
        <w:tc>
          <w:tcPr>
            <w:tcW w:w="4675" w:type="dxa"/>
            <w:gridSpan w:val="2"/>
            <w:tcBorders>
              <w:left w:val="single" w:sz="4" w:space="0" w:color="auto"/>
              <w:bottom w:val="single" w:sz="4" w:space="0" w:color="auto"/>
            </w:tcBorders>
            <w:shd w:val="clear" w:color="auto" w:fill="auto"/>
          </w:tcPr>
          <w:p w14:paraId="6CAF717A"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Pr>
                <w:sz w:val="16"/>
                <w:szCs w:val="16"/>
              </w:rPr>
              <w:t xml:space="preserve"> Others: </w:t>
            </w:r>
          </w:p>
        </w:tc>
        <w:tc>
          <w:tcPr>
            <w:tcW w:w="4611" w:type="dxa"/>
            <w:gridSpan w:val="2"/>
            <w:tcBorders>
              <w:left w:val="nil"/>
              <w:bottom w:val="single" w:sz="4" w:space="0" w:color="auto"/>
            </w:tcBorders>
            <w:shd w:val="clear" w:color="auto" w:fill="auto"/>
          </w:tcPr>
          <w:p w14:paraId="21A147AA" w14:textId="77777777" w:rsidR="00096AAA" w:rsidRPr="00757F0C" w:rsidRDefault="00096AAA" w:rsidP="00281914">
            <w:pPr>
              <w:spacing w:before="240" w:line="276" w:lineRule="auto"/>
              <w:rPr>
                <w:sz w:val="16"/>
                <w:szCs w:val="16"/>
                <w:lang w:val="en-US"/>
              </w:rPr>
            </w:pPr>
            <w:r w:rsidRPr="00757F0C">
              <w:rPr>
                <w:sz w:val="16"/>
                <w:szCs w:val="16"/>
                <w:lang w:val="en-US"/>
              </w:rPr>
              <w:t>ICU length of stay (hours):</w:t>
            </w:r>
          </w:p>
        </w:tc>
      </w:tr>
      <w:tr w:rsidR="00096AAA" w:rsidRPr="00757F0C" w14:paraId="21400CB7" w14:textId="77777777" w:rsidTr="00281914">
        <w:tc>
          <w:tcPr>
            <w:tcW w:w="9286" w:type="dxa"/>
            <w:gridSpan w:val="4"/>
            <w:tcBorders>
              <w:top w:val="single" w:sz="4" w:space="0" w:color="auto"/>
              <w:left w:val="single" w:sz="4" w:space="0" w:color="auto"/>
              <w:bottom w:val="single" w:sz="4" w:space="0" w:color="auto"/>
              <w:right w:val="single" w:sz="4" w:space="0" w:color="auto"/>
            </w:tcBorders>
            <w:shd w:val="clear" w:color="auto" w:fill="F2F2F2"/>
          </w:tcPr>
          <w:p w14:paraId="17E4027C" w14:textId="77777777" w:rsidR="00096AAA" w:rsidRPr="00757F0C" w:rsidRDefault="00096AAA" w:rsidP="00281914">
            <w:pPr>
              <w:spacing w:before="240" w:line="276" w:lineRule="auto"/>
              <w:rPr>
                <w:b/>
                <w:sz w:val="16"/>
                <w:szCs w:val="16"/>
              </w:rPr>
            </w:pPr>
            <w:r w:rsidRPr="00757F0C">
              <w:rPr>
                <w:b/>
                <w:sz w:val="16"/>
                <w:szCs w:val="16"/>
              </w:rPr>
              <w:t>Re-intervention</w:t>
            </w:r>
            <w:r>
              <w:rPr>
                <w:b/>
                <w:sz w:val="16"/>
                <w:szCs w:val="16"/>
              </w:rPr>
              <w:t xml:space="preserve">                                                                                                                                             </w:t>
            </w:r>
            <w:r w:rsidRPr="00757F0C">
              <w:rPr>
                <w:rFonts w:eastAsia="Arial"/>
                <w:sz w:val="16"/>
                <w:szCs w:val="16"/>
              </w:rPr>
              <w:t xml:space="preserve"> Yes    </w:t>
            </w:r>
            <w:r>
              <w:rPr>
                <w:rFonts w:eastAsia="Arial"/>
                <w:sz w:val="16"/>
                <w:szCs w:val="16"/>
              </w:rPr>
              <w:t xml:space="preserve">               </w:t>
            </w:r>
            <w:r w:rsidRPr="00757F0C">
              <w:rPr>
                <w:rFonts w:eastAsia="Arial"/>
                <w:sz w:val="16"/>
                <w:szCs w:val="16"/>
              </w:rPr>
              <w:t xml:space="preserve"> No                  </w:t>
            </w:r>
          </w:p>
        </w:tc>
      </w:tr>
      <w:tr w:rsidR="00096AAA" w:rsidRPr="00757F0C" w14:paraId="1B6293CC" w14:textId="77777777" w:rsidTr="00281914">
        <w:tc>
          <w:tcPr>
            <w:tcW w:w="4675" w:type="dxa"/>
            <w:gridSpan w:val="2"/>
            <w:tcBorders>
              <w:left w:val="single" w:sz="4" w:space="0" w:color="auto"/>
              <w:bottom w:val="single" w:sz="4" w:space="0" w:color="auto"/>
            </w:tcBorders>
            <w:shd w:val="clear" w:color="auto" w:fill="auto"/>
          </w:tcPr>
          <w:p w14:paraId="31348EC4" w14:textId="77777777" w:rsidR="00096AAA" w:rsidRPr="00757F0C" w:rsidRDefault="00096AAA" w:rsidP="00281914">
            <w:pPr>
              <w:spacing w:before="240" w:line="276" w:lineRule="auto"/>
              <w:rPr>
                <w:sz w:val="16"/>
                <w:szCs w:val="16"/>
              </w:rPr>
            </w:pPr>
            <w:r w:rsidRPr="00C43D9B">
              <w:rPr>
                <w:rFonts w:ascii="Segoe UI Symbol" w:eastAsia="MS Mincho" w:hAnsi="Segoe UI Symbol" w:cs="Segoe UI Symbol"/>
                <w:sz w:val="16"/>
                <w:szCs w:val="16"/>
              </w:rPr>
              <w:lastRenderedPageBreak/>
              <w:t>☐</w:t>
            </w:r>
            <w:r w:rsidRPr="00757F0C">
              <w:rPr>
                <w:sz w:val="16"/>
                <w:szCs w:val="16"/>
              </w:rPr>
              <w:t xml:space="preserve"> Bleed</w:t>
            </w:r>
            <w:r>
              <w:rPr>
                <w:sz w:val="16"/>
                <w:szCs w:val="16"/>
              </w:rPr>
              <w:t>i</w:t>
            </w:r>
            <w:r w:rsidRPr="00757F0C">
              <w:rPr>
                <w:sz w:val="16"/>
                <w:szCs w:val="16"/>
              </w:rPr>
              <w:t xml:space="preserve">ng                        </w:t>
            </w:r>
          </w:p>
        </w:tc>
        <w:tc>
          <w:tcPr>
            <w:tcW w:w="4611" w:type="dxa"/>
            <w:gridSpan w:val="2"/>
            <w:tcBorders>
              <w:left w:val="single" w:sz="4" w:space="0" w:color="auto"/>
              <w:bottom w:val="single" w:sz="4" w:space="0" w:color="auto"/>
            </w:tcBorders>
            <w:shd w:val="clear" w:color="auto" w:fill="auto"/>
          </w:tcPr>
          <w:p w14:paraId="4855B737" w14:textId="77777777" w:rsidR="00096AAA" w:rsidRPr="00757F0C" w:rsidRDefault="00096AAA" w:rsidP="00281914">
            <w:pPr>
              <w:spacing w:before="240" w:line="276" w:lineRule="auto"/>
              <w:rPr>
                <w:sz w:val="16"/>
                <w:szCs w:val="16"/>
              </w:rPr>
            </w:pPr>
            <w:r w:rsidRPr="00C43D9B">
              <w:rPr>
                <w:rFonts w:ascii="Segoe UI Symbol" w:eastAsia="MS Mincho" w:hAnsi="Segoe UI Symbol" w:cs="Segoe UI Symbol"/>
                <w:sz w:val="16"/>
                <w:szCs w:val="16"/>
              </w:rPr>
              <w:t>☐</w:t>
            </w:r>
            <w:r w:rsidRPr="00757F0C">
              <w:rPr>
                <w:sz w:val="16"/>
                <w:szCs w:val="16"/>
              </w:rPr>
              <w:t xml:space="preserve"> </w:t>
            </w:r>
            <w:r>
              <w:rPr>
                <w:sz w:val="16"/>
                <w:szCs w:val="16"/>
              </w:rPr>
              <w:t>Anastomotic leakage</w:t>
            </w:r>
            <w:r w:rsidRPr="00757F0C">
              <w:rPr>
                <w:sz w:val="16"/>
                <w:szCs w:val="16"/>
              </w:rPr>
              <w:t xml:space="preserve">                       </w:t>
            </w:r>
          </w:p>
        </w:tc>
      </w:tr>
      <w:tr w:rsidR="00096AAA" w:rsidRPr="00757F0C" w14:paraId="67C43C56" w14:textId="77777777" w:rsidTr="00281914">
        <w:tc>
          <w:tcPr>
            <w:tcW w:w="4675" w:type="dxa"/>
            <w:gridSpan w:val="2"/>
            <w:tcBorders>
              <w:left w:val="single" w:sz="4" w:space="0" w:color="auto"/>
              <w:bottom w:val="single" w:sz="4" w:space="0" w:color="auto"/>
            </w:tcBorders>
            <w:shd w:val="clear" w:color="auto" w:fill="auto"/>
          </w:tcPr>
          <w:p w14:paraId="2FCCB248" w14:textId="77777777" w:rsidR="00096AAA" w:rsidRPr="00757F0C" w:rsidRDefault="00096AAA" w:rsidP="00281914">
            <w:pPr>
              <w:spacing w:before="240" w:line="276" w:lineRule="auto"/>
              <w:rPr>
                <w:sz w:val="16"/>
                <w:szCs w:val="16"/>
              </w:rPr>
            </w:pPr>
            <w:r w:rsidRPr="00C43D9B">
              <w:rPr>
                <w:rFonts w:ascii="Segoe UI Symbol" w:eastAsia="MS Mincho" w:hAnsi="Segoe UI Symbol" w:cs="Segoe UI Symbol"/>
                <w:sz w:val="16"/>
                <w:szCs w:val="16"/>
              </w:rPr>
              <w:t>☐</w:t>
            </w:r>
            <w:r w:rsidRPr="00757F0C">
              <w:rPr>
                <w:sz w:val="16"/>
                <w:szCs w:val="16"/>
              </w:rPr>
              <w:t xml:space="preserve"> Infection</w:t>
            </w:r>
          </w:p>
        </w:tc>
        <w:tc>
          <w:tcPr>
            <w:tcW w:w="4611" w:type="dxa"/>
            <w:gridSpan w:val="2"/>
            <w:tcBorders>
              <w:left w:val="single" w:sz="4" w:space="0" w:color="auto"/>
              <w:bottom w:val="single" w:sz="4" w:space="0" w:color="auto"/>
            </w:tcBorders>
            <w:shd w:val="clear" w:color="auto" w:fill="auto"/>
          </w:tcPr>
          <w:p w14:paraId="5AE03E55" w14:textId="77777777" w:rsidR="00096AAA" w:rsidRPr="00757F0C" w:rsidRDefault="00096AAA" w:rsidP="00281914">
            <w:pPr>
              <w:spacing w:before="240" w:line="276" w:lineRule="auto"/>
              <w:rPr>
                <w:sz w:val="16"/>
                <w:szCs w:val="16"/>
              </w:rPr>
            </w:pPr>
            <w:r w:rsidRPr="00C43D9B">
              <w:rPr>
                <w:rFonts w:ascii="Segoe UI Symbol" w:eastAsia="MS Mincho" w:hAnsi="Segoe UI Symbol" w:cs="Segoe UI Symbol"/>
                <w:sz w:val="16"/>
                <w:szCs w:val="16"/>
              </w:rPr>
              <w:t>☐</w:t>
            </w:r>
            <w:r w:rsidRPr="00757F0C">
              <w:rPr>
                <w:sz w:val="16"/>
                <w:szCs w:val="16"/>
              </w:rPr>
              <w:t xml:space="preserve"> Others: </w:t>
            </w:r>
          </w:p>
        </w:tc>
      </w:tr>
    </w:tbl>
    <w:p w14:paraId="6E4B99F0" w14:textId="77777777" w:rsidR="00096AAA" w:rsidRPr="00757F0C" w:rsidRDefault="00096AAA" w:rsidP="00096AAA">
      <w:pPr>
        <w:rPr>
          <w:b/>
        </w:rPr>
      </w:pPr>
    </w:p>
    <w:p w14:paraId="655D7F33" w14:textId="77777777" w:rsidR="00096AAA" w:rsidRDefault="00096AAA" w:rsidP="00096AAA">
      <w:pPr>
        <w:pStyle w:val="Ttulo"/>
        <w:tabs>
          <w:tab w:val="left" w:pos="5490"/>
        </w:tabs>
        <w:rPr>
          <w:rFonts w:ascii="Calibri" w:hAnsi="Calibri" w:cs="Calibri"/>
          <w:sz w:val="24"/>
        </w:rPr>
      </w:pPr>
    </w:p>
    <w:p w14:paraId="4EE5C0D6" w14:textId="77777777" w:rsidR="00096AAA" w:rsidRDefault="00096AAA" w:rsidP="00096AAA">
      <w:pPr>
        <w:pStyle w:val="Ttulo"/>
        <w:tabs>
          <w:tab w:val="left" w:pos="5490"/>
        </w:tabs>
        <w:jc w:val="left"/>
        <w:rPr>
          <w:rFonts w:ascii="Calibri" w:hAnsi="Calibri" w:cs="Calibri"/>
          <w:sz w:val="24"/>
        </w:rPr>
      </w:pPr>
    </w:p>
    <w:p w14:paraId="5F23AE80" w14:textId="77777777" w:rsidR="00096AAA" w:rsidRDefault="00096AAA" w:rsidP="00096AAA">
      <w:pPr>
        <w:pStyle w:val="Ttulo"/>
        <w:tabs>
          <w:tab w:val="left" w:pos="5490"/>
        </w:tabs>
        <w:rPr>
          <w:rFonts w:ascii="Calibri" w:hAnsi="Calibri" w:cs="Calibri"/>
          <w:sz w:val="24"/>
        </w:rPr>
      </w:pPr>
      <w:r>
        <w:rPr>
          <w:rFonts w:ascii="Calibri" w:hAnsi="Calibri" w:cs="Calibri"/>
          <w:sz w:val="24"/>
        </w:rPr>
        <w:t>OUTCOMES</w:t>
      </w:r>
    </w:p>
    <w:p w14:paraId="76EA5FC1" w14:textId="77777777" w:rsidR="00096AAA" w:rsidRPr="00563B89" w:rsidRDefault="00096AAA" w:rsidP="00096AAA">
      <w:pPr>
        <w:pStyle w:val="Ttulo"/>
        <w:tabs>
          <w:tab w:val="left" w:pos="5490"/>
        </w:tabs>
        <w:rPr>
          <w:rFonts w:ascii="Calibri" w:hAnsi="Calibri" w:cs="Calibr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1284"/>
        <w:gridCol w:w="1625"/>
        <w:gridCol w:w="2875"/>
      </w:tblGrid>
      <w:tr w:rsidR="00096AAA" w:rsidRPr="00757F0C" w14:paraId="785B356A" w14:textId="77777777" w:rsidTr="00281914">
        <w:tc>
          <w:tcPr>
            <w:tcW w:w="9286" w:type="dxa"/>
            <w:gridSpan w:val="4"/>
            <w:tcBorders>
              <w:left w:val="single" w:sz="4" w:space="0" w:color="auto"/>
            </w:tcBorders>
            <w:shd w:val="clear" w:color="auto" w:fill="D9D9D9"/>
          </w:tcPr>
          <w:p w14:paraId="1868679A" w14:textId="77777777" w:rsidR="00096AAA" w:rsidRPr="00563B89" w:rsidRDefault="00096AAA" w:rsidP="00281914">
            <w:pPr>
              <w:spacing w:before="240" w:line="276" w:lineRule="auto"/>
              <w:jc w:val="center"/>
              <w:rPr>
                <w:b/>
              </w:rPr>
            </w:pPr>
            <w:r w:rsidRPr="00563B89">
              <w:rPr>
                <w:b/>
              </w:rPr>
              <w:t>Day 3</w:t>
            </w:r>
          </w:p>
        </w:tc>
      </w:tr>
      <w:tr w:rsidR="00096AAA" w:rsidRPr="00757F0C" w14:paraId="1F3D6B73" w14:textId="77777777" w:rsidTr="00281914">
        <w:tc>
          <w:tcPr>
            <w:tcW w:w="9286" w:type="dxa"/>
            <w:gridSpan w:val="4"/>
            <w:tcBorders>
              <w:left w:val="single" w:sz="4" w:space="0" w:color="auto"/>
            </w:tcBorders>
            <w:shd w:val="clear" w:color="auto" w:fill="auto"/>
          </w:tcPr>
          <w:p w14:paraId="5E1D25BB" w14:textId="77777777" w:rsidR="00096AAA" w:rsidRPr="00757F0C" w:rsidRDefault="00096AAA" w:rsidP="00281914">
            <w:pPr>
              <w:spacing w:before="240" w:line="276" w:lineRule="auto"/>
              <w:rPr>
                <w:rFonts w:eastAsia="Arial"/>
                <w:sz w:val="16"/>
                <w:szCs w:val="16"/>
                <w:lang w:val="en-US"/>
              </w:rPr>
            </w:pPr>
            <w:r w:rsidRPr="00757F0C">
              <w:rPr>
                <w:rFonts w:eastAsia="Arial"/>
                <w:b/>
                <w:sz w:val="16"/>
                <w:szCs w:val="16"/>
                <w:lang w:val="en-US"/>
              </w:rPr>
              <w:t>Does the patient have any pulmonary complication until the first day after surgery?</w:t>
            </w:r>
            <w:r>
              <w:rPr>
                <w:rFonts w:eastAsia="Arial"/>
                <w:b/>
                <w:sz w:val="16"/>
                <w:szCs w:val="16"/>
                <w:lang w:val="en-US"/>
              </w:rPr>
              <w:t xml:space="preserve">   </w:t>
            </w:r>
            <w:r w:rsidRPr="00757F0C">
              <w:rPr>
                <w:rFonts w:eastAsia="Arial"/>
                <w:sz w:val="16"/>
                <w:szCs w:val="16"/>
                <w:lang w:val="en-US"/>
              </w:rPr>
              <w:t xml:space="preserve">        </w:t>
            </w:r>
            <w:r>
              <w:rPr>
                <w:rFonts w:eastAsia="Arial"/>
                <w:sz w:val="16"/>
                <w:szCs w:val="16"/>
                <w:lang w:val="en-US"/>
              </w:rPr>
              <w:t xml:space="preserve">     </w:t>
            </w:r>
            <w:r w:rsidRPr="00757F0C">
              <w:rPr>
                <w:rFonts w:eastAsia="Arial"/>
                <w:sz w:val="16"/>
                <w:szCs w:val="16"/>
              </w:rPr>
              <w:t xml:space="preserve"> Yes   </w:t>
            </w:r>
            <w:r>
              <w:rPr>
                <w:rFonts w:eastAsia="Arial"/>
                <w:sz w:val="16"/>
                <w:szCs w:val="16"/>
              </w:rPr>
              <w:t xml:space="preserve">              </w:t>
            </w:r>
            <w:r w:rsidRPr="00757F0C">
              <w:rPr>
                <w:rFonts w:eastAsia="Arial"/>
                <w:sz w:val="16"/>
                <w:szCs w:val="16"/>
              </w:rPr>
              <w:t xml:space="preserve"> </w:t>
            </w:r>
            <w:r w:rsidRPr="00757F0C">
              <w:rPr>
                <w:rFonts w:eastAsia="Arial"/>
                <w:sz w:val="16"/>
                <w:szCs w:val="16"/>
              </w:rPr>
              <w:t xml:space="preserve"> No                  </w:t>
            </w:r>
          </w:p>
        </w:tc>
      </w:tr>
      <w:tr w:rsidR="00096AAA" w:rsidRPr="00757F0C" w14:paraId="104E69B6" w14:textId="77777777" w:rsidTr="00281914">
        <w:tc>
          <w:tcPr>
            <w:tcW w:w="3369" w:type="dxa"/>
            <w:tcBorders>
              <w:left w:val="single" w:sz="4" w:space="0" w:color="auto"/>
            </w:tcBorders>
            <w:shd w:val="clear" w:color="auto" w:fill="auto"/>
          </w:tcPr>
          <w:p w14:paraId="124FDF91"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rPr>
              <w:t xml:space="preserve">   Mild acute respiratory failure</w:t>
            </w:r>
          </w:p>
        </w:tc>
        <w:tc>
          <w:tcPr>
            <w:tcW w:w="2976" w:type="dxa"/>
            <w:gridSpan w:val="2"/>
            <w:tcBorders>
              <w:left w:val="nil"/>
            </w:tcBorders>
            <w:shd w:val="clear" w:color="auto" w:fill="auto"/>
          </w:tcPr>
          <w:p w14:paraId="1D40676A" w14:textId="77777777" w:rsidR="00096AAA" w:rsidRPr="00757F0C" w:rsidRDefault="00096AAA" w:rsidP="00281914">
            <w:pPr>
              <w:spacing w:before="240" w:line="276" w:lineRule="auto"/>
              <w:ind w:left="203"/>
              <w:rPr>
                <w:sz w:val="16"/>
                <w:szCs w:val="16"/>
              </w:rPr>
            </w:pPr>
            <w:r w:rsidRPr="00757F0C">
              <w:rPr>
                <w:sz w:val="16"/>
                <w:szCs w:val="16"/>
                <w:lang w:val="en-GB"/>
              </w:rPr>
              <w:sym w:font="Symbol" w:char="F07F"/>
            </w:r>
            <w:r w:rsidRPr="00757F0C">
              <w:rPr>
                <w:sz w:val="16"/>
                <w:szCs w:val="16"/>
              </w:rPr>
              <w:t xml:space="preserve">   Severe acute respiratory failure</w:t>
            </w:r>
          </w:p>
        </w:tc>
        <w:tc>
          <w:tcPr>
            <w:tcW w:w="2941" w:type="dxa"/>
            <w:tcBorders>
              <w:left w:val="nil"/>
            </w:tcBorders>
            <w:shd w:val="clear" w:color="auto" w:fill="auto"/>
          </w:tcPr>
          <w:p w14:paraId="4ACC07A7" w14:textId="77777777" w:rsidR="00096AAA" w:rsidRPr="00757F0C" w:rsidRDefault="00096AAA" w:rsidP="00281914">
            <w:pPr>
              <w:spacing w:before="240" w:line="276" w:lineRule="auto"/>
              <w:ind w:left="118"/>
              <w:rPr>
                <w:sz w:val="16"/>
                <w:szCs w:val="16"/>
              </w:rPr>
            </w:pPr>
            <w:r w:rsidRPr="00757F0C">
              <w:rPr>
                <w:sz w:val="16"/>
                <w:szCs w:val="16"/>
                <w:lang w:val="en-GB"/>
              </w:rPr>
              <w:sym w:font="Symbol" w:char="F07F"/>
            </w:r>
            <w:r w:rsidRPr="00757F0C">
              <w:rPr>
                <w:sz w:val="16"/>
                <w:szCs w:val="16"/>
              </w:rPr>
              <w:t xml:space="preserve">   Weaning failure</w:t>
            </w:r>
          </w:p>
        </w:tc>
      </w:tr>
      <w:tr w:rsidR="00096AAA" w:rsidRPr="00757F0C" w14:paraId="3FC730FA" w14:textId="77777777" w:rsidTr="00281914">
        <w:tc>
          <w:tcPr>
            <w:tcW w:w="3369" w:type="dxa"/>
            <w:tcBorders>
              <w:left w:val="single" w:sz="4" w:space="0" w:color="auto"/>
            </w:tcBorders>
            <w:shd w:val="clear" w:color="auto" w:fill="auto"/>
          </w:tcPr>
          <w:p w14:paraId="2B3A2F01" w14:textId="77777777" w:rsidR="00096AAA" w:rsidRPr="00757F0C" w:rsidRDefault="00096AAA" w:rsidP="00281914">
            <w:pPr>
              <w:spacing w:before="240" w:line="276" w:lineRule="auto"/>
              <w:ind w:left="165"/>
              <w:rPr>
                <w:sz w:val="16"/>
                <w:szCs w:val="16"/>
                <w:lang w:val="en-US"/>
              </w:rPr>
            </w:pPr>
            <w:r w:rsidRPr="00757F0C">
              <w:rPr>
                <w:sz w:val="16"/>
                <w:szCs w:val="16"/>
                <w:lang w:val="en-GB"/>
              </w:rPr>
              <w:sym w:font="Symbol" w:char="F07F"/>
            </w:r>
            <w:r w:rsidRPr="00757F0C">
              <w:rPr>
                <w:sz w:val="16"/>
                <w:szCs w:val="16"/>
                <w:lang w:val="en-US"/>
              </w:rPr>
              <w:t xml:space="preserve">ARDS mild. </w:t>
            </w:r>
            <w:r w:rsidRPr="00757F0C">
              <w:rPr>
                <w:sz w:val="16"/>
                <w:szCs w:val="16"/>
                <w:lang w:val="en-GB"/>
              </w:rPr>
              <w:sym w:font="Symbol" w:char="F07F"/>
            </w:r>
            <w:r w:rsidRPr="00757F0C">
              <w:rPr>
                <w:sz w:val="16"/>
                <w:szCs w:val="16"/>
                <w:lang w:val="en-US"/>
              </w:rPr>
              <w:t xml:space="preserve"> ARDS moderate.  </w:t>
            </w:r>
            <w:r w:rsidRPr="00757F0C">
              <w:rPr>
                <w:sz w:val="16"/>
                <w:szCs w:val="16"/>
                <w:lang w:val="en-GB"/>
              </w:rPr>
              <w:sym w:font="Symbol" w:char="F07F"/>
            </w:r>
            <w:r w:rsidRPr="00757F0C">
              <w:rPr>
                <w:sz w:val="16"/>
                <w:szCs w:val="16"/>
                <w:lang w:val="en-US"/>
              </w:rPr>
              <w:t xml:space="preserve"> ARDS severe</w:t>
            </w:r>
          </w:p>
        </w:tc>
        <w:tc>
          <w:tcPr>
            <w:tcW w:w="2976" w:type="dxa"/>
            <w:gridSpan w:val="2"/>
            <w:tcBorders>
              <w:left w:val="nil"/>
            </w:tcBorders>
            <w:shd w:val="clear" w:color="auto" w:fill="auto"/>
          </w:tcPr>
          <w:p w14:paraId="722A0291" w14:textId="77777777" w:rsidR="00096AAA" w:rsidRPr="00757F0C" w:rsidRDefault="00096AAA" w:rsidP="00281914">
            <w:pPr>
              <w:spacing w:before="240" w:line="276" w:lineRule="auto"/>
              <w:ind w:left="203"/>
              <w:rPr>
                <w:sz w:val="16"/>
                <w:szCs w:val="16"/>
              </w:rPr>
            </w:pPr>
            <w:r w:rsidRPr="00757F0C">
              <w:rPr>
                <w:sz w:val="16"/>
                <w:szCs w:val="16"/>
                <w:lang w:val="en-GB"/>
              </w:rPr>
              <w:sym w:font="Symbol" w:char="F07F"/>
            </w:r>
            <w:r w:rsidRPr="00757F0C">
              <w:rPr>
                <w:sz w:val="16"/>
                <w:szCs w:val="16"/>
              </w:rPr>
              <w:t xml:space="preserve">   Respiratory infection</w:t>
            </w:r>
          </w:p>
        </w:tc>
        <w:tc>
          <w:tcPr>
            <w:tcW w:w="2941" w:type="dxa"/>
            <w:tcBorders>
              <w:left w:val="nil"/>
            </w:tcBorders>
            <w:shd w:val="clear" w:color="auto" w:fill="auto"/>
          </w:tcPr>
          <w:p w14:paraId="50B16046" w14:textId="77777777" w:rsidR="00096AAA" w:rsidRPr="00757F0C" w:rsidRDefault="00096AAA" w:rsidP="00281914">
            <w:pPr>
              <w:spacing w:before="240" w:line="276" w:lineRule="auto"/>
              <w:ind w:left="118"/>
              <w:rPr>
                <w:sz w:val="16"/>
                <w:szCs w:val="16"/>
              </w:rPr>
            </w:pPr>
            <w:r w:rsidRPr="00757F0C">
              <w:rPr>
                <w:sz w:val="16"/>
                <w:szCs w:val="16"/>
                <w:lang w:val="en-GB"/>
              </w:rPr>
              <w:sym w:font="Symbol" w:char="F07F"/>
            </w:r>
            <w:r>
              <w:rPr>
                <w:sz w:val="16"/>
                <w:szCs w:val="16"/>
              </w:rPr>
              <w:t xml:space="preserve">   Pleural effusio</w:t>
            </w:r>
            <w:r w:rsidRPr="00757F0C">
              <w:rPr>
                <w:sz w:val="16"/>
                <w:szCs w:val="16"/>
              </w:rPr>
              <w:t>n</w:t>
            </w:r>
          </w:p>
        </w:tc>
      </w:tr>
      <w:tr w:rsidR="00096AAA" w:rsidRPr="00757F0C" w14:paraId="2F8E8609" w14:textId="77777777" w:rsidTr="00281914">
        <w:tc>
          <w:tcPr>
            <w:tcW w:w="3369" w:type="dxa"/>
            <w:tcBorders>
              <w:left w:val="single" w:sz="4" w:space="0" w:color="auto"/>
            </w:tcBorders>
            <w:shd w:val="clear" w:color="auto" w:fill="auto"/>
          </w:tcPr>
          <w:p w14:paraId="57AEAE9A"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rPr>
              <w:t xml:space="preserve">   Atelectasis</w:t>
            </w:r>
          </w:p>
        </w:tc>
        <w:tc>
          <w:tcPr>
            <w:tcW w:w="2976" w:type="dxa"/>
            <w:gridSpan w:val="2"/>
            <w:tcBorders>
              <w:left w:val="nil"/>
            </w:tcBorders>
            <w:shd w:val="clear" w:color="auto" w:fill="auto"/>
          </w:tcPr>
          <w:p w14:paraId="636D243B" w14:textId="77777777" w:rsidR="00096AAA" w:rsidRPr="00757F0C" w:rsidRDefault="00096AAA" w:rsidP="00281914">
            <w:pPr>
              <w:spacing w:before="240" w:line="276" w:lineRule="auto"/>
              <w:ind w:left="203"/>
              <w:rPr>
                <w:sz w:val="16"/>
                <w:szCs w:val="16"/>
                <w:lang w:val="en-GB"/>
              </w:rPr>
            </w:pPr>
            <w:r w:rsidRPr="00757F0C">
              <w:rPr>
                <w:sz w:val="16"/>
                <w:szCs w:val="16"/>
                <w:lang w:val="en-GB"/>
              </w:rPr>
              <w:sym w:font="Symbol" w:char="F07F"/>
            </w:r>
            <w:r w:rsidRPr="00757F0C">
              <w:rPr>
                <w:sz w:val="16"/>
                <w:szCs w:val="16"/>
                <w:lang w:val="en-GB"/>
              </w:rPr>
              <w:t xml:space="preserve">   Pneumothorax</w:t>
            </w:r>
          </w:p>
        </w:tc>
        <w:tc>
          <w:tcPr>
            <w:tcW w:w="2941" w:type="dxa"/>
            <w:tcBorders>
              <w:left w:val="nil"/>
            </w:tcBorders>
            <w:shd w:val="clear" w:color="auto" w:fill="auto"/>
          </w:tcPr>
          <w:p w14:paraId="6D13E6EA" w14:textId="77777777" w:rsidR="00096AAA" w:rsidRPr="00757F0C" w:rsidRDefault="00096AAA" w:rsidP="00281914">
            <w:pPr>
              <w:spacing w:before="240" w:line="276" w:lineRule="auto"/>
              <w:ind w:left="118"/>
              <w:rPr>
                <w:sz w:val="16"/>
                <w:szCs w:val="16"/>
                <w:lang w:val="en-GB"/>
              </w:rPr>
            </w:pPr>
            <w:r w:rsidRPr="00757F0C">
              <w:rPr>
                <w:sz w:val="16"/>
                <w:szCs w:val="16"/>
                <w:lang w:val="en-GB"/>
              </w:rPr>
              <w:sym w:font="Symbol" w:char="F07F"/>
            </w:r>
            <w:r w:rsidRPr="00757F0C">
              <w:rPr>
                <w:sz w:val="16"/>
                <w:szCs w:val="16"/>
                <w:lang w:val="en-GB"/>
              </w:rPr>
              <w:t xml:space="preserve"> Bronchoespasm</w:t>
            </w:r>
          </w:p>
        </w:tc>
      </w:tr>
      <w:tr w:rsidR="00096AAA" w:rsidRPr="00757F0C" w14:paraId="37C4A801" w14:textId="77777777" w:rsidTr="00281914">
        <w:tc>
          <w:tcPr>
            <w:tcW w:w="3369" w:type="dxa"/>
            <w:tcBorders>
              <w:left w:val="single" w:sz="4" w:space="0" w:color="auto"/>
            </w:tcBorders>
            <w:shd w:val="clear" w:color="auto" w:fill="auto"/>
          </w:tcPr>
          <w:p w14:paraId="09B8D7D2"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Aspiration pneumonitis</w:t>
            </w:r>
          </w:p>
        </w:tc>
        <w:tc>
          <w:tcPr>
            <w:tcW w:w="2976" w:type="dxa"/>
            <w:gridSpan w:val="2"/>
            <w:tcBorders>
              <w:left w:val="nil"/>
            </w:tcBorders>
            <w:shd w:val="clear" w:color="auto" w:fill="auto"/>
          </w:tcPr>
          <w:p w14:paraId="133C50E2" w14:textId="77777777" w:rsidR="00096AAA" w:rsidRPr="00757F0C" w:rsidRDefault="00096AAA" w:rsidP="00281914">
            <w:pPr>
              <w:spacing w:before="240" w:line="276" w:lineRule="auto"/>
              <w:ind w:left="203"/>
              <w:rPr>
                <w:sz w:val="16"/>
                <w:szCs w:val="16"/>
                <w:lang w:val="en-GB"/>
              </w:rPr>
            </w:pPr>
            <w:r w:rsidRPr="00757F0C">
              <w:rPr>
                <w:sz w:val="16"/>
                <w:szCs w:val="16"/>
                <w:lang w:val="en-GB"/>
              </w:rPr>
              <w:sym w:font="Symbol" w:char="F07F"/>
            </w:r>
            <w:r w:rsidRPr="00757F0C">
              <w:rPr>
                <w:sz w:val="16"/>
                <w:szCs w:val="16"/>
                <w:lang w:val="en-GB"/>
              </w:rPr>
              <w:t xml:space="preserve"> Pulmonary edema</w:t>
            </w:r>
          </w:p>
        </w:tc>
        <w:tc>
          <w:tcPr>
            <w:tcW w:w="2941" w:type="dxa"/>
            <w:tcBorders>
              <w:left w:val="nil"/>
            </w:tcBorders>
            <w:shd w:val="clear" w:color="auto" w:fill="auto"/>
          </w:tcPr>
          <w:p w14:paraId="0BF7AD6B" w14:textId="77777777" w:rsidR="00096AAA" w:rsidRPr="00757F0C" w:rsidRDefault="00096AAA" w:rsidP="00281914">
            <w:pPr>
              <w:spacing w:before="240" w:line="276" w:lineRule="auto"/>
              <w:ind w:left="118"/>
              <w:rPr>
                <w:sz w:val="16"/>
                <w:szCs w:val="16"/>
                <w:lang w:val="en-GB"/>
              </w:rPr>
            </w:pPr>
            <w:r w:rsidRPr="00757F0C">
              <w:rPr>
                <w:sz w:val="16"/>
                <w:szCs w:val="16"/>
                <w:lang w:val="en-GB"/>
              </w:rPr>
              <w:sym w:font="Symbol" w:char="F07F"/>
            </w:r>
            <w:r w:rsidRPr="00757F0C">
              <w:rPr>
                <w:sz w:val="16"/>
                <w:szCs w:val="16"/>
                <w:lang w:val="en-GB"/>
              </w:rPr>
              <w:t xml:space="preserve">  Pulmonary embolism</w:t>
            </w:r>
          </w:p>
        </w:tc>
      </w:tr>
      <w:tr w:rsidR="00096AAA" w:rsidRPr="00757F0C" w14:paraId="2E548387" w14:textId="77777777" w:rsidTr="00281914">
        <w:tc>
          <w:tcPr>
            <w:tcW w:w="9286" w:type="dxa"/>
            <w:gridSpan w:val="4"/>
            <w:tcBorders>
              <w:left w:val="single" w:sz="4" w:space="0" w:color="auto"/>
            </w:tcBorders>
            <w:shd w:val="clear" w:color="auto" w:fill="D9D9D9"/>
          </w:tcPr>
          <w:p w14:paraId="0E6E08CE" w14:textId="77777777" w:rsidR="00096AAA" w:rsidRPr="00757F0C" w:rsidRDefault="00096AAA" w:rsidP="00281914">
            <w:pPr>
              <w:spacing w:before="240" w:line="276" w:lineRule="auto"/>
              <w:ind w:left="118"/>
              <w:jc w:val="center"/>
              <w:rPr>
                <w:b/>
                <w:sz w:val="16"/>
                <w:szCs w:val="16"/>
                <w:lang w:val="en-GB"/>
              </w:rPr>
            </w:pPr>
            <w:r w:rsidRPr="00757F0C">
              <w:rPr>
                <w:b/>
                <w:sz w:val="16"/>
                <w:szCs w:val="16"/>
                <w:lang w:val="en-GB"/>
              </w:rPr>
              <w:t>Imagin</w:t>
            </w:r>
            <w:r>
              <w:rPr>
                <w:b/>
                <w:sz w:val="16"/>
                <w:szCs w:val="16"/>
                <w:lang w:val="en-GB"/>
              </w:rPr>
              <w:t>g</w:t>
            </w:r>
            <w:r w:rsidRPr="00757F0C">
              <w:rPr>
                <w:b/>
                <w:sz w:val="16"/>
                <w:szCs w:val="16"/>
                <w:lang w:val="en-GB"/>
              </w:rPr>
              <w:t xml:space="preserve"> technique:</w:t>
            </w:r>
          </w:p>
        </w:tc>
      </w:tr>
      <w:tr w:rsidR="00096AAA" w:rsidRPr="00757F0C" w14:paraId="11C9D466" w14:textId="77777777" w:rsidTr="00281914">
        <w:tc>
          <w:tcPr>
            <w:tcW w:w="3369" w:type="dxa"/>
            <w:tcBorders>
              <w:left w:val="single" w:sz="4" w:space="0" w:color="auto"/>
            </w:tcBorders>
            <w:shd w:val="clear" w:color="auto" w:fill="auto"/>
          </w:tcPr>
          <w:p w14:paraId="7B46B0D3"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Chest X-ray</w:t>
            </w:r>
          </w:p>
        </w:tc>
        <w:tc>
          <w:tcPr>
            <w:tcW w:w="2976" w:type="dxa"/>
            <w:gridSpan w:val="2"/>
            <w:tcBorders>
              <w:left w:val="nil"/>
            </w:tcBorders>
            <w:shd w:val="clear" w:color="auto" w:fill="auto"/>
          </w:tcPr>
          <w:p w14:paraId="61FA863C" w14:textId="77777777" w:rsidR="00096AAA" w:rsidRPr="00757F0C" w:rsidRDefault="00096AAA" w:rsidP="00281914">
            <w:pPr>
              <w:spacing w:before="240" w:line="276" w:lineRule="auto"/>
              <w:ind w:left="203"/>
              <w:rPr>
                <w:sz w:val="16"/>
                <w:szCs w:val="16"/>
                <w:lang w:val="en-GB"/>
              </w:rPr>
            </w:pPr>
            <w:r w:rsidRPr="00757F0C">
              <w:rPr>
                <w:sz w:val="16"/>
                <w:szCs w:val="16"/>
                <w:lang w:val="en-GB"/>
              </w:rPr>
              <w:sym w:font="Symbol" w:char="F07F"/>
            </w:r>
            <w:r w:rsidRPr="00757F0C">
              <w:rPr>
                <w:sz w:val="16"/>
                <w:szCs w:val="16"/>
                <w:lang w:val="en-GB"/>
              </w:rPr>
              <w:t xml:space="preserve">  LUS</w:t>
            </w:r>
          </w:p>
        </w:tc>
        <w:tc>
          <w:tcPr>
            <w:tcW w:w="2941" w:type="dxa"/>
            <w:tcBorders>
              <w:left w:val="nil"/>
            </w:tcBorders>
            <w:shd w:val="clear" w:color="auto" w:fill="auto"/>
          </w:tcPr>
          <w:p w14:paraId="62FCA81A" w14:textId="77777777" w:rsidR="00096AAA" w:rsidRPr="00757F0C" w:rsidRDefault="00096AAA" w:rsidP="00281914">
            <w:pPr>
              <w:spacing w:before="240" w:line="276" w:lineRule="auto"/>
              <w:ind w:left="118"/>
              <w:rPr>
                <w:sz w:val="16"/>
                <w:szCs w:val="16"/>
                <w:lang w:val="en-GB"/>
              </w:rPr>
            </w:pPr>
            <w:r w:rsidRPr="00757F0C">
              <w:rPr>
                <w:sz w:val="16"/>
                <w:szCs w:val="16"/>
                <w:lang w:val="en-GB"/>
              </w:rPr>
              <w:sym w:font="Symbol" w:char="F07F"/>
            </w:r>
            <w:r w:rsidRPr="00757F0C">
              <w:rPr>
                <w:sz w:val="16"/>
                <w:szCs w:val="16"/>
                <w:lang w:val="en-GB"/>
              </w:rPr>
              <w:t xml:space="preserve">  CT</w:t>
            </w:r>
          </w:p>
        </w:tc>
      </w:tr>
      <w:tr w:rsidR="00096AAA" w:rsidRPr="00757F0C" w14:paraId="43FC4D0E" w14:textId="77777777" w:rsidTr="00281914">
        <w:tc>
          <w:tcPr>
            <w:tcW w:w="9286" w:type="dxa"/>
            <w:gridSpan w:val="4"/>
            <w:tcBorders>
              <w:top w:val="single" w:sz="4" w:space="0" w:color="auto"/>
              <w:left w:val="single" w:sz="4" w:space="0" w:color="auto"/>
              <w:bottom w:val="single" w:sz="4" w:space="0" w:color="auto"/>
              <w:right w:val="single" w:sz="4" w:space="0" w:color="auto"/>
            </w:tcBorders>
            <w:shd w:val="clear" w:color="auto" w:fill="F2F2F2"/>
          </w:tcPr>
          <w:p w14:paraId="06E61690" w14:textId="77777777" w:rsidR="00096AAA" w:rsidRPr="00757F0C" w:rsidRDefault="00096AAA" w:rsidP="00281914">
            <w:pPr>
              <w:spacing w:before="240" w:line="276" w:lineRule="auto"/>
              <w:rPr>
                <w:b/>
                <w:sz w:val="16"/>
                <w:szCs w:val="16"/>
                <w:lang w:val="en-US"/>
              </w:rPr>
            </w:pPr>
            <w:r w:rsidRPr="00757F0C">
              <w:rPr>
                <w:b/>
                <w:sz w:val="16"/>
                <w:szCs w:val="16"/>
                <w:lang w:val="en-US"/>
              </w:rPr>
              <w:t>Does the patient have any systemic complication?</w:t>
            </w:r>
            <w:r>
              <w:rPr>
                <w:b/>
                <w:sz w:val="16"/>
                <w:szCs w:val="16"/>
                <w:lang w:val="en-US"/>
              </w:rPr>
              <w:t xml:space="preserve">     </w:t>
            </w:r>
            <w:r w:rsidRPr="00757F0C">
              <w:rPr>
                <w:rFonts w:eastAsia="Arial"/>
                <w:sz w:val="16"/>
                <w:szCs w:val="16"/>
                <w:lang w:val="en-US"/>
              </w:rPr>
              <w:t xml:space="preserve">        </w:t>
            </w:r>
            <w:r>
              <w:rPr>
                <w:rFonts w:eastAsia="Arial"/>
                <w:sz w:val="16"/>
                <w:szCs w:val="16"/>
                <w:lang w:val="en-US"/>
              </w:rPr>
              <w:t xml:space="preserve">                                                                </w:t>
            </w:r>
            <w:r w:rsidRPr="00757F0C">
              <w:rPr>
                <w:rFonts w:eastAsia="Arial"/>
                <w:sz w:val="16"/>
                <w:szCs w:val="16"/>
              </w:rPr>
              <w:t></w:t>
            </w:r>
            <w:r w:rsidRPr="00563B89">
              <w:rPr>
                <w:rFonts w:eastAsia="Arial"/>
                <w:sz w:val="16"/>
                <w:szCs w:val="16"/>
                <w:lang w:val="en-US"/>
              </w:rPr>
              <w:t xml:space="preserve"> Yes    </w:t>
            </w:r>
            <w:r>
              <w:rPr>
                <w:rFonts w:eastAsia="Arial"/>
                <w:sz w:val="16"/>
                <w:szCs w:val="16"/>
                <w:lang w:val="en-US"/>
              </w:rPr>
              <w:t xml:space="preserve">               </w:t>
            </w:r>
            <w:r w:rsidRPr="00757F0C">
              <w:rPr>
                <w:rFonts w:eastAsia="Arial"/>
                <w:sz w:val="16"/>
                <w:szCs w:val="16"/>
              </w:rPr>
              <w:t></w:t>
            </w:r>
            <w:r w:rsidRPr="00563B89">
              <w:rPr>
                <w:rFonts w:eastAsia="Arial"/>
                <w:sz w:val="16"/>
                <w:szCs w:val="16"/>
                <w:lang w:val="en-US"/>
              </w:rPr>
              <w:t xml:space="preserve"> No                  </w:t>
            </w:r>
          </w:p>
        </w:tc>
      </w:tr>
      <w:tr w:rsidR="00096AAA" w:rsidRPr="00757F0C" w14:paraId="7E08CC36" w14:textId="77777777" w:rsidTr="00281914">
        <w:tc>
          <w:tcPr>
            <w:tcW w:w="4675" w:type="dxa"/>
            <w:gridSpan w:val="2"/>
            <w:tcBorders>
              <w:left w:val="single" w:sz="4" w:space="0" w:color="auto"/>
            </w:tcBorders>
            <w:shd w:val="clear" w:color="auto" w:fill="auto"/>
          </w:tcPr>
          <w:p w14:paraId="4124FB83"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Surgical site infection </w:t>
            </w:r>
          </w:p>
        </w:tc>
        <w:tc>
          <w:tcPr>
            <w:tcW w:w="4611" w:type="dxa"/>
            <w:gridSpan w:val="2"/>
            <w:tcBorders>
              <w:left w:val="nil"/>
            </w:tcBorders>
            <w:shd w:val="clear" w:color="auto" w:fill="auto"/>
          </w:tcPr>
          <w:p w14:paraId="42D199DF"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Urinary infection</w:t>
            </w:r>
          </w:p>
        </w:tc>
      </w:tr>
      <w:tr w:rsidR="00096AAA" w:rsidRPr="00281914" w14:paraId="24F8C7F5" w14:textId="77777777" w:rsidTr="00281914">
        <w:tc>
          <w:tcPr>
            <w:tcW w:w="4675" w:type="dxa"/>
            <w:gridSpan w:val="2"/>
            <w:tcBorders>
              <w:left w:val="single" w:sz="4" w:space="0" w:color="auto"/>
            </w:tcBorders>
            <w:shd w:val="clear" w:color="auto" w:fill="auto"/>
          </w:tcPr>
          <w:p w14:paraId="328F2968"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Septic shock.        </w:t>
            </w:r>
            <w:r w:rsidRPr="00757F0C">
              <w:rPr>
                <w:sz w:val="16"/>
                <w:szCs w:val="16"/>
                <w:lang w:val="en-GB"/>
              </w:rPr>
              <w:sym w:font="Symbol" w:char="F07F"/>
            </w:r>
            <w:r w:rsidRPr="00757F0C">
              <w:rPr>
                <w:sz w:val="16"/>
                <w:szCs w:val="16"/>
                <w:lang w:val="en-GB"/>
              </w:rPr>
              <w:t xml:space="preserve"> </w:t>
            </w:r>
            <w:r w:rsidRPr="00757F0C">
              <w:rPr>
                <w:sz w:val="16"/>
                <w:szCs w:val="16"/>
              </w:rPr>
              <w:t xml:space="preserve">Sepsis     </w:t>
            </w:r>
          </w:p>
        </w:tc>
        <w:tc>
          <w:tcPr>
            <w:tcW w:w="4611" w:type="dxa"/>
            <w:gridSpan w:val="2"/>
            <w:tcBorders>
              <w:left w:val="nil"/>
            </w:tcBorders>
            <w:shd w:val="clear" w:color="auto" w:fill="auto"/>
          </w:tcPr>
          <w:p w14:paraId="393442F0" w14:textId="77777777" w:rsidR="00096AAA" w:rsidRPr="00757F0C" w:rsidRDefault="00096AAA" w:rsidP="00281914">
            <w:pPr>
              <w:spacing w:before="240" w:line="276" w:lineRule="auto"/>
              <w:rPr>
                <w:sz w:val="16"/>
                <w:szCs w:val="16"/>
                <w:lang w:val="en-US"/>
              </w:rPr>
            </w:pPr>
            <w:r w:rsidRPr="00757F0C">
              <w:rPr>
                <w:sz w:val="16"/>
                <w:szCs w:val="16"/>
                <w:lang w:val="en-GB"/>
              </w:rPr>
              <w:sym w:font="Symbol" w:char="F07F"/>
            </w:r>
            <w:r w:rsidRPr="00757F0C">
              <w:rPr>
                <w:sz w:val="16"/>
                <w:szCs w:val="16"/>
                <w:lang w:val="en-US"/>
              </w:rPr>
              <w:t xml:space="preserve">  AKI I               </w:t>
            </w:r>
            <w:r w:rsidRPr="00757F0C">
              <w:rPr>
                <w:sz w:val="16"/>
                <w:szCs w:val="16"/>
                <w:lang w:val="en-GB"/>
              </w:rPr>
              <w:sym w:font="Symbol" w:char="F07F"/>
            </w:r>
            <w:r w:rsidRPr="00757F0C">
              <w:rPr>
                <w:sz w:val="16"/>
                <w:szCs w:val="16"/>
                <w:lang w:val="en-US"/>
              </w:rPr>
              <w:t xml:space="preserve">  AKI II                 </w:t>
            </w:r>
            <w:r w:rsidRPr="00757F0C">
              <w:rPr>
                <w:sz w:val="16"/>
                <w:szCs w:val="16"/>
                <w:lang w:val="en-GB"/>
              </w:rPr>
              <w:sym w:font="Symbol" w:char="F07F"/>
            </w:r>
            <w:r w:rsidRPr="00757F0C">
              <w:rPr>
                <w:sz w:val="16"/>
                <w:szCs w:val="16"/>
                <w:lang w:val="en-US"/>
              </w:rPr>
              <w:t xml:space="preserve">  AKI III</w:t>
            </w:r>
          </w:p>
        </w:tc>
      </w:tr>
      <w:tr w:rsidR="00096AAA" w:rsidRPr="00757F0C" w14:paraId="1132D26D" w14:textId="77777777" w:rsidTr="00281914">
        <w:tc>
          <w:tcPr>
            <w:tcW w:w="4675" w:type="dxa"/>
            <w:gridSpan w:val="2"/>
            <w:tcBorders>
              <w:left w:val="single" w:sz="4" w:space="0" w:color="auto"/>
            </w:tcBorders>
            <w:shd w:val="clear" w:color="auto" w:fill="auto"/>
          </w:tcPr>
          <w:p w14:paraId="771BC284" w14:textId="77777777" w:rsidR="00096AAA" w:rsidRPr="00757F0C" w:rsidRDefault="00096AAA" w:rsidP="00281914">
            <w:pPr>
              <w:spacing w:before="240" w:line="276" w:lineRule="auto"/>
              <w:rPr>
                <w:sz w:val="16"/>
                <w:szCs w:val="16"/>
                <w:lang w:val="en-US"/>
              </w:rPr>
            </w:pPr>
            <w:r w:rsidRPr="00757F0C">
              <w:rPr>
                <w:sz w:val="16"/>
                <w:szCs w:val="16"/>
                <w:lang w:val="en-GB"/>
              </w:rPr>
              <w:sym w:font="Symbol" w:char="F07F"/>
            </w:r>
            <w:r w:rsidRPr="00757F0C">
              <w:rPr>
                <w:sz w:val="16"/>
                <w:szCs w:val="16"/>
                <w:lang w:val="en-GB"/>
              </w:rPr>
              <w:t xml:space="preserve"> </w:t>
            </w:r>
            <w:r w:rsidRPr="00757F0C">
              <w:rPr>
                <w:sz w:val="16"/>
                <w:szCs w:val="16"/>
                <w:lang w:val="en-US"/>
              </w:rPr>
              <w:t>Cardiac failure</w:t>
            </w:r>
          </w:p>
        </w:tc>
        <w:tc>
          <w:tcPr>
            <w:tcW w:w="4611" w:type="dxa"/>
            <w:gridSpan w:val="2"/>
            <w:tcBorders>
              <w:left w:val="nil"/>
            </w:tcBorders>
            <w:shd w:val="clear" w:color="auto" w:fill="auto"/>
          </w:tcPr>
          <w:p w14:paraId="7F022AD9"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Myocardial ischemia</w:t>
            </w:r>
          </w:p>
        </w:tc>
      </w:tr>
      <w:tr w:rsidR="00096AAA" w:rsidRPr="00757F0C" w14:paraId="33AB2F7D" w14:textId="77777777" w:rsidTr="00281914">
        <w:tc>
          <w:tcPr>
            <w:tcW w:w="4675" w:type="dxa"/>
            <w:gridSpan w:val="2"/>
            <w:tcBorders>
              <w:left w:val="single" w:sz="4" w:space="0" w:color="auto"/>
            </w:tcBorders>
            <w:shd w:val="clear" w:color="auto" w:fill="auto"/>
          </w:tcPr>
          <w:p w14:paraId="65BF625B"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De novo Arrythmia</w:t>
            </w:r>
          </w:p>
        </w:tc>
        <w:tc>
          <w:tcPr>
            <w:tcW w:w="4611" w:type="dxa"/>
            <w:gridSpan w:val="2"/>
            <w:tcBorders>
              <w:left w:val="nil"/>
            </w:tcBorders>
            <w:shd w:val="clear" w:color="auto" w:fill="auto"/>
          </w:tcPr>
          <w:p w14:paraId="7A2D3730"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Delirium</w:t>
            </w:r>
          </w:p>
        </w:tc>
      </w:tr>
      <w:tr w:rsidR="00096AAA" w:rsidRPr="00757F0C" w14:paraId="7A2B8C65" w14:textId="77777777" w:rsidTr="00281914">
        <w:tc>
          <w:tcPr>
            <w:tcW w:w="4675" w:type="dxa"/>
            <w:gridSpan w:val="2"/>
            <w:tcBorders>
              <w:left w:val="single" w:sz="4" w:space="0" w:color="auto"/>
            </w:tcBorders>
            <w:shd w:val="clear" w:color="auto" w:fill="auto"/>
          </w:tcPr>
          <w:p w14:paraId="49499C69"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Multiorgan failure</w:t>
            </w:r>
          </w:p>
        </w:tc>
        <w:tc>
          <w:tcPr>
            <w:tcW w:w="4611" w:type="dxa"/>
            <w:gridSpan w:val="2"/>
            <w:tcBorders>
              <w:left w:val="nil"/>
            </w:tcBorders>
            <w:shd w:val="clear" w:color="auto" w:fill="auto"/>
          </w:tcPr>
          <w:p w14:paraId="2802455B"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Paralytic ileus</w:t>
            </w:r>
          </w:p>
        </w:tc>
      </w:tr>
      <w:tr w:rsidR="00096AAA" w:rsidRPr="00757F0C" w14:paraId="3A842CDB" w14:textId="77777777" w:rsidTr="00281914">
        <w:tc>
          <w:tcPr>
            <w:tcW w:w="4675" w:type="dxa"/>
            <w:gridSpan w:val="2"/>
            <w:tcBorders>
              <w:left w:val="single" w:sz="4" w:space="0" w:color="auto"/>
            </w:tcBorders>
            <w:shd w:val="clear" w:color="auto" w:fill="auto"/>
          </w:tcPr>
          <w:p w14:paraId="73B604CF" w14:textId="77777777" w:rsidR="00096AAA" w:rsidRPr="00757F0C" w:rsidRDefault="00096AAA" w:rsidP="00281914">
            <w:pPr>
              <w:spacing w:before="240" w:line="276" w:lineRule="auto"/>
              <w:rPr>
                <w:sz w:val="16"/>
                <w:szCs w:val="16"/>
                <w:lang w:val="en-GB"/>
              </w:rPr>
            </w:pPr>
            <w:r w:rsidRPr="00757F0C">
              <w:rPr>
                <w:sz w:val="16"/>
                <w:szCs w:val="16"/>
                <w:lang w:val="en-GB"/>
              </w:rPr>
              <w:sym w:font="Symbol" w:char="F07F"/>
            </w:r>
            <w:r w:rsidRPr="00757F0C">
              <w:rPr>
                <w:sz w:val="16"/>
                <w:szCs w:val="16"/>
                <w:lang w:val="en-GB"/>
              </w:rPr>
              <w:t xml:space="preserve">  Postoperative hemorr</w:t>
            </w:r>
            <w:r>
              <w:rPr>
                <w:sz w:val="16"/>
                <w:szCs w:val="16"/>
                <w:lang w:val="en-GB"/>
              </w:rPr>
              <w:t>hag</w:t>
            </w:r>
            <w:r w:rsidRPr="00757F0C">
              <w:rPr>
                <w:sz w:val="16"/>
                <w:szCs w:val="16"/>
                <w:lang w:val="en-GB"/>
              </w:rPr>
              <w:t>e</w:t>
            </w:r>
          </w:p>
        </w:tc>
        <w:tc>
          <w:tcPr>
            <w:tcW w:w="4611" w:type="dxa"/>
            <w:gridSpan w:val="2"/>
            <w:tcBorders>
              <w:left w:val="nil"/>
            </w:tcBorders>
            <w:shd w:val="clear" w:color="auto" w:fill="auto"/>
          </w:tcPr>
          <w:p w14:paraId="28E37ECC"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Anastomotic </w:t>
            </w:r>
            <w:r>
              <w:rPr>
                <w:sz w:val="16"/>
                <w:szCs w:val="16"/>
              </w:rPr>
              <w:t>leakage</w:t>
            </w:r>
          </w:p>
        </w:tc>
      </w:tr>
      <w:tr w:rsidR="00096AAA" w:rsidRPr="00757F0C" w14:paraId="19190B1B" w14:textId="77777777" w:rsidTr="00281914">
        <w:tc>
          <w:tcPr>
            <w:tcW w:w="9286" w:type="dxa"/>
            <w:gridSpan w:val="4"/>
            <w:tcBorders>
              <w:left w:val="single" w:sz="4" w:space="0" w:color="auto"/>
              <w:bottom w:val="single" w:sz="4" w:space="0" w:color="auto"/>
            </w:tcBorders>
            <w:shd w:val="clear" w:color="auto" w:fill="F2F2F2"/>
          </w:tcPr>
          <w:p w14:paraId="7BB991BD" w14:textId="77777777" w:rsidR="00096AAA" w:rsidRPr="00563B89" w:rsidRDefault="00096AAA" w:rsidP="00281914">
            <w:pPr>
              <w:spacing w:before="240" w:line="276" w:lineRule="auto"/>
              <w:rPr>
                <w:b/>
                <w:sz w:val="16"/>
                <w:szCs w:val="16"/>
                <w:lang w:val="en-US"/>
              </w:rPr>
            </w:pPr>
            <w:r w:rsidRPr="00563B89">
              <w:rPr>
                <w:b/>
                <w:sz w:val="16"/>
                <w:szCs w:val="16"/>
                <w:lang w:val="en-US"/>
              </w:rPr>
              <w:t xml:space="preserve">ICU admission?                                                                                                                                              </w:t>
            </w:r>
            <w:r w:rsidRPr="00757F0C">
              <w:rPr>
                <w:rFonts w:eastAsia="Arial"/>
                <w:sz w:val="16"/>
                <w:szCs w:val="16"/>
              </w:rPr>
              <w:t xml:space="preserve"> Yes    </w:t>
            </w:r>
            <w:r>
              <w:rPr>
                <w:rFonts w:eastAsia="Arial"/>
                <w:sz w:val="16"/>
                <w:szCs w:val="16"/>
              </w:rPr>
              <w:t xml:space="preserve">              </w:t>
            </w:r>
            <w:r w:rsidRPr="00757F0C">
              <w:rPr>
                <w:rFonts w:eastAsia="Arial"/>
                <w:sz w:val="16"/>
                <w:szCs w:val="16"/>
              </w:rPr>
              <w:t xml:space="preserve"> </w:t>
            </w:r>
            <w:r w:rsidRPr="00DD1690">
              <w:rPr>
                <w:rFonts w:eastAsia="Arial"/>
                <w:sz w:val="16"/>
                <w:szCs w:val="16"/>
                <w:shd w:val="clear" w:color="auto" w:fill="F2F2F2"/>
              </w:rPr>
              <w:t>No</w:t>
            </w:r>
            <w:r w:rsidRPr="00757F0C">
              <w:rPr>
                <w:rFonts w:eastAsia="Arial"/>
                <w:sz w:val="16"/>
                <w:szCs w:val="16"/>
              </w:rPr>
              <w:t xml:space="preserve">                  </w:t>
            </w:r>
          </w:p>
        </w:tc>
      </w:tr>
      <w:tr w:rsidR="00096AAA" w:rsidRPr="00757F0C" w14:paraId="77B34B38" w14:textId="77777777" w:rsidTr="00281914">
        <w:tc>
          <w:tcPr>
            <w:tcW w:w="4675" w:type="dxa"/>
            <w:gridSpan w:val="2"/>
            <w:tcBorders>
              <w:left w:val="single" w:sz="4" w:space="0" w:color="auto"/>
            </w:tcBorders>
            <w:shd w:val="clear" w:color="auto" w:fill="auto"/>
          </w:tcPr>
          <w:p w14:paraId="70CBBFA1" w14:textId="77777777" w:rsidR="00096AAA" w:rsidRPr="00757F0C" w:rsidRDefault="00096AAA" w:rsidP="00281914">
            <w:pPr>
              <w:spacing w:before="240" w:line="276" w:lineRule="auto"/>
              <w:rPr>
                <w:sz w:val="16"/>
                <w:szCs w:val="16"/>
              </w:rPr>
            </w:pPr>
            <w:r w:rsidRPr="00757F0C">
              <w:rPr>
                <w:sz w:val="16"/>
                <w:szCs w:val="16"/>
              </w:rPr>
              <w:t xml:space="preserve"> </w:t>
            </w:r>
            <w:r w:rsidRPr="00757F0C">
              <w:rPr>
                <w:sz w:val="16"/>
                <w:szCs w:val="16"/>
                <w:lang w:val="en-GB"/>
              </w:rPr>
              <w:sym w:font="Symbol" w:char="F07F"/>
            </w:r>
            <w:r w:rsidRPr="00757F0C">
              <w:rPr>
                <w:sz w:val="16"/>
                <w:szCs w:val="16"/>
                <w:lang w:val="en-GB"/>
              </w:rPr>
              <w:t xml:space="preserve"> </w:t>
            </w:r>
            <w:r w:rsidRPr="00757F0C">
              <w:rPr>
                <w:sz w:val="16"/>
                <w:szCs w:val="16"/>
              </w:rPr>
              <w:t>Per protocol</w:t>
            </w:r>
          </w:p>
        </w:tc>
        <w:tc>
          <w:tcPr>
            <w:tcW w:w="4611" w:type="dxa"/>
            <w:gridSpan w:val="2"/>
            <w:tcBorders>
              <w:left w:val="nil"/>
            </w:tcBorders>
            <w:shd w:val="clear" w:color="auto" w:fill="auto"/>
          </w:tcPr>
          <w:p w14:paraId="538385DD"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Respiratory</w:t>
            </w:r>
          </w:p>
        </w:tc>
      </w:tr>
      <w:tr w:rsidR="00096AAA" w:rsidRPr="00757F0C" w14:paraId="5F8D2EA4" w14:textId="77777777" w:rsidTr="00281914">
        <w:tc>
          <w:tcPr>
            <w:tcW w:w="4675" w:type="dxa"/>
            <w:gridSpan w:val="2"/>
            <w:tcBorders>
              <w:left w:val="single" w:sz="4" w:space="0" w:color="auto"/>
            </w:tcBorders>
            <w:shd w:val="clear" w:color="auto" w:fill="auto"/>
          </w:tcPr>
          <w:p w14:paraId="34599EAD"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Septic shock.                                      </w:t>
            </w:r>
            <w:r w:rsidRPr="00757F0C">
              <w:rPr>
                <w:sz w:val="16"/>
                <w:szCs w:val="16"/>
                <w:lang w:val="en-GB"/>
              </w:rPr>
              <w:sym w:font="Symbol" w:char="F07F"/>
            </w:r>
            <w:r w:rsidRPr="00757F0C">
              <w:rPr>
                <w:sz w:val="16"/>
                <w:szCs w:val="16"/>
                <w:lang w:val="en-GB"/>
              </w:rPr>
              <w:t xml:space="preserve"> </w:t>
            </w:r>
            <w:r w:rsidRPr="00757F0C">
              <w:rPr>
                <w:sz w:val="16"/>
                <w:szCs w:val="16"/>
              </w:rPr>
              <w:t xml:space="preserve">Sepsis     </w:t>
            </w:r>
          </w:p>
        </w:tc>
        <w:tc>
          <w:tcPr>
            <w:tcW w:w="4611" w:type="dxa"/>
            <w:gridSpan w:val="2"/>
            <w:tcBorders>
              <w:left w:val="nil"/>
            </w:tcBorders>
            <w:shd w:val="clear" w:color="auto" w:fill="auto"/>
          </w:tcPr>
          <w:p w14:paraId="6D292C16"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Multiorgan failure</w:t>
            </w:r>
          </w:p>
        </w:tc>
      </w:tr>
      <w:tr w:rsidR="00096AAA" w:rsidRPr="00757F0C" w14:paraId="6572B336" w14:textId="77777777" w:rsidTr="00281914">
        <w:tc>
          <w:tcPr>
            <w:tcW w:w="4675" w:type="dxa"/>
            <w:gridSpan w:val="2"/>
            <w:tcBorders>
              <w:left w:val="single" w:sz="4" w:space="0" w:color="auto"/>
            </w:tcBorders>
            <w:shd w:val="clear" w:color="auto" w:fill="auto"/>
          </w:tcPr>
          <w:p w14:paraId="46434416"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 xml:space="preserve"> </w:t>
            </w:r>
            <w:r>
              <w:rPr>
                <w:sz w:val="16"/>
                <w:szCs w:val="16"/>
              </w:rPr>
              <w:t>Renal Failure</w:t>
            </w:r>
          </w:p>
        </w:tc>
        <w:tc>
          <w:tcPr>
            <w:tcW w:w="4611" w:type="dxa"/>
            <w:gridSpan w:val="2"/>
            <w:tcBorders>
              <w:left w:val="nil"/>
            </w:tcBorders>
            <w:shd w:val="clear" w:color="auto" w:fill="auto"/>
          </w:tcPr>
          <w:p w14:paraId="1D97D929"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Hemodynamic failure</w:t>
            </w:r>
          </w:p>
        </w:tc>
      </w:tr>
      <w:tr w:rsidR="00096AAA" w:rsidRPr="00281914" w14:paraId="436A4659" w14:textId="77777777" w:rsidTr="00281914">
        <w:tc>
          <w:tcPr>
            <w:tcW w:w="4675" w:type="dxa"/>
            <w:gridSpan w:val="2"/>
            <w:tcBorders>
              <w:left w:val="single" w:sz="4" w:space="0" w:color="auto"/>
              <w:bottom w:val="single" w:sz="4" w:space="0" w:color="auto"/>
            </w:tcBorders>
            <w:shd w:val="clear" w:color="auto" w:fill="auto"/>
          </w:tcPr>
          <w:p w14:paraId="7C521D18"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Pr>
                <w:sz w:val="16"/>
                <w:szCs w:val="16"/>
              </w:rPr>
              <w:t xml:space="preserve"> Others: </w:t>
            </w:r>
          </w:p>
        </w:tc>
        <w:tc>
          <w:tcPr>
            <w:tcW w:w="4611" w:type="dxa"/>
            <w:gridSpan w:val="2"/>
            <w:tcBorders>
              <w:left w:val="nil"/>
              <w:bottom w:val="single" w:sz="4" w:space="0" w:color="auto"/>
            </w:tcBorders>
            <w:shd w:val="clear" w:color="auto" w:fill="auto"/>
          </w:tcPr>
          <w:p w14:paraId="753312EF" w14:textId="77777777" w:rsidR="00096AAA" w:rsidRPr="00757F0C" w:rsidRDefault="00096AAA" w:rsidP="00281914">
            <w:pPr>
              <w:spacing w:before="240" w:line="276" w:lineRule="auto"/>
              <w:rPr>
                <w:sz w:val="16"/>
                <w:szCs w:val="16"/>
                <w:lang w:val="en-US"/>
              </w:rPr>
            </w:pPr>
            <w:r w:rsidRPr="00757F0C">
              <w:rPr>
                <w:sz w:val="16"/>
                <w:szCs w:val="16"/>
                <w:lang w:val="en-US"/>
              </w:rPr>
              <w:t>ICU length of stay (hours):</w:t>
            </w:r>
          </w:p>
        </w:tc>
      </w:tr>
      <w:tr w:rsidR="00096AAA" w:rsidRPr="00757F0C" w14:paraId="72DBE66A" w14:textId="77777777" w:rsidTr="00281914">
        <w:tc>
          <w:tcPr>
            <w:tcW w:w="9286" w:type="dxa"/>
            <w:gridSpan w:val="4"/>
            <w:tcBorders>
              <w:top w:val="single" w:sz="4" w:space="0" w:color="auto"/>
              <w:left w:val="single" w:sz="4" w:space="0" w:color="auto"/>
              <w:bottom w:val="single" w:sz="4" w:space="0" w:color="auto"/>
              <w:right w:val="single" w:sz="4" w:space="0" w:color="auto"/>
            </w:tcBorders>
            <w:shd w:val="clear" w:color="auto" w:fill="F2F2F2"/>
          </w:tcPr>
          <w:p w14:paraId="5F1990FB" w14:textId="77777777" w:rsidR="00096AAA" w:rsidRPr="00757F0C" w:rsidRDefault="00096AAA" w:rsidP="00281914">
            <w:pPr>
              <w:spacing w:before="240" w:line="276" w:lineRule="auto"/>
              <w:rPr>
                <w:b/>
                <w:sz w:val="16"/>
                <w:szCs w:val="16"/>
              </w:rPr>
            </w:pPr>
            <w:r w:rsidRPr="00757F0C">
              <w:rPr>
                <w:b/>
                <w:sz w:val="16"/>
                <w:szCs w:val="16"/>
              </w:rPr>
              <w:t>Re-intervention</w:t>
            </w:r>
            <w:r>
              <w:rPr>
                <w:b/>
                <w:sz w:val="16"/>
                <w:szCs w:val="16"/>
              </w:rPr>
              <w:t xml:space="preserve">                                                                                                                                             </w:t>
            </w:r>
            <w:r w:rsidRPr="00757F0C">
              <w:rPr>
                <w:rFonts w:eastAsia="Arial"/>
                <w:sz w:val="16"/>
                <w:szCs w:val="16"/>
              </w:rPr>
              <w:t xml:space="preserve"> Yes    </w:t>
            </w:r>
            <w:r>
              <w:rPr>
                <w:rFonts w:eastAsia="Arial"/>
                <w:sz w:val="16"/>
                <w:szCs w:val="16"/>
              </w:rPr>
              <w:t xml:space="preserve">               </w:t>
            </w:r>
            <w:r w:rsidRPr="00757F0C">
              <w:rPr>
                <w:rFonts w:eastAsia="Arial"/>
                <w:sz w:val="16"/>
                <w:szCs w:val="16"/>
              </w:rPr>
              <w:t xml:space="preserve"> No                  </w:t>
            </w:r>
          </w:p>
        </w:tc>
      </w:tr>
      <w:tr w:rsidR="00096AAA" w:rsidRPr="00757F0C" w14:paraId="7FD0F39E" w14:textId="77777777" w:rsidTr="00281914">
        <w:tc>
          <w:tcPr>
            <w:tcW w:w="4675" w:type="dxa"/>
            <w:gridSpan w:val="2"/>
            <w:tcBorders>
              <w:left w:val="single" w:sz="4" w:space="0" w:color="auto"/>
              <w:bottom w:val="single" w:sz="4" w:space="0" w:color="auto"/>
            </w:tcBorders>
            <w:shd w:val="clear" w:color="auto" w:fill="auto"/>
          </w:tcPr>
          <w:p w14:paraId="79236CA9" w14:textId="77777777" w:rsidR="00096AAA" w:rsidRPr="00757F0C" w:rsidRDefault="00096AAA" w:rsidP="00281914">
            <w:pPr>
              <w:spacing w:before="240" w:line="276" w:lineRule="auto"/>
              <w:rPr>
                <w:sz w:val="16"/>
                <w:szCs w:val="16"/>
              </w:rPr>
            </w:pPr>
            <w:r w:rsidRPr="00C43D9B">
              <w:rPr>
                <w:rFonts w:ascii="Segoe UI Symbol" w:eastAsia="MS Mincho" w:hAnsi="Segoe UI Symbol" w:cs="Segoe UI Symbol"/>
                <w:sz w:val="16"/>
                <w:szCs w:val="16"/>
              </w:rPr>
              <w:t>☐</w:t>
            </w:r>
            <w:r w:rsidRPr="00757F0C">
              <w:rPr>
                <w:sz w:val="16"/>
                <w:szCs w:val="16"/>
              </w:rPr>
              <w:t xml:space="preserve"> Bleed</w:t>
            </w:r>
            <w:r>
              <w:rPr>
                <w:sz w:val="16"/>
                <w:szCs w:val="16"/>
              </w:rPr>
              <w:t>i</w:t>
            </w:r>
            <w:r w:rsidRPr="00757F0C">
              <w:rPr>
                <w:sz w:val="16"/>
                <w:szCs w:val="16"/>
              </w:rPr>
              <w:t xml:space="preserve">ng                        </w:t>
            </w:r>
          </w:p>
        </w:tc>
        <w:tc>
          <w:tcPr>
            <w:tcW w:w="4611" w:type="dxa"/>
            <w:gridSpan w:val="2"/>
            <w:tcBorders>
              <w:left w:val="single" w:sz="4" w:space="0" w:color="auto"/>
              <w:bottom w:val="single" w:sz="4" w:space="0" w:color="auto"/>
            </w:tcBorders>
            <w:shd w:val="clear" w:color="auto" w:fill="auto"/>
          </w:tcPr>
          <w:p w14:paraId="5F0C8ED9" w14:textId="77777777" w:rsidR="00096AAA" w:rsidRPr="00757F0C" w:rsidRDefault="00096AAA" w:rsidP="00281914">
            <w:pPr>
              <w:spacing w:before="240" w:line="276" w:lineRule="auto"/>
              <w:rPr>
                <w:sz w:val="16"/>
                <w:szCs w:val="16"/>
              </w:rPr>
            </w:pPr>
            <w:r w:rsidRPr="00C43D9B">
              <w:rPr>
                <w:rFonts w:ascii="Segoe UI Symbol" w:eastAsia="MS Mincho" w:hAnsi="Segoe UI Symbol" w:cs="Segoe UI Symbol"/>
                <w:sz w:val="16"/>
                <w:szCs w:val="16"/>
              </w:rPr>
              <w:t>☐</w:t>
            </w:r>
            <w:r w:rsidRPr="00757F0C">
              <w:rPr>
                <w:sz w:val="16"/>
                <w:szCs w:val="16"/>
              </w:rPr>
              <w:t xml:space="preserve"> </w:t>
            </w:r>
            <w:r>
              <w:rPr>
                <w:sz w:val="16"/>
                <w:szCs w:val="16"/>
              </w:rPr>
              <w:t>Anastomotic leakage</w:t>
            </w:r>
            <w:r w:rsidRPr="00757F0C">
              <w:rPr>
                <w:sz w:val="16"/>
                <w:szCs w:val="16"/>
              </w:rPr>
              <w:t xml:space="preserve">                      </w:t>
            </w:r>
          </w:p>
        </w:tc>
      </w:tr>
      <w:tr w:rsidR="00096AAA" w:rsidRPr="00757F0C" w14:paraId="20000020" w14:textId="77777777" w:rsidTr="00281914">
        <w:tc>
          <w:tcPr>
            <w:tcW w:w="4675" w:type="dxa"/>
            <w:gridSpan w:val="2"/>
            <w:tcBorders>
              <w:left w:val="single" w:sz="4" w:space="0" w:color="auto"/>
              <w:bottom w:val="single" w:sz="4" w:space="0" w:color="auto"/>
            </w:tcBorders>
            <w:shd w:val="clear" w:color="auto" w:fill="auto"/>
          </w:tcPr>
          <w:p w14:paraId="0E1EFDF8" w14:textId="77777777" w:rsidR="00096AAA" w:rsidRPr="00757F0C" w:rsidRDefault="00096AAA" w:rsidP="00281914">
            <w:pPr>
              <w:spacing w:before="240" w:line="276" w:lineRule="auto"/>
              <w:rPr>
                <w:sz w:val="16"/>
                <w:szCs w:val="16"/>
              </w:rPr>
            </w:pPr>
            <w:r w:rsidRPr="00C43D9B">
              <w:rPr>
                <w:rFonts w:ascii="Segoe UI Symbol" w:eastAsia="MS Mincho" w:hAnsi="Segoe UI Symbol" w:cs="Segoe UI Symbol"/>
                <w:sz w:val="16"/>
                <w:szCs w:val="16"/>
              </w:rPr>
              <w:lastRenderedPageBreak/>
              <w:t>☐</w:t>
            </w:r>
            <w:r w:rsidRPr="00757F0C">
              <w:rPr>
                <w:sz w:val="16"/>
                <w:szCs w:val="16"/>
              </w:rPr>
              <w:t xml:space="preserve"> Infection</w:t>
            </w:r>
          </w:p>
        </w:tc>
        <w:tc>
          <w:tcPr>
            <w:tcW w:w="4611" w:type="dxa"/>
            <w:gridSpan w:val="2"/>
            <w:tcBorders>
              <w:left w:val="single" w:sz="4" w:space="0" w:color="auto"/>
              <w:bottom w:val="single" w:sz="4" w:space="0" w:color="auto"/>
            </w:tcBorders>
            <w:shd w:val="clear" w:color="auto" w:fill="auto"/>
          </w:tcPr>
          <w:p w14:paraId="5601D973" w14:textId="77777777" w:rsidR="00096AAA" w:rsidRPr="00757F0C" w:rsidRDefault="00096AAA" w:rsidP="00281914">
            <w:pPr>
              <w:spacing w:before="240" w:line="276" w:lineRule="auto"/>
              <w:rPr>
                <w:sz w:val="16"/>
                <w:szCs w:val="16"/>
              </w:rPr>
            </w:pPr>
            <w:r w:rsidRPr="00C43D9B">
              <w:rPr>
                <w:rFonts w:ascii="Segoe UI Symbol" w:eastAsia="MS Mincho" w:hAnsi="Segoe UI Symbol" w:cs="Segoe UI Symbol"/>
                <w:sz w:val="16"/>
                <w:szCs w:val="16"/>
              </w:rPr>
              <w:t>☐</w:t>
            </w:r>
            <w:r w:rsidRPr="00757F0C">
              <w:rPr>
                <w:sz w:val="16"/>
                <w:szCs w:val="16"/>
              </w:rPr>
              <w:t xml:space="preserve"> Others: </w:t>
            </w:r>
          </w:p>
        </w:tc>
      </w:tr>
    </w:tbl>
    <w:p w14:paraId="3B117BF4" w14:textId="77777777" w:rsidR="00096AAA" w:rsidRDefault="00096AAA" w:rsidP="00096AAA">
      <w:pPr>
        <w:spacing w:line="360" w:lineRule="auto"/>
        <w:rPr>
          <w:b/>
          <w:sz w:val="22"/>
          <w:szCs w:val="22"/>
        </w:rPr>
      </w:pPr>
    </w:p>
    <w:p w14:paraId="28CD1F8D" w14:textId="77777777" w:rsidR="00096AAA" w:rsidRDefault="00096AAA" w:rsidP="00096AAA">
      <w:pPr>
        <w:spacing w:line="360" w:lineRule="auto"/>
        <w:rPr>
          <w:b/>
          <w:sz w:val="22"/>
          <w:szCs w:val="22"/>
        </w:rPr>
      </w:pPr>
    </w:p>
    <w:p w14:paraId="60402AE1" w14:textId="77777777" w:rsidR="00096AAA" w:rsidRDefault="00096AAA" w:rsidP="00096AAA">
      <w:pPr>
        <w:pStyle w:val="Ttulo"/>
        <w:tabs>
          <w:tab w:val="left" w:pos="5490"/>
        </w:tabs>
        <w:rPr>
          <w:rFonts w:ascii="Calibri" w:hAnsi="Calibri" w:cs="Calibri"/>
          <w:sz w:val="24"/>
        </w:rPr>
      </w:pPr>
      <w:r>
        <w:rPr>
          <w:rFonts w:ascii="Calibri" w:hAnsi="Calibri" w:cs="Calibri"/>
          <w:sz w:val="24"/>
        </w:rPr>
        <w:t>OUTCOMES</w:t>
      </w:r>
    </w:p>
    <w:p w14:paraId="18B9DE98" w14:textId="77777777" w:rsidR="00096AAA" w:rsidRPr="00563B89" w:rsidRDefault="00096AAA" w:rsidP="00096AAA">
      <w:pPr>
        <w:pStyle w:val="Ttulo"/>
        <w:tabs>
          <w:tab w:val="left" w:pos="5490"/>
        </w:tabs>
        <w:rPr>
          <w:rFonts w:ascii="Calibri" w:hAnsi="Calibri" w:cs="Calibr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1283"/>
        <w:gridCol w:w="1624"/>
        <w:gridCol w:w="2876"/>
      </w:tblGrid>
      <w:tr w:rsidR="00096AAA" w:rsidRPr="00757F0C" w14:paraId="02CABE02" w14:textId="77777777" w:rsidTr="00281914">
        <w:tc>
          <w:tcPr>
            <w:tcW w:w="9286" w:type="dxa"/>
            <w:gridSpan w:val="4"/>
            <w:tcBorders>
              <w:left w:val="single" w:sz="4" w:space="0" w:color="auto"/>
            </w:tcBorders>
            <w:shd w:val="clear" w:color="auto" w:fill="D9D9D9"/>
          </w:tcPr>
          <w:p w14:paraId="2D9D336E" w14:textId="77777777" w:rsidR="00096AAA" w:rsidRPr="00563B89" w:rsidRDefault="00096AAA" w:rsidP="00281914">
            <w:pPr>
              <w:spacing w:before="240" w:line="276" w:lineRule="auto"/>
              <w:jc w:val="center"/>
              <w:rPr>
                <w:b/>
              </w:rPr>
            </w:pPr>
            <w:r w:rsidRPr="00563B89">
              <w:rPr>
                <w:b/>
              </w:rPr>
              <w:t>Day 5</w:t>
            </w:r>
          </w:p>
        </w:tc>
      </w:tr>
      <w:tr w:rsidR="00096AAA" w:rsidRPr="00757F0C" w14:paraId="7F0641C4" w14:textId="77777777" w:rsidTr="00281914">
        <w:tc>
          <w:tcPr>
            <w:tcW w:w="9286" w:type="dxa"/>
            <w:gridSpan w:val="4"/>
            <w:tcBorders>
              <w:left w:val="single" w:sz="4" w:space="0" w:color="auto"/>
            </w:tcBorders>
            <w:shd w:val="clear" w:color="auto" w:fill="auto"/>
          </w:tcPr>
          <w:p w14:paraId="36E80B4C" w14:textId="77777777" w:rsidR="00096AAA" w:rsidRPr="00757F0C" w:rsidRDefault="00096AAA" w:rsidP="00281914">
            <w:pPr>
              <w:spacing w:before="240" w:line="276" w:lineRule="auto"/>
              <w:ind w:left="165"/>
              <w:rPr>
                <w:rFonts w:eastAsia="Arial"/>
                <w:sz w:val="16"/>
                <w:szCs w:val="16"/>
                <w:lang w:val="en-US"/>
              </w:rPr>
            </w:pPr>
            <w:r w:rsidRPr="00757F0C">
              <w:rPr>
                <w:rFonts w:eastAsia="Arial"/>
                <w:b/>
                <w:sz w:val="16"/>
                <w:szCs w:val="16"/>
                <w:lang w:val="en-US"/>
              </w:rPr>
              <w:t>Does the patient have any pulmonary complication until the first day after surgery?</w:t>
            </w:r>
            <w:r>
              <w:rPr>
                <w:rFonts w:eastAsia="Arial"/>
                <w:b/>
                <w:sz w:val="16"/>
                <w:szCs w:val="16"/>
                <w:lang w:val="en-US"/>
              </w:rPr>
              <w:t xml:space="preserve">   </w:t>
            </w:r>
            <w:r w:rsidRPr="00757F0C">
              <w:rPr>
                <w:rFonts w:eastAsia="Arial"/>
                <w:sz w:val="16"/>
                <w:szCs w:val="16"/>
                <w:lang w:val="en-US"/>
              </w:rPr>
              <w:t xml:space="preserve">        </w:t>
            </w:r>
            <w:r>
              <w:rPr>
                <w:rFonts w:eastAsia="Arial"/>
                <w:sz w:val="16"/>
                <w:szCs w:val="16"/>
                <w:lang w:val="en-US"/>
              </w:rPr>
              <w:t xml:space="preserve">     </w:t>
            </w:r>
            <w:r w:rsidRPr="00757F0C">
              <w:rPr>
                <w:rFonts w:eastAsia="Arial"/>
                <w:sz w:val="16"/>
                <w:szCs w:val="16"/>
              </w:rPr>
              <w:t xml:space="preserve"> Yes   </w:t>
            </w:r>
            <w:r>
              <w:rPr>
                <w:rFonts w:eastAsia="Arial"/>
                <w:sz w:val="16"/>
                <w:szCs w:val="16"/>
              </w:rPr>
              <w:t xml:space="preserve">              </w:t>
            </w:r>
            <w:r w:rsidRPr="00757F0C">
              <w:rPr>
                <w:rFonts w:eastAsia="Arial"/>
                <w:sz w:val="16"/>
                <w:szCs w:val="16"/>
              </w:rPr>
              <w:t xml:space="preserve"> </w:t>
            </w:r>
            <w:r w:rsidRPr="00757F0C">
              <w:rPr>
                <w:rFonts w:eastAsia="Arial"/>
                <w:sz w:val="16"/>
                <w:szCs w:val="16"/>
              </w:rPr>
              <w:t xml:space="preserve"> No                  </w:t>
            </w:r>
          </w:p>
        </w:tc>
      </w:tr>
      <w:tr w:rsidR="00096AAA" w:rsidRPr="00757F0C" w14:paraId="31BDD709" w14:textId="77777777" w:rsidTr="00281914">
        <w:tc>
          <w:tcPr>
            <w:tcW w:w="3369" w:type="dxa"/>
            <w:tcBorders>
              <w:left w:val="single" w:sz="4" w:space="0" w:color="auto"/>
            </w:tcBorders>
            <w:shd w:val="clear" w:color="auto" w:fill="auto"/>
          </w:tcPr>
          <w:p w14:paraId="2E160745"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rPr>
              <w:t xml:space="preserve">   Mild acute respiratory failure</w:t>
            </w:r>
          </w:p>
        </w:tc>
        <w:tc>
          <w:tcPr>
            <w:tcW w:w="2976" w:type="dxa"/>
            <w:gridSpan w:val="2"/>
            <w:tcBorders>
              <w:left w:val="nil"/>
            </w:tcBorders>
            <w:shd w:val="clear" w:color="auto" w:fill="auto"/>
          </w:tcPr>
          <w:p w14:paraId="1E21C0B4"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rPr>
              <w:t xml:space="preserve">   Severe acute respiratory failure</w:t>
            </w:r>
          </w:p>
        </w:tc>
        <w:tc>
          <w:tcPr>
            <w:tcW w:w="2941" w:type="dxa"/>
            <w:tcBorders>
              <w:left w:val="nil"/>
            </w:tcBorders>
            <w:shd w:val="clear" w:color="auto" w:fill="auto"/>
          </w:tcPr>
          <w:p w14:paraId="0FEA7CAE"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rPr>
              <w:t xml:space="preserve">   Weaning failure</w:t>
            </w:r>
          </w:p>
        </w:tc>
      </w:tr>
      <w:tr w:rsidR="00096AAA" w:rsidRPr="00757F0C" w14:paraId="4A82EBC9" w14:textId="77777777" w:rsidTr="00281914">
        <w:tc>
          <w:tcPr>
            <w:tcW w:w="3369" w:type="dxa"/>
            <w:tcBorders>
              <w:left w:val="single" w:sz="4" w:space="0" w:color="auto"/>
            </w:tcBorders>
            <w:shd w:val="clear" w:color="auto" w:fill="auto"/>
          </w:tcPr>
          <w:p w14:paraId="5AEF341B" w14:textId="77777777" w:rsidR="00096AAA" w:rsidRPr="00757F0C" w:rsidRDefault="00096AAA" w:rsidP="00281914">
            <w:pPr>
              <w:spacing w:before="240" w:line="276" w:lineRule="auto"/>
              <w:ind w:left="165"/>
              <w:rPr>
                <w:sz w:val="16"/>
                <w:szCs w:val="16"/>
                <w:lang w:val="en-US"/>
              </w:rPr>
            </w:pPr>
            <w:r w:rsidRPr="00757F0C">
              <w:rPr>
                <w:sz w:val="16"/>
                <w:szCs w:val="16"/>
                <w:lang w:val="en-GB"/>
              </w:rPr>
              <w:sym w:font="Symbol" w:char="F07F"/>
            </w:r>
            <w:r w:rsidRPr="00757F0C">
              <w:rPr>
                <w:sz w:val="16"/>
                <w:szCs w:val="16"/>
                <w:lang w:val="en-US"/>
              </w:rPr>
              <w:t xml:space="preserve">ARDS mild. </w:t>
            </w:r>
            <w:r w:rsidRPr="00757F0C">
              <w:rPr>
                <w:sz w:val="16"/>
                <w:szCs w:val="16"/>
                <w:lang w:val="en-GB"/>
              </w:rPr>
              <w:sym w:font="Symbol" w:char="F07F"/>
            </w:r>
            <w:r w:rsidRPr="00757F0C">
              <w:rPr>
                <w:sz w:val="16"/>
                <w:szCs w:val="16"/>
                <w:lang w:val="en-US"/>
              </w:rPr>
              <w:t xml:space="preserve"> ARDS moderate.  </w:t>
            </w:r>
            <w:r w:rsidRPr="00757F0C">
              <w:rPr>
                <w:sz w:val="16"/>
                <w:szCs w:val="16"/>
                <w:lang w:val="en-GB"/>
              </w:rPr>
              <w:sym w:font="Symbol" w:char="F07F"/>
            </w:r>
            <w:r w:rsidRPr="00757F0C">
              <w:rPr>
                <w:sz w:val="16"/>
                <w:szCs w:val="16"/>
                <w:lang w:val="en-US"/>
              </w:rPr>
              <w:t xml:space="preserve"> ARDS severe</w:t>
            </w:r>
          </w:p>
        </w:tc>
        <w:tc>
          <w:tcPr>
            <w:tcW w:w="2976" w:type="dxa"/>
            <w:gridSpan w:val="2"/>
            <w:tcBorders>
              <w:left w:val="nil"/>
            </w:tcBorders>
            <w:shd w:val="clear" w:color="auto" w:fill="auto"/>
          </w:tcPr>
          <w:p w14:paraId="25AEE6B9"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rPr>
              <w:t xml:space="preserve">   Respiratory infection</w:t>
            </w:r>
          </w:p>
        </w:tc>
        <w:tc>
          <w:tcPr>
            <w:tcW w:w="2941" w:type="dxa"/>
            <w:tcBorders>
              <w:left w:val="nil"/>
            </w:tcBorders>
            <w:shd w:val="clear" w:color="auto" w:fill="auto"/>
          </w:tcPr>
          <w:p w14:paraId="41D604CC"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Pr>
                <w:sz w:val="16"/>
                <w:szCs w:val="16"/>
              </w:rPr>
              <w:t xml:space="preserve">   Pleural effusion</w:t>
            </w:r>
          </w:p>
        </w:tc>
      </w:tr>
      <w:tr w:rsidR="00096AAA" w:rsidRPr="00757F0C" w14:paraId="746CD562" w14:textId="77777777" w:rsidTr="00281914">
        <w:tc>
          <w:tcPr>
            <w:tcW w:w="3369" w:type="dxa"/>
            <w:tcBorders>
              <w:left w:val="single" w:sz="4" w:space="0" w:color="auto"/>
            </w:tcBorders>
            <w:shd w:val="clear" w:color="auto" w:fill="auto"/>
          </w:tcPr>
          <w:p w14:paraId="1B9C6A85"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rPr>
              <w:t xml:space="preserve">   Atelectasis</w:t>
            </w:r>
          </w:p>
        </w:tc>
        <w:tc>
          <w:tcPr>
            <w:tcW w:w="2976" w:type="dxa"/>
            <w:gridSpan w:val="2"/>
            <w:tcBorders>
              <w:left w:val="nil"/>
            </w:tcBorders>
            <w:shd w:val="clear" w:color="auto" w:fill="auto"/>
          </w:tcPr>
          <w:p w14:paraId="5AAF2464"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Pneumothorax</w:t>
            </w:r>
          </w:p>
        </w:tc>
        <w:tc>
          <w:tcPr>
            <w:tcW w:w="2941" w:type="dxa"/>
            <w:tcBorders>
              <w:left w:val="nil"/>
            </w:tcBorders>
            <w:shd w:val="clear" w:color="auto" w:fill="auto"/>
          </w:tcPr>
          <w:p w14:paraId="0C13F363"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Bronchoespasm</w:t>
            </w:r>
          </w:p>
        </w:tc>
      </w:tr>
      <w:tr w:rsidR="00096AAA" w:rsidRPr="00757F0C" w14:paraId="091F784F" w14:textId="77777777" w:rsidTr="00281914">
        <w:tc>
          <w:tcPr>
            <w:tcW w:w="3369" w:type="dxa"/>
            <w:tcBorders>
              <w:left w:val="single" w:sz="4" w:space="0" w:color="auto"/>
            </w:tcBorders>
            <w:shd w:val="clear" w:color="auto" w:fill="auto"/>
          </w:tcPr>
          <w:p w14:paraId="0E430831"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Aspiration pneumonitis</w:t>
            </w:r>
          </w:p>
        </w:tc>
        <w:tc>
          <w:tcPr>
            <w:tcW w:w="2976" w:type="dxa"/>
            <w:gridSpan w:val="2"/>
            <w:tcBorders>
              <w:left w:val="nil"/>
            </w:tcBorders>
            <w:shd w:val="clear" w:color="auto" w:fill="auto"/>
          </w:tcPr>
          <w:p w14:paraId="3C9DEF61"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Pulmonary edema</w:t>
            </w:r>
          </w:p>
        </w:tc>
        <w:tc>
          <w:tcPr>
            <w:tcW w:w="2941" w:type="dxa"/>
            <w:tcBorders>
              <w:left w:val="nil"/>
            </w:tcBorders>
            <w:shd w:val="clear" w:color="auto" w:fill="auto"/>
          </w:tcPr>
          <w:p w14:paraId="11F54331"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Pulmonary embolism</w:t>
            </w:r>
          </w:p>
        </w:tc>
      </w:tr>
      <w:tr w:rsidR="00096AAA" w:rsidRPr="00757F0C" w14:paraId="05DDBD7B" w14:textId="77777777" w:rsidTr="00281914">
        <w:tc>
          <w:tcPr>
            <w:tcW w:w="9286" w:type="dxa"/>
            <w:gridSpan w:val="4"/>
            <w:tcBorders>
              <w:left w:val="single" w:sz="4" w:space="0" w:color="auto"/>
            </w:tcBorders>
            <w:shd w:val="clear" w:color="auto" w:fill="D9D9D9"/>
          </w:tcPr>
          <w:p w14:paraId="17572972" w14:textId="77777777" w:rsidR="00096AAA" w:rsidRPr="00757F0C" w:rsidRDefault="00096AAA" w:rsidP="00281914">
            <w:pPr>
              <w:spacing w:before="240" w:line="276" w:lineRule="auto"/>
              <w:ind w:left="165"/>
              <w:rPr>
                <w:b/>
                <w:sz w:val="16"/>
                <w:szCs w:val="16"/>
                <w:lang w:val="en-GB"/>
              </w:rPr>
            </w:pPr>
            <w:r w:rsidRPr="00757F0C">
              <w:rPr>
                <w:b/>
                <w:sz w:val="16"/>
                <w:szCs w:val="16"/>
                <w:lang w:val="en-GB"/>
              </w:rPr>
              <w:t>Imagin</w:t>
            </w:r>
            <w:r>
              <w:rPr>
                <w:b/>
                <w:sz w:val="16"/>
                <w:szCs w:val="16"/>
                <w:lang w:val="en-GB"/>
              </w:rPr>
              <w:t>g</w:t>
            </w:r>
            <w:r w:rsidRPr="00757F0C">
              <w:rPr>
                <w:b/>
                <w:sz w:val="16"/>
                <w:szCs w:val="16"/>
                <w:lang w:val="en-GB"/>
              </w:rPr>
              <w:t xml:space="preserve"> technique:</w:t>
            </w:r>
          </w:p>
        </w:tc>
      </w:tr>
      <w:tr w:rsidR="00096AAA" w:rsidRPr="00757F0C" w14:paraId="0C74FE98" w14:textId="77777777" w:rsidTr="00281914">
        <w:tc>
          <w:tcPr>
            <w:tcW w:w="3369" w:type="dxa"/>
            <w:tcBorders>
              <w:left w:val="single" w:sz="4" w:space="0" w:color="auto"/>
            </w:tcBorders>
            <w:shd w:val="clear" w:color="auto" w:fill="auto"/>
          </w:tcPr>
          <w:p w14:paraId="26BABA9A"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Chest X-ray</w:t>
            </w:r>
          </w:p>
        </w:tc>
        <w:tc>
          <w:tcPr>
            <w:tcW w:w="2976" w:type="dxa"/>
            <w:gridSpan w:val="2"/>
            <w:tcBorders>
              <w:left w:val="nil"/>
            </w:tcBorders>
            <w:shd w:val="clear" w:color="auto" w:fill="auto"/>
          </w:tcPr>
          <w:p w14:paraId="64957225"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LUS</w:t>
            </w:r>
          </w:p>
        </w:tc>
        <w:tc>
          <w:tcPr>
            <w:tcW w:w="2941" w:type="dxa"/>
            <w:tcBorders>
              <w:left w:val="nil"/>
            </w:tcBorders>
            <w:shd w:val="clear" w:color="auto" w:fill="auto"/>
          </w:tcPr>
          <w:p w14:paraId="5448EB3A"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CT</w:t>
            </w:r>
          </w:p>
        </w:tc>
      </w:tr>
      <w:tr w:rsidR="00096AAA" w:rsidRPr="00757F0C" w14:paraId="641263A3" w14:textId="77777777" w:rsidTr="00281914">
        <w:tc>
          <w:tcPr>
            <w:tcW w:w="9286" w:type="dxa"/>
            <w:gridSpan w:val="4"/>
            <w:tcBorders>
              <w:top w:val="single" w:sz="4" w:space="0" w:color="auto"/>
              <w:left w:val="single" w:sz="4" w:space="0" w:color="auto"/>
              <w:bottom w:val="single" w:sz="4" w:space="0" w:color="auto"/>
              <w:right w:val="single" w:sz="4" w:space="0" w:color="auto"/>
            </w:tcBorders>
            <w:shd w:val="clear" w:color="auto" w:fill="F2F2F2"/>
          </w:tcPr>
          <w:p w14:paraId="7F57BD9E" w14:textId="77777777" w:rsidR="00096AAA" w:rsidRPr="00757F0C" w:rsidRDefault="00096AAA" w:rsidP="00281914">
            <w:pPr>
              <w:spacing w:before="240" w:line="276" w:lineRule="auto"/>
              <w:rPr>
                <w:b/>
                <w:sz w:val="16"/>
                <w:szCs w:val="16"/>
                <w:lang w:val="en-US"/>
              </w:rPr>
            </w:pPr>
            <w:r w:rsidRPr="00757F0C">
              <w:rPr>
                <w:b/>
                <w:sz w:val="16"/>
                <w:szCs w:val="16"/>
                <w:lang w:val="en-US"/>
              </w:rPr>
              <w:t>Does the patient have any systemic complication?</w:t>
            </w:r>
            <w:r>
              <w:rPr>
                <w:b/>
                <w:sz w:val="16"/>
                <w:szCs w:val="16"/>
                <w:lang w:val="en-US"/>
              </w:rPr>
              <w:t xml:space="preserve">     </w:t>
            </w:r>
            <w:r w:rsidRPr="00757F0C">
              <w:rPr>
                <w:rFonts w:eastAsia="Arial"/>
                <w:sz w:val="16"/>
                <w:szCs w:val="16"/>
                <w:lang w:val="en-US"/>
              </w:rPr>
              <w:t xml:space="preserve">        </w:t>
            </w:r>
            <w:r>
              <w:rPr>
                <w:rFonts w:eastAsia="Arial"/>
                <w:sz w:val="16"/>
                <w:szCs w:val="16"/>
                <w:lang w:val="en-US"/>
              </w:rPr>
              <w:t xml:space="preserve">                                                                </w:t>
            </w:r>
            <w:r w:rsidRPr="00757F0C">
              <w:rPr>
                <w:rFonts w:eastAsia="Arial"/>
                <w:sz w:val="16"/>
                <w:szCs w:val="16"/>
              </w:rPr>
              <w:t></w:t>
            </w:r>
            <w:r w:rsidRPr="00563B89">
              <w:rPr>
                <w:rFonts w:eastAsia="Arial"/>
                <w:sz w:val="16"/>
                <w:szCs w:val="16"/>
                <w:lang w:val="en-US"/>
              </w:rPr>
              <w:t xml:space="preserve"> Yes    </w:t>
            </w:r>
            <w:r>
              <w:rPr>
                <w:rFonts w:eastAsia="Arial"/>
                <w:sz w:val="16"/>
                <w:szCs w:val="16"/>
                <w:lang w:val="en-US"/>
              </w:rPr>
              <w:t xml:space="preserve">               </w:t>
            </w:r>
            <w:r w:rsidRPr="00757F0C">
              <w:rPr>
                <w:rFonts w:eastAsia="Arial"/>
                <w:sz w:val="16"/>
                <w:szCs w:val="16"/>
              </w:rPr>
              <w:t></w:t>
            </w:r>
            <w:r w:rsidRPr="00563B89">
              <w:rPr>
                <w:rFonts w:eastAsia="Arial"/>
                <w:sz w:val="16"/>
                <w:szCs w:val="16"/>
                <w:lang w:val="en-US"/>
              </w:rPr>
              <w:t xml:space="preserve"> No                  </w:t>
            </w:r>
          </w:p>
        </w:tc>
      </w:tr>
      <w:tr w:rsidR="00096AAA" w:rsidRPr="00757F0C" w14:paraId="634429C7" w14:textId="77777777" w:rsidTr="00281914">
        <w:tc>
          <w:tcPr>
            <w:tcW w:w="4675" w:type="dxa"/>
            <w:gridSpan w:val="2"/>
            <w:tcBorders>
              <w:left w:val="single" w:sz="4" w:space="0" w:color="auto"/>
            </w:tcBorders>
            <w:shd w:val="clear" w:color="auto" w:fill="auto"/>
          </w:tcPr>
          <w:p w14:paraId="30854D31"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Surgical site infection </w:t>
            </w:r>
          </w:p>
        </w:tc>
        <w:tc>
          <w:tcPr>
            <w:tcW w:w="4611" w:type="dxa"/>
            <w:gridSpan w:val="2"/>
            <w:tcBorders>
              <w:left w:val="nil"/>
            </w:tcBorders>
            <w:shd w:val="clear" w:color="auto" w:fill="auto"/>
          </w:tcPr>
          <w:p w14:paraId="04EF16A3"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Urinary infection</w:t>
            </w:r>
          </w:p>
        </w:tc>
      </w:tr>
      <w:tr w:rsidR="00096AAA" w:rsidRPr="00281914" w14:paraId="7E7D7B10" w14:textId="77777777" w:rsidTr="00281914">
        <w:tc>
          <w:tcPr>
            <w:tcW w:w="4675" w:type="dxa"/>
            <w:gridSpan w:val="2"/>
            <w:tcBorders>
              <w:left w:val="single" w:sz="4" w:space="0" w:color="auto"/>
            </w:tcBorders>
            <w:shd w:val="clear" w:color="auto" w:fill="auto"/>
          </w:tcPr>
          <w:p w14:paraId="4903AAD5"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Septic shock.        </w:t>
            </w:r>
            <w:r w:rsidRPr="00757F0C">
              <w:rPr>
                <w:sz w:val="16"/>
                <w:szCs w:val="16"/>
                <w:lang w:val="en-GB"/>
              </w:rPr>
              <w:sym w:font="Symbol" w:char="F07F"/>
            </w:r>
            <w:r w:rsidRPr="00757F0C">
              <w:rPr>
                <w:sz w:val="16"/>
                <w:szCs w:val="16"/>
                <w:lang w:val="en-GB"/>
              </w:rPr>
              <w:t xml:space="preserve"> </w:t>
            </w:r>
            <w:r w:rsidRPr="00757F0C">
              <w:rPr>
                <w:sz w:val="16"/>
                <w:szCs w:val="16"/>
              </w:rPr>
              <w:t xml:space="preserve">Sepsis     </w:t>
            </w:r>
          </w:p>
        </w:tc>
        <w:tc>
          <w:tcPr>
            <w:tcW w:w="4611" w:type="dxa"/>
            <w:gridSpan w:val="2"/>
            <w:tcBorders>
              <w:left w:val="nil"/>
            </w:tcBorders>
            <w:shd w:val="clear" w:color="auto" w:fill="auto"/>
          </w:tcPr>
          <w:p w14:paraId="2CBD8AAB" w14:textId="77777777" w:rsidR="00096AAA" w:rsidRPr="00757F0C" w:rsidRDefault="00096AAA" w:rsidP="00281914">
            <w:pPr>
              <w:spacing w:before="240" w:line="276" w:lineRule="auto"/>
              <w:rPr>
                <w:sz w:val="16"/>
                <w:szCs w:val="16"/>
                <w:lang w:val="en-US"/>
              </w:rPr>
            </w:pPr>
            <w:r w:rsidRPr="00757F0C">
              <w:rPr>
                <w:sz w:val="16"/>
                <w:szCs w:val="16"/>
                <w:lang w:val="en-GB"/>
              </w:rPr>
              <w:sym w:font="Symbol" w:char="F07F"/>
            </w:r>
            <w:r w:rsidRPr="00757F0C">
              <w:rPr>
                <w:sz w:val="16"/>
                <w:szCs w:val="16"/>
                <w:lang w:val="en-US"/>
              </w:rPr>
              <w:t xml:space="preserve">  AKI I               </w:t>
            </w:r>
            <w:r w:rsidRPr="00757F0C">
              <w:rPr>
                <w:sz w:val="16"/>
                <w:szCs w:val="16"/>
                <w:lang w:val="en-GB"/>
              </w:rPr>
              <w:sym w:font="Symbol" w:char="F07F"/>
            </w:r>
            <w:r w:rsidRPr="00757F0C">
              <w:rPr>
                <w:sz w:val="16"/>
                <w:szCs w:val="16"/>
                <w:lang w:val="en-US"/>
              </w:rPr>
              <w:t xml:space="preserve">  AKI II                 </w:t>
            </w:r>
            <w:r w:rsidRPr="00757F0C">
              <w:rPr>
                <w:sz w:val="16"/>
                <w:szCs w:val="16"/>
                <w:lang w:val="en-GB"/>
              </w:rPr>
              <w:sym w:font="Symbol" w:char="F07F"/>
            </w:r>
            <w:r w:rsidRPr="00757F0C">
              <w:rPr>
                <w:sz w:val="16"/>
                <w:szCs w:val="16"/>
                <w:lang w:val="en-US"/>
              </w:rPr>
              <w:t xml:space="preserve">  AKI III</w:t>
            </w:r>
          </w:p>
        </w:tc>
      </w:tr>
      <w:tr w:rsidR="00096AAA" w:rsidRPr="00757F0C" w14:paraId="5C60CE42" w14:textId="77777777" w:rsidTr="00281914">
        <w:tc>
          <w:tcPr>
            <w:tcW w:w="4675" w:type="dxa"/>
            <w:gridSpan w:val="2"/>
            <w:tcBorders>
              <w:left w:val="single" w:sz="4" w:space="0" w:color="auto"/>
            </w:tcBorders>
            <w:shd w:val="clear" w:color="auto" w:fill="auto"/>
          </w:tcPr>
          <w:p w14:paraId="2EE716D1" w14:textId="77777777" w:rsidR="00096AAA" w:rsidRPr="00757F0C" w:rsidRDefault="00096AAA" w:rsidP="00281914">
            <w:pPr>
              <w:spacing w:before="240" w:line="276" w:lineRule="auto"/>
              <w:rPr>
                <w:sz w:val="16"/>
                <w:szCs w:val="16"/>
                <w:lang w:val="en-US"/>
              </w:rPr>
            </w:pPr>
            <w:r w:rsidRPr="00757F0C">
              <w:rPr>
                <w:sz w:val="16"/>
                <w:szCs w:val="16"/>
                <w:lang w:val="en-GB"/>
              </w:rPr>
              <w:sym w:font="Symbol" w:char="F07F"/>
            </w:r>
            <w:r w:rsidRPr="00757F0C">
              <w:rPr>
                <w:sz w:val="16"/>
                <w:szCs w:val="16"/>
                <w:lang w:val="en-GB"/>
              </w:rPr>
              <w:t xml:space="preserve"> </w:t>
            </w:r>
            <w:r w:rsidRPr="00757F0C">
              <w:rPr>
                <w:sz w:val="16"/>
                <w:szCs w:val="16"/>
                <w:lang w:val="en-US"/>
              </w:rPr>
              <w:t>Cardiac failure</w:t>
            </w:r>
          </w:p>
        </w:tc>
        <w:tc>
          <w:tcPr>
            <w:tcW w:w="4611" w:type="dxa"/>
            <w:gridSpan w:val="2"/>
            <w:tcBorders>
              <w:left w:val="nil"/>
            </w:tcBorders>
            <w:shd w:val="clear" w:color="auto" w:fill="auto"/>
          </w:tcPr>
          <w:p w14:paraId="72630918"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Myocardial ischemia</w:t>
            </w:r>
          </w:p>
        </w:tc>
      </w:tr>
      <w:tr w:rsidR="00096AAA" w:rsidRPr="00757F0C" w14:paraId="76354A9C" w14:textId="77777777" w:rsidTr="00281914">
        <w:tc>
          <w:tcPr>
            <w:tcW w:w="4675" w:type="dxa"/>
            <w:gridSpan w:val="2"/>
            <w:tcBorders>
              <w:left w:val="single" w:sz="4" w:space="0" w:color="auto"/>
            </w:tcBorders>
            <w:shd w:val="clear" w:color="auto" w:fill="auto"/>
          </w:tcPr>
          <w:p w14:paraId="08D5B397"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De novo Arrythmia</w:t>
            </w:r>
          </w:p>
        </w:tc>
        <w:tc>
          <w:tcPr>
            <w:tcW w:w="4611" w:type="dxa"/>
            <w:gridSpan w:val="2"/>
            <w:tcBorders>
              <w:left w:val="nil"/>
            </w:tcBorders>
            <w:shd w:val="clear" w:color="auto" w:fill="auto"/>
          </w:tcPr>
          <w:p w14:paraId="095753C4"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Delirium</w:t>
            </w:r>
          </w:p>
        </w:tc>
      </w:tr>
      <w:tr w:rsidR="00096AAA" w:rsidRPr="00757F0C" w14:paraId="561019E6" w14:textId="77777777" w:rsidTr="00281914">
        <w:tc>
          <w:tcPr>
            <w:tcW w:w="4675" w:type="dxa"/>
            <w:gridSpan w:val="2"/>
            <w:tcBorders>
              <w:left w:val="single" w:sz="4" w:space="0" w:color="auto"/>
            </w:tcBorders>
            <w:shd w:val="clear" w:color="auto" w:fill="auto"/>
          </w:tcPr>
          <w:p w14:paraId="757C3CA7"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Multiorgan failure</w:t>
            </w:r>
          </w:p>
        </w:tc>
        <w:tc>
          <w:tcPr>
            <w:tcW w:w="4611" w:type="dxa"/>
            <w:gridSpan w:val="2"/>
            <w:tcBorders>
              <w:left w:val="nil"/>
            </w:tcBorders>
            <w:shd w:val="clear" w:color="auto" w:fill="auto"/>
          </w:tcPr>
          <w:p w14:paraId="3A2FC7C8"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Paralytic ileus</w:t>
            </w:r>
          </w:p>
        </w:tc>
      </w:tr>
      <w:tr w:rsidR="00096AAA" w:rsidRPr="00757F0C" w14:paraId="40E6FD59" w14:textId="77777777" w:rsidTr="00281914">
        <w:tc>
          <w:tcPr>
            <w:tcW w:w="4675" w:type="dxa"/>
            <w:gridSpan w:val="2"/>
            <w:tcBorders>
              <w:left w:val="single" w:sz="4" w:space="0" w:color="auto"/>
            </w:tcBorders>
            <w:shd w:val="clear" w:color="auto" w:fill="auto"/>
          </w:tcPr>
          <w:p w14:paraId="42BE6904" w14:textId="77777777" w:rsidR="00096AAA" w:rsidRPr="00757F0C" w:rsidRDefault="00096AAA" w:rsidP="00281914">
            <w:pPr>
              <w:spacing w:before="240" w:line="276" w:lineRule="auto"/>
              <w:rPr>
                <w:sz w:val="16"/>
                <w:szCs w:val="16"/>
                <w:lang w:val="en-GB"/>
              </w:rPr>
            </w:pPr>
            <w:r w:rsidRPr="00757F0C">
              <w:rPr>
                <w:sz w:val="16"/>
                <w:szCs w:val="16"/>
                <w:lang w:val="en-GB"/>
              </w:rPr>
              <w:sym w:font="Symbol" w:char="F07F"/>
            </w:r>
            <w:r w:rsidRPr="00757F0C">
              <w:rPr>
                <w:sz w:val="16"/>
                <w:szCs w:val="16"/>
                <w:lang w:val="en-GB"/>
              </w:rPr>
              <w:t xml:space="preserve">  Postoperative hemorr</w:t>
            </w:r>
            <w:r>
              <w:rPr>
                <w:sz w:val="16"/>
                <w:szCs w:val="16"/>
                <w:lang w:val="en-GB"/>
              </w:rPr>
              <w:t>hag</w:t>
            </w:r>
            <w:r w:rsidRPr="00757F0C">
              <w:rPr>
                <w:sz w:val="16"/>
                <w:szCs w:val="16"/>
                <w:lang w:val="en-GB"/>
              </w:rPr>
              <w:t>e</w:t>
            </w:r>
          </w:p>
        </w:tc>
        <w:tc>
          <w:tcPr>
            <w:tcW w:w="4611" w:type="dxa"/>
            <w:gridSpan w:val="2"/>
            <w:tcBorders>
              <w:left w:val="nil"/>
            </w:tcBorders>
            <w:shd w:val="clear" w:color="auto" w:fill="auto"/>
          </w:tcPr>
          <w:p w14:paraId="1DCF9DD7"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Anastomotic </w:t>
            </w:r>
            <w:r>
              <w:rPr>
                <w:sz w:val="16"/>
                <w:szCs w:val="16"/>
              </w:rPr>
              <w:t>leakage</w:t>
            </w:r>
          </w:p>
        </w:tc>
      </w:tr>
      <w:tr w:rsidR="00096AAA" w:rsidRPr="00757F0C" w14:paraId="1815FC13" w14:textId="77777777" w:rsidTr="00281914">
        <w:tc>
          <w:tcPr>
            <w:tcW w:w="9286" w:type="dxa"/>
            <w:gridSpan w:val="4"/>
            <w:tcBorders>
              <w:left w:val="single" w:sz="4" w:space="0" w:color="auto"/>
              <w:bottom w:val="single" w:sz="4" w:space="0" w:color="auto"/>
            </w:tcBorders>
            <w:shd w:val="clear" w:color="auto" w:fill="F2F2F2"/>
          </w:tcPr>
          <w:p w14:paraId="78921AAB" w14:textId="77777777" w:rsidR="00096AAA" w:rsidRPr="00563B89" w:rsidRDefault="00096AAA" w:rsidP="00281914">
            <w:pPr>
              <w:spacing w:before="240" w:line="276" w:lineRule="auto"/>
              <w:rPr>
                <w:b/>
                <w:sz w:val="16"/>
                <w:szCs w:val="16"/>
                <w:lang w:val="en-US"/>
              </w:rPr>
            </w:pPr>
            <w:r w:rsidRPr="00563B89">
              <w:rPr>
                <w:b/>
                <w:sz w:val="16"/>
                <w:szCs w:val="16"/>
                <w:lang w:val="en-US"/>
              </w:rPr>
              <w:t xml:space="preserve">ICU admission?                                                                                                                                              </w:t>
            </w:r>
            <w:r w:rsidRPr="00757F0C">
              <w:rPr>
                <w:rFonts w:eastAsia="Arial"/>
                <w:sz w:val="16"/>
                <w:szCs w:val="16"/>
              </w:rPr>
              <w:t xml:space="preserve"> Yes    </w:t>
            </w:r>
            <w:r>
              <w:rPr>
                <w:rFonts w:eastAsia="Arial"/>
                <w:sz w:val="16"/>
                <w:szCs w:val="16"/>
              </w:rPr>
              <w:t xml:space="preserve">              </w:t>
            </w:r>
            <w:r w:rsidRPr="00757F0C">
              <w:rPr>
                <w:rFonts w:eastAsia="Arial"/>
                <w:sz w:val="16"/>
                <w:szCs w:val="16"/>
              </w:rPr>
              <w:t xml:space="preserve"> </w:t>
            </w:r>
            <w:r w:rsidRPr="00DD1690">
              <w:rPr>
                <w:rFonts w:eastAsia="Arial"/>
                <w:sz w:val="16"/>
                <w:szCs w:val="16"/>
                <w:shd w:val="clear" w:color="auto" w:fill="F2F2F2"/>
              </w:rPr>
              <w:t>No</w:t>
            </w:r>
            <w:r w:rsidRPr="00757F0C">
              <w:rPr>
                <w:rFonts w:eastAsia="Arial"/>
                <w:sz w:val="16"/>
                <w:szCs w:val="16"/>
              </w:rPr>
              <w:t xml:space="preserve">                  </w:t>
            </w:r>
          </w:p>
        </w:tc>
      </w:tr>
      <w:tr w:rsidR="00096AAA" w:rsidRPr="00757F0C" w14:paraId="145936C9" w14:textId="77777777" w:rsidTr="00281914">
        <w:tc>
          <w:tcPr>
            <w:tcW w:w="4675" w:type="dxa"/>
            <w:gridSpan w:val="2"/>
            <w:tcBorders>
              <w:left w:val="single" w:sz="4" w:space="0" w:color="auto"/>
            </w:tcBorders>
            <w:shd w:val="clear" w:color="auto" w:fill="auto"/>
          </w:tcPr>
          <w:p w14:paraId="1E741263" w14:textId="77777777" w:rsidR="00096AAA" w:rsidRPr="00757F0C" w:rsidRDefault="00096AAA" w:rsidP="00281914">
            <w:pPr>
              <w:spacing w:before="240" w:line="276" w:lineRule="auto"/>
              <w:rPr>
                <w:sz w:val="16"/>
                <w:szCs w:val="16"/>
              </w:rPr>
            </w:pPr>
            <w:r w:rsidRPr="00757F0C">
              <w:rPr>
                <w:sz w:val="16"/>
                <w:szCs w:val="16"/>
              </w:rPr>
              <w:t xml:space="preserve"> </w:t>
            </w:r>
            <w:r w:rsidRPr="00757F0C">
              <w:rPr>
                <w:sz w:val="16"/>
                <w:szCs w:val="16"/>
                <w:lang w:val="en-GB"/>
              </w:rPr>
              <w:sym w:font="Symbol" w:char="F07F"/>
            </w:r>
            <w:r w:rsidRPr="00757F0C">
              <w:rPr>
                <w:sz w:val="16"/>
                <w:szCs w:val="16"/>
                <w:lang w:val="en-GB"/>
              </w:rPr>
              <w:t xml:space="preserve"> </w:t>
            </w:r>
            <w:r w:rsidRPr="00757F0C">
              <w:rPr>
                <w:sz w:val="16"/>
                <w:szCs w:val="16"/>
              </w:rPr>
              <w:t>Per protocol</w:t>
            </w:r>
          </w:p>
        </w:tc>
        <w:tc>
          <w:tcPr>
            <w:tcW w:w="4611" w:type="dxa"/>
            <w:gridSpan w:val="2"/>
            <w:tcBorders>
              <w:left w:val="nil"/>
            </w:tcBorders>
            <w:shd w:val="clear" w:color="auto" w:fill="auto"/>
          </w:tcPr>
          <w:p w14:paraId="65F21D41"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Respiratory</w:t>
            </w:r>
          </w:p>
        </w:tc>
      </w:tr>
      <w:tr w:rsidR="00096AAA" w:rsidRPr="00757F0C" w14:paraId="63B6DA4A" w14:textId="77777777" w:rsidTr="00281914">
        <w:tc>
          <w:tcPr>
            <w:tcW w:w="4675" w:type="dxa"/>
            <w:gridSpan w:val="2"/>
            <w:tcBorders>
              <w:left w:val="single" w:sz="4" w:space="0" w:color="auto"/>
            </w:tcBorders>
            <w:shd w:val="clear" w:color="auto" w:fill="auto"/>
          </w:tcPr>
          <w:p w14:paraId="3D976D46"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Septic shock.                                      </w:t>
            </w:r>
            <w:r w:rsidRPr="00757F0C">
              <w:rPr>
                <w:sz w:val="16"/>
                <w:szCs w:val="16"/>
                <w:lang w:val="en-GB"/>
              </w:rPr>
              <w:sym w:font="Symbol" w:char="F07F"/>
            </w:r>
            <w:r w:rsidRPr="00757F0C">
              <w:rPr>
                <w:sz w:val="16"/>
                <w:szCs w:val="16"/>
                <w:lang w:val="en-GB"/>
              </w:rPr>
              <w:t xml:space="preserve"> </w:t>
            </w:r>
            <w:r w:rsidRPr="00757F0C">
              <w:rPr>
                <w:sz w:val="16"/>
                <w:szCs w:val="16"/>
              </w:rPr>
              <w:t xml:space="preserve">Sepsis     </w:t>
            </w:r>
          </w:p>
        </w:tc>
        <w:tc>
          <w:tcPr>
            <w:tcW w:w="4611" w:type="dxa"/>
            <w:gridSpan w:val="2"/>
            <w:tcBorders>
              <w:left w:val="nil"/>
            </w:tcBorders>
            <w:shd w:val="clear" w:color="auto" w:fill="auto"/>
          </w:tcPr>
          <w:p w14:paraId="7547EF5E"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Multiorgan failure</w:t>
            </w:r>
          </w:p>
        </w:tc>
      </w:tr>
      <w:tr w:rsidR="00096AAA" w:rsidRPr="00757F0C" w14:paraId="01DDF58A" w14:textId="77777777" w:rsidTr="00281914">
        <w:tc>
          <w:tcPr>
            <w:tcW w:w="4675" w:type="dxa"/>
            <w:gridSpan w:val="2"/>
            <w:tcBorders>
              <w:left w:val="single" w:sz="4" w:space="0" w:color="auto"/>
            </w:tcBorders>
            <w:shd w:val="clear" w:color="auto" w:fill="auto"/>
          </w:tcPr>
          <w:p w14:paraId="78E12D82"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 xml:space="preserve"> </w:t>
            </w:r>
            <w:r>
              <w:rPr>
                <w:sz w:val="16"/>
                <w:szCs w:val="16"/>
              </w:rPr>
              <w:t>Renal Failure</w:t>
            </w:r>
          </w:p>
        </w:tc>
        <w:tc>
          <w:tcPr>
            <w:tcW w:w="4611" w:type="dxa"/>
            <w:gridSpan w:val="2"/>
            <w:tcBorders>
              <w:left w:val="nil"/>
            </w:tcBorders>
            <w:shd w:val="clear" w:color="auto" w:fill="auto"/>
          </w:tcPr>
          <w:p w14:paraId="719BD241"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Hemodynamic failure</w:t>
            </w:r>
          </w:p>
        </w:tc>
      </w:tr>
      <w:tr w:rsidR="00096AAA" w:rsidRPr="00281914" w14:paraId="5C6BBA19" w14:textId="77777777" w:rsidTr="00281914">
        <w:tc>
          <w:tcPr>
            <w:tcW w:w="4675" w:type="dxa"/>
            <w:gridSpan w:val="2"/>
            <w:tcBorders>
              <w:left w:val="single" w:sz="4" w:space="0" w:color="auto"/>
              <w:bottom w:val="single" w:sz="4" w:space="0" w:color="auto"/>
            </w:tcBorders>
            <w:shd w:val="clear" w:color="auto" w:fill="auto"/>
          </w:tcPr>
          <w:p w14:paraId="3B214E3B"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Pr>
                <w:sz w:val="16"/>
                <w:szCs w:val="16"/>
              </w:rPr>
              <w:t xml:space="preserve"> Others: </w:t>
            </w:r>
          </w:p>
        </w:tc>
        <w:tc>
          <w:tcPr>
            <w:tcW w:w="4611" w:type="dxa"/>
            <w:gridSpan w:val="2"/>
            <w:tcBorders>
              <w:left w:val="nil"/>
              <w:bottom w:val="single" w:sz="4" w:space="0" w:color="auto"/>
            </w:tcBorders>
            <w:shd w:val="clear" w:color="auto" w:fill="auto"/>
          </w:tcPr>
          <w:p w14:paraId="07C2EF87" w14:textId="77777777" w:rsidR="00096AAA" w:rsidRPr="00757F0C" w:rsidRDefault="00096AAA" w:rsidP="00281914">
            <w:pPr>
              <w:spacing w:before="240" w:line="276" w:lineRule="auto"/>
              <w:rPr>
                <w:sz w:val="16"/>
                <w:szCs w:val="16"/>
                <w:lang w:val="en-US"/>
              </w:rPr>
            </w:pPr>
            <w:r w:rsidRPr="00757F0C">
              <w:rPr>
                <w:sz w:val="16"/>
                <w:szCs w:val="16"/>
                <w:lang w:val="en-US"/>
              </w:rPr>
              <w:t>ICU length of stay (hours):</w:t>
            </w:r>
          </w:p>
        </w:tc>
      </w:tr>
      <w:tr w:rsidR="00096AAA" w:rsidRPr="00757F0C" w14:paraId="4A4EBC20" w14:textId="77777777" w:rsidTr="00281914">
        <w:tc>
          <w:tcPr>
            <w:tcW w:w="9286" w:type="dxa"/>
            <w:gridSpan w:val="4"/>
            <w:tcBorders>
              <w:top w:val="single" w:sz="4" w:space="0" w:color="auto"/>
              <w:left w:val="single" w:sz="4" w:space="0" w:color="auto"/>
              <w:bottom w:val="single" w:sz="4" w:space="0" w:color="auto"/>
              <w:right w:val="single" w:sz="4" w:space="0" w:color="auto"/>
            </w:tcBorders>
            <w:shd w:val="clear" w:color="auto" w:fill="F2F2F2"/>
          </w:tcPr>
          <w:p w14:paraId="2BCF49CB" w14:textId="77777777" w:rsidR="00096AAA" w:rsidRPr="00757F0C" w:rsidRDefault="00096AAA" w:rsidP="00281914">
            <w:pPr>
              <w:spacing w:before="240" w:line="276" w:lineRule="auto"/>
              <w:rPr>
                <w:b/>
                <w:sz w:val="16"/>
                <w:szCs w:val="16"/>
              </w:rPr>
            </w:pPr>
            <w:r w:rsidRPr="00757F0C">
              <w:rPr>
                <w:b/>
                <w:sz w:val="16"/>
                <w:szCs w:val="16"/>
              </w:rPr>
              <w:t>Re-intervention</w:t>
            </w:r>
            <w:r>
              <w:rPr>
                <w:b/>
                <w:sz w:val="16"/>
                <w:szCs w:val="16"/>
              </w:rPr>
              <w:t xml:space="preserve">                                                                                                                                             </w:t>
            </w:r>
            <w:r w:rsidRPr="00757F0C">
              <w:rPr>
                <w:rFonts w:eastAsia="Arial"/>
                <w:sz w:val="16"/>
                <w:szCs w:val="16"/>
              </w:rPr>
              <w:t xml:space="preserve"> Yes    </w:t>
            </w:r>
            <w:r>
              <w:rPr>
                <w:rFonts w:eastAsia="Arial"/>
                <w:sz w:val="16"/>
                <w:szCs w:val="16"/>
              </w:rPr>
              <w:t xml:space="preserve">               </w:t>
            </w:r>
            <w:r w:rsidRPr="00757F0C">
              <w:rPr>
                <w:rFonts w:eastAsia="Arial"/>
                <w:sz w:val="16"/>
                <w:szCs w:val="16"/>
              </w:rPr>
              <w:t xml:space="preserve"> No                  </w:t>
            </w:r>
          </w:p>
        </w:tc>
      </w:tr>
      <w:tr w:rsidR="00096AAA" w:rsidRPr="00757F0C" w14:paraId="5D15E965" w14:textId="77777777" w:rsidTr="00281914">
        <w:tc>
          <w:tcPr>
            <w:tcW w:w="4675" w:type="dxa"/>
            <w:gridSpan w:val="2"/>
            <w:tcBorders>
              <w:left w:val="single" w:sz="4" w:space="0" w:color="auto"/>
              <w:bottom w:val="single" w:sz="4" w:space="0" w:color="auto"/>
            </w:tcBorders>
            <w:shd w:val="clear" w:color="auto" w:fill="auto"/>
          </w:tcPr>
          <w:p w14:paraId="4993E720" w14:textId="77777777" w:rsidR="00096AAA" w:rsidRPr="00757F0C" w:rsidRDefault="00096AAA" w:rsidP="00281914">
            <w:pPr>
              <w:spacing w:before="240" w:line="276" w:lineRule="auto"/>
              <w:rPr>
                <w:sz w:val="16"/>
                <w:szCs w:val="16"/>
              </w:rPr>
            </w:pPr>
            <w:r w:rsidRPr="00C43D9B">
              <w:rPr>
                <w:rFonts w:ascii="Segoe UI Symbol" w:eastAsia="MS Mincho" w:hAnsi="Segoe UI Symbol" w:cs="Segoe UI Symbol"/>
                <w:sz w:val="16"/>
                <w:szCs w:val="16"/>
              </w:rPr>
              <w:t>☐</w:t>
            </w:r>
            <w:r w:rsidRPr="00757F0C">
              <w:rPr>
                <w:sz w:val="16"/>
                <w:szCs w:val="16"/>
              </w:rPr>
              <w:t xml:space="preserve"> Bleed</w:t>
            </w:r>
            <w:r>
              <w:rPr>
                <w:sz w:val="16"/>
                <w:szCs w:val="16"/>
              </w:rPr>
              <w:t>i</w:t>
            </w:r>
            <w:r w:rsidRPr="00757F0C">
              <w:rPr>
                <w:sz w:val="16"/>
                <w:szCs w:val="16"/>
              </w:rPr>
              <w:t xml:space="preserve">ng                        </w:t>
            </w:r>
          </w:p>
        </w:tc>
        <w:tc>
          <w:tcPr>
            <w:tcW w:w="4611" w:type="dxa"/>
            <w:gridSpan w:val="2"/>
            <w:tcBorders>
              <w:left w:val="single" w:sz="4" w:space="0" w:color="auto"/>
              <w:bottom w:val="single" w:sz="4" w:space="0" w:color="auto"/>
            </w:tcBorders>
            <w:shd w:val="clear" w:color="auto" w:fill="auto"/>
          </w:tcPr>
          <w:p w14:paraId="4A1685C0" w14:textId="77777777" w:rsidR="00096AAA" w:rsidRPr="00757F0C" w:rsidRDefault="00096AAA" w:rsidP="00281914">
            <w:pPr>
              <w:spacing w:before="240" w:line="276" w:lineRule="auto"/>
              <w:rPr>
                <w:sz w:val="16"/>
                <w:szCs w:val="16"/>
              </w:rPr>
            </w:pPr>
            <w:r w:rsidRPr="00C43D9B">
              <w:rPr>
                <w:rFonts w:ascii="Segoe UI Symbol" w:eastAsia="MS Mincho" w:hAnsi="Segoe UI Symbol" w:cs="Segoe UI Symbol"/>
                <w:sz w:val="16"/>
                <w:szCs w:val="16"/>
              </w:rPr>
              <w:t>☐</w:t>
            </w:r>
            <w:r w:rsidRPr="00757F0C">
              <w:rPr>
                <w:sz w:val="16"/>
                <w:szCs w:val="16"/>
              </w:rPr>
              <w:t xml:space="preserve"> </w:t>
            </w:r>
            <w:r>
              <w:rPr>
                <w:sz w:val="16"/>
                <w:szCs w:val="16"/>
              </w:rPr>
              <w:t>Anastomotic leakage</w:t>
            </w:r>
            <w:r w:rsidRPr="00757F0C">
              <w:rPr>
                <w:sz w:val="16"/>
                <w:szCs w:val="16"/>
              </w:rPr>
              <w:t xml:space="preserve">                      </w:t>
            </w:r>
          </w:p>
        </w:tc>
      </w:tr>
      <w:tr w:rsidR="00096AAA" w:rsidRPr="00757F0C" w14:paraId="6F67D315" w14:textId="77777777" w:rsidTr="00281914">
        <w:tc>
          <w:tcPr>
            <w:tcW w:w="4675" w:type="dxa"/>
            <w:gridSpan w:val="2"/>
            <w:tcBorders>
              <w:left w:val="single" w:sz="4" w:space="0" w:color="auto"/>
              <w:bottom w:val="single" w:sz="4" w:space="0" w:color="auto"/>
            </w:tcBorders>
            <w:shd w:val="clear" w:color="auto" w:fill="auto"/>
          </w:tcPr>
          <w:p w14:paraId="2CA7AEF2" w14:textId="77777777" w:rsidR="00096AAA" w:rsidRPr="00757F0C" w:rsidRDefault="00096AAA" w:rsidP="00281914">
            <w:pPr>
              <w:spacing w:before="240" w:line="276" w:lineRule="auto"/>
              <w:rPr>
                <w:sz w:val="16"/>
                <w:szCs w:val="16"/>
              </w:rPr>
            </w:pPr>
            <w:r w:rsidRPr="00C43D9B">
              <w:rPr>
                <w:rFonts w:ascii="Segoe UI Symbol" w:eastAsia="MS Mincho" w:hAnsi="Segoe UI Symbol" w:cs="Segoe UI Symbol"/>
                <w:sz w:val="16"/>
                <w:szCs w:val="16"/>
              </w:rPr>
              <w:t>☐</w:t>
            </w:r>
            <w:r w:rsidRPr="00757F0C">
              <w:rPr>
                <w:sz w:val="16"/>
                <w:szCs w:val="16"/>
              </w:rPr>
              <w:t xml:space="preserve"> Infection</w:t>
            </w:r>
          </w:p>
        </w:tc>
        <w:tc>
          <w:tcPr>
            <w:tcW w:w="4611" w:type="dxa"/>
            <w:gridSpan w:val="2"/>
            <w:tcBorders>
              <w:left w:val="single" w:sz="4" w:space="0" w:color="auto"/>
              <w:bottom w:val="single" w:sz="4" w:space="0" w:color="auto"/>
            </w:tcBorders>
            <w:shd w:val="clear" w:color="auto" w:fill="auto"/>
          </w:tcPr>
          <w:p w14:paraId="37EF38EE" w14:textId="77777777" w:rsidR="00096AAA" w:rsidRPr="00757F0C" w:rsidRDefault="00096AAA" w:rsidP="00281914">
            <w:pPr>
              <w:spacing w:before="240" w:line="276" w:lineRule="auto"/>
              <w:rPr>
                <w:sz w:val="16"/>
                <w:szCs w:val="16"/>
              </w:rPr>
            </w:pPr>
            <w:r w:rsidRPr="00C43D9B">
              <w:rPr>
                <w:rFonts w:ascii="Segoe UI Symbol" w:eastAsia="MS Mincho" w:hAnsi="Segoe UI Symbol" w:cs="Segoe UI Symbol"/>
                <w:sz w:val="16"/>
                <w:szCs w:val="16"/>
              </w:rPr>
              <w:t>☐</w:t>
            </w:r>
            <w:r w:rsidRPr="00757F0C">
              <w:rPr>
                <w:sz w:val="16"/>
                <w:szCs w:val="16"/>
              </w:rPr>
              <w:t xml:space="preserve"> Others: </w:t>
            </w:r>
          </w:p>
        </w:tc>
      </w:tr>
    </w:tbl>
    <w:p w14:paraId="7D19B78C" w14:textId="77777777" w:rsidR="00096AAA" w:rsidRDefault="00096AAA" w:rsidP="00096AAA">
      <w:pPr>
        <w:tabs>
          <w:tab w:val="left" w:pos="920"/>
          <w:tab w:val="left" w:pos="5429"/>
        </w:tabs>
        <w:spacing w:line="360" w:lineRule="auto"/>
        <w:rPr>
          <w:b/>
          <w:sz w:val="22"/>
          <w:szCs w:val="22"/>
        </w:rPr>
      </w:pPr>
      <w:r w:rsidRPr="00757F0C">
        <w:rPr>
          <w:b/>
          <w:sz w:val="22"/>
          <w:szCs w:val="22"/>
        </w:rPr>
        <w:tab/>
      </w:r>
      <w:r>
        <w:rPr>
          <w:b/>
          <w:sz w:val="22"/>
          <w:szCs w:val="22"/>
        </w:rPr>
        <w:tab/>
      </w:r>
    </w:p>
    <w:p w14:paraId="5EA37DDA" w14:textId="77777777" w:rsidR="00096AAA" w:rsidRDefault="00096AAA" w:rsidP="00096AAA">
      <w:pPr>
        <w:pStyle w:val="Ttulo"/>
        <w:tabs>
          <w:tab w:val="left" w:pos="5490"/>
        </w:tabs>
        <w:rPr>
          <w:rFonts w:ascii="Calibri" w:hAnsi="Calibri" w:cs="Calibri"/>
          <w:sz w:val="24"/>
        </w:rPr>
      </w:pPr>
      <w:r>
        <w:rPr>
          <w:rFonts w:ascii="Calibri" w:hAnsi="Calibri" w:cs="Calibri"/>
          <w:sz w:val="24"/>
        </w:rPr>
        <w:lastRenderedPageBreak/>
        <w:t>OUTCOMES</w:t>
      </w:r>
    </w:p>
    <w:p w14:paraId="4120081C" w14:textId="77777777" w:rsidR="00096AAA" w:rsidRPr="00563B89" w:rsidRDefault="00096AAA" w:rsidP="00096AAA">
      <w:pPr>
        <w:pStyle w:val="Ttulo"/>
        <w:tabs>
          <w:tab w:val="left" w:pos="5490"/>
        </w:tabs>
        <w:rPr>
          <w:rFonts w:ascii="Calibri" w:hAnsi="Calibri" w:cs="Calibr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1282"/>
        <w:gridCol w:w="1625"/>
        <w:gridCol w:w="2876"/>
      </w:tblGrid>
      <w:tr w:rsidR="00096AAA" w:rsidRPr="00757F0C" w14:paraId="381208E4" w14:textId="77777777" w:rsidTr="00281914">
        <w:tc>
          <w:tcPr>
            <w:tcW w:w="9286" w:type="dxa"/>
            <w:gridSpan w:val="4"/>
            <w:tcBorders>
              <w:left w:val="single" w:sz="4" w:space="0" w:color="auto"/>
            </w:tcBorders>
            <w:shd w:val="clear" w:color="auto" w:fill="D9D9D9"/>
          </w:tcPr>
          <w:p w14:paraId="04E3F3F1" w14:textId="77777777" w:rsidR="00096AAA" w:rsidRPr="00563B89" w:rsidRDefault="00096AAA" w:rsidP="00281914">
            <w:pPr>
              <w:spacing w:before="240" w:line="276" w:lineRule="auto"/>
              <w:ind w:left="23"/>
              <w:jc w:val="center"/>
              <w:rPr>
                <w:b/>
              </w:rPr>
            </w:pPr>
            <w:r w:rsidRPr="00563B89">
              <w:rPr>
                <w:b/>
              </w:rPr>
              <w:t>Day 7</w:t>
            </w:r>
          </w:p>
        </w:tc>
      </w:tr>
      <w:tr w:rsidR="00096AAA" w:rsidRPr="00757F0C" w14:paraId="44700775" w14:textId="77777777" w:rsidTr="00281914">
        <w:tc>
          <w:tcPr>
            <w:tcW w:w="9286" w:type="dxa"/>
            <w:gridSpan w:val="4"/>
            <w:tcBorders>
              <w:left w:val="single" w:sz="4" w:space="0" w:color="auto"/>
            </w:tcBorders>
            <w:shd w:val="clear" w:color="auto" w:fill="auto"/>
          </w:tcPr>
          <w:p w14:paraId="26EBF057" w14:textId="77777777" w:rsidR="00096AAA" w:rsidRPr="00757F0C" w:rsidRDefault="00096AAA" w:rsidP="00281914">
            <w:pPr>
              <w:spacing w:before="240" w:line="276" w:lineRule="auto"/>
              <w:ind w:left="23"/>
              <w:rPr>
                <w:rFonts w:eastAsia="Arial"/>
                <w:sz w:val="16"/>
                <w:szCs w:val="16"/>
                <w:lang w:val="en-US"/>
              </w:rPr>
            </w:pPr>
            <w:r w:rsidRPr="00757F0C">
              <w:rPr>
                <w:rFonts w:eastAsia="Arial"/>
                <w:b/>
                <w:sz w:val="16"/>
                <w:szCs w:val="16"/>
                <w:lang w:val="en-US"/>
              </w:rPr>
              <w:t>Does the patient have any pulmonary complication until the first day after surgery?</w:t>
            </w:r>
            <w:r>
              <w:rPr>
                <w:rFonts w:eastAsia="Arial"/>
                <w:b/>
                <w:sz w:val="16"/>
                <w:szCs w:val="16"/>
                <w:lang w:val="en-US"/>
              </w:rPr>
              <w:t xml:space="preserve">   </w:t>
            </w:r>
            <w:r w:rsidRPr="00757F0C">
              <w:rPr>
                <w:rFonts w:eastAsia="Arial"/>
                <w:sz w:val="16"/>
                <w:szCs w:val="16"/>
                <w:lang w:val="en-US"/>
              </w:rPr>
              <w:t xml:space="preserve">        </w:t>
            </w:r>
            <w:r>
              <w:rPr>
                <w:rFonts w:eastAsia="Arial"/>
                <w:sz w:val="16"/>
                <w:szCs w:val="16"/>
                <w:lang w:val="en-US"/>
              </w:rPr>
              <w:t xml:space="preserve">     </w:t>
            </w:r>
            <w:r w:rsidRPr="00757F0C">
              <w:rPr>
                <w:rFonts w:eastAsia="Arial"/>
                <w:sz w:val="16"/>
                <w:szCs w:val="16"/>
              </w:rPr>
              <w:t xml:space="preserve"> Yes   </w:t>
            </w:r>
            <w:r>
              <w:rPr>
                <w:rFonts w:eastAsia="Arial"/>
                <w:sz w:val="16"/>
                <w:szCs w:val="16"/>
              </w:rPr>
              <w:t xml:space="preserve">              </w:t>
            </w:r>
            <w:r w:rsidRPr="00757F0C">
              <w:rPr>
                <w:rFonts w:eastAsia="Arial"/>
                <w:sz w:val="16"/>
                <w:szCs w:val="16"/>
              </w:rPr>
              <w:t xml:space="preserve"> </w:t>
            </w:r>
            <w:r w:rsidRPr="00757F0C">
              <w:rPr>
                <w:rFonts w:eastAsia="Arial"/>
                <w:sz w:val="16"/>
                <w:szCs w:val="16"/>
              </w:rPr>
              <w:t xml:space="preserve"> No                  </w:t>
            </w:r>
          </w:p>
        </w:tc>
      </w:tr>
      <w:tr w:rsidR="00096AAA" w:rsidRPr="00757F0C" w14:paraId="4A6071BA" w14:textId="77777777" w:rsidTr="00281914">
        <w:tc>
          <w:tcPr>
            <w:tcW w:w="3369" w:type="dxa"/>
            <w:tcBorders>
              <w:left w:val="single" w:sz="4" w:space="0" w:color="auto"/>
            </w:tcBorders>
            <w:shd w:val="clear" w:color="auto" w:fill="auto"/>
          </w:tcPr>
          <w:p w14:paraId="18DAE2C8" w14:textId="77777777" w:rsidR="00096AAA" w:rsidRPr="00757F0C" w:rsidRDefault="00096AAA" w:rsidP="00281914">
            <w:pPr>
              <w:spacing w:before="240" w:line="276" w:lineRule="auto"/>
              <w:ind w:left="23"/>
              <w:rPr>
                <w:sz w:val="16"/>
                <w:szCs w:val="16"/>
              </w:rPr>
            </w:pPr>
            <w:r w:rsidRPr="00757F0C">
              <w:rPr>
                <w:sz w:val="16"/>
                <w:szCs w:val="16"/>
                <w:lang w:val="en-GB"/>
              </w:rPr>
              <w:sym w:font="Symbol" w:char="F07F"/>
            </w:r>
            <w:r w:rsidRPr="00757F0C">
              <w:rPr>
                <w:sz w:val="16"/>
                <w:szCs w:val="16"/>
              </w:rPr>
              <w:t xml:space="preserve">   Mild acute respiratory failure</w:t>
            </w:r>
          </w:p>
        </w:tc>
        <w:tc>
          <w:tcPr>
            <w:tcW w:w="2976" w:type="dxa"/>
            <w:gridSpan w:val="2"/>
            <w:tcBorders>
              <w:left w:val="nil"/>
            </w:tcBorders>
            <w:shd w:val="clear" w:color="auto" w:fill="auto"/>
          </w:tcPr>
          <w:p w14:paraId="203ACCE1" w14:textId="77777777" w:rsidR="00096AAA" w:rsidRPr="00757F0C" w:rsidRDefault="00096AAA" w:rsidP="00281914">
            <w:pPr>
              <w:spacing w:before="240" w:line="276" w:lineRule="auto"/>
              <w:ind w:left="23"/>
              <w:rPr>
                <w:sz w:val="16"/>
                <w:szCs w:val="16"/>
              </w:rPr>
            </w:pPr>
            <w:r w:rsidRPr="00757F0C">
              <w:rPr>
                <w:sz w:val="16"/>
                <w:szCs w:val="16"/>
                <w:lang w:val="en-GB"/>
              </w:rPr>
              <w:sym w:font="Symbol" w:char="F07F"/>
            </w:r>
            <w:r w:rsidRPr="00757F0C">
              <w:rPr>
                <w:sz w:val="16"/>
                <w:szCs w:val="16"/>
              </w:rPr>
              <w:t xml:space="preserve">   Severe acute respiratory failure</w:t>
            </w:r>
          </w:p>
        </w:tc>
        <w:tc>
          <w:tcPr>
            <w:tcW w:w="2941" w:type="dxa"/>
            <w:tcBorders>
              <w:left w:val="nil"/>
            </w:tcBorders>
            <w:shd w:val="clear" w:color="auto" w:fill="auto"/>
          </w:tcPr>
          <w:p w14:paraId="0AD28C63" w14:textId="77777777" w:rsidR="00096AAA" w:rsidRPr="00757F0C" w:rsidRDefault="00096AAA" w:rsidP="00281914">
            <w:pPr>
              <w:spacing w:before="240" w:line="276" w:lineRule="auto"/>
              <w:ind w:left="23"/>
              <w:rPr>
                <w:sz w:val="16"/>
                <w:szCs w:val="16"/>
              </w:rPr>
            </w:pPr>
            <w:r w:rsidRPr="00757F0C">
              <w:rPr>
                <w:sz w:val="16"/>
                <w:szCs w:val="16"/>
                <w:lang w:val="en-GB"/>
              </w:rPr>
              <w:sym w:font="Symbol" w:char="F07F"/>
            </w:r>
            <w:r w:rsidRPr="00757F0C">
              <w:rPr>
                <w:sz w:val="16"/>
                <w:szCs w:val="16"/>
              </w:rPr>
              <w:t xml:space="preserve">   Weaning failure</w:t>
            </w:r>
          </w:p>
        </w:tc>
      </w:tr>
      <w:tr w:rsidR="00096AAA" w:rsidRPr="00757F0C" w14:paraId="5F846F69" w14:textId="77777777" w:rsidTr="00281914">
        <w:tc>
          <w:tcPr>
            <w:tcW w:w="3369" w:type="dxa"/>
            <w:tcBorders>
              <w:left w:val="single" w:sz="4" w:space="0" w:color="auto"/>
            </w:tcBorders>
            <w:shd w:val="clear" w:color="auto" w:fill="auto"/>
          </w:tcPr>
          <w:p w14:paraId="70F7DC83" w14:textId="77777777" w:rsidR="00096AAA" w:rsidRPr="00757F0C" w:rsidRDefault="00096AAA" w:rsidP="00281914">
            <w:pPr>
              <w:spacing w:before="240" w:line="276" w:lineRule="auto"/>
              <w:ind w:left="23"/>
              <w:rPr>
                <w:sz w:val="16"/>
                <w:szCs w:val="16"/>
                <w:lang w:val="en-US"/>
              </w:rPr>
            </w:pPr>
            <w:r w:rsidRPr="00757F0C">
              <w:rPr>
                <w:sz w:val="16"/>
                <w:szCs w:val="16"/>
                <w:lang w:val="en-GB"/>
              </w:rPr>
              <w:sym w:font="Symbol" w:char="F07F"/>
            </w:r>
            <w:r w:rsidRPr="00757F0C">
              <w:rPr>
                <w:sz w:val="16"/>
                <w:szCs w:val="16"/>
                <w:lang w:val="en-US"/>
              </w:rPr>
              <w:t xml:space="preserve">ARDS mild. </w:t>
            </w:r>
            <w:r w:rsidRPr="00757F0C">
              <w:rPr>
                <w:sz w:val="16"/>
                <w:szCs w:val="16"/>
                <w:lang w:val="en-GB"/>
              </w:rPr>
              <w:sym w:font="Symbol" w:char="F07F"/>
            </w:r>
            <w:r w:rsidRPr="00757F0C">
              <w:rPr>
                <w:sz w:val="16"/>
                <w:szCs w:val="16"/>
                <w:lang w:val="en-US"/>
              </w:rPr>
              <w:t xml:space="preserve"> ARDS moderate.  </w:t>
            </w:r>
            <w:r w:rsidRPr="00757F0C">
              <w:rPr>
                <w:sz w:val="16"/>
                <w:szCs w:val="16"/>
                <w:lang w:val="en-GB"/>
              </w:rPr>
              <w:sym w:font="Symbol" w:char="F07F"/>
            </w:r>
            <w:r w:rsidRPr="00757F0C">
              <w:rPr>
                <w:sz w:val="16"/>
                <w:szCs w:val="16"/>
                <w:lang w:val="en-US"/>
              </w:rPr>
              <w:t xml:space="preserve"> ARDS severe</w:t>
            </w:r>
          </w:p>
        </w:tc>
        <w:tc>
          <w:tcPr>
            <w:tcW w:w="2976" w:type="dxa"/>
            <w:gridSpan w:val="2"/>
            <w:tcBorders>
              <w:left w:val="nil"/>
            </w:tcBorders>
            <w:shd w:val="clear" w:color="auto" w:fill="auto"/>
          </w:tcPr>
          <w:p w14:paraId="6FD375AA" w14:textId="77777777" w:rsidR="00096AAA" w:rsidRPr="00757F0C" w:rsidRDefault="00096AAA" w:rsidP="00281914">
            <w:pPr>
              <w:spacing w:before="240" w:line="276" w:lineRule="auto"/>
              <w:ind w:left="23"/>
              <w:rPr>
                <w:sz w:val="16"/>
                <w:szCs w:val="16"/>
              </w:rPr>
            </w:pPr>
            <w:r w:rsidRPr="00757F0C">
              <w:rPr>
                <w:sz w:val="16"/>
                <w:szCs w:val="16"/>
                <w:lang w:val="en-GB"/>
              </w:rPr>
              <w:sym w:font="Symbol" w:char="F07F"/>
            </w:r>
            <w:r w:rsidRPr="00757F0C">
              <w:rPr>
                <w:sz w:val="16"/>
                <w:szCs w:val="16"/>
              </w:rPr>
              <w:t xml:space="preserve">   Respiratory infection</w:t>
            </w:r>
          </w:p>
        </w:tc>
        <w:tc>
          <w:tcPr>
            <w:tcW w:w="2941" w:type="dxa"/>
            <w:tcBorders>
              <w:left w:val="nil"/>
            </w:tcBorders>
            <w:shd w:val="clear" w:color="auto" w:fill="auto"/>
          </w:tcPr>
          <w:p w14:paraId="1E55E023" w14:textId="77777777" w:rsidR="00096AAA" w:rsidRPr="00757F0C" w:rsidRDefault="00096AAA" w:rsidP="00281914">
            <w:pPr>
              <w:spacing w:before="240" w:line="276" w:lineRule="auto"/>
              <w:ind w:left="23"/>
              <w:rPr>
                <w:sz w:val="16"/>
                <w:szCs w:val="16"/>
              </w:rPr>
            </w:pPr>
            <w:r w:rsidRPr="00757F0C">
              <w:rPr>
                <w:sz w:val="16"/>
                <w:szCs w:val="16"/>
                <w:lang w:val="en-GB"/>
              </w:rPr>
              <w:sym w:font="Symbol" w:char="F07F"/>
            </w:r>
            <w:r>
              <w:rPr>
                <w:sz w:val="16"/>
                <w:szCs w:val="16"/>
              </w:rPr>
              <w:t xml:space="preserve">   Pleural effusion</w:t>
            </w:r>
          </w:p>
        </w:tc>
      </w:tr>
      <w:tr w:rsidR="00096AAA" w:rsidRPr="00757F0C" w14:paraId="6818197B" w14:textId="77777777" w:rsidTr="00281914">
        <w:tc>
          <w:tcPr>
            <w:tcW w:w="3369" w:type="dxa"/>
            <w:tcBorders>
              <w:left w:val="single" w:sz="4" w:space="0" w:color="auto"/>
            </w:tcBorders>
            <w:shd w:val="clear" w:color="auto" w:fill="auto"/>
          </w:tcPr>
          <w:p w14:paraId="76B30108" w14:textId="77777777" w:rsidR="00096AAA" w:rsidRPr="00757F0C" w:rsidRDefault="00096AAA" w:rsidP="00281914">
            <w:pPr>
              <w:spacing w:before="240" w:line="276" w:lineRule="auto"/>
              <w:ind w:left="23"/>
              <w:rPr>
                <w:sz w:val="16"/>
                <w:szCs w:val="16"/>
                <w:lang w:val="en-GB"/>
              </w:rPr>
            </w:pPr>
            <w:r w:rsidRPr="00757F0C">
              <w:rPr>
                <w:sz w:val="16"/>
                <w:szCs w:val="16"/>
                <w:lang w:val="en-GB"/>
              </w:rPr>
              <w:sym w:font="Symbol" w:char="F07F"/>
            </w:r>
            <w:r w:rsidRPr="00757F0C">
              <w:rPr>
                <w:sz w:val="16"/>
                <w:szCs w:val="16"/>
              </w:rPr>
              <w:t xml:space="preserve">   Atelectasis</w:t>
            </w:r>
          </w:p>
        </w:tc>
        <w:tc>
          <w:tcPr>
            <w:tcW w:w="2976" w:type="dxa"/>
            <w:gridSpan w:val="2"/>
            <w:tcBorders>
              <w:left w:val="nil"/>
            </w:tcBorders>
            <w:shd w:val="clear" w:color="auto" w:fill="auto"/>
          </w:tcPr>
          <w:p w14:paraId="4C3B93B4" w14:textId="77777777" w:rsidR="00096AAA" w:rsidRPr="00757F0C" w:rsidRDefault="00096AAA" w:rsidP="00281914">
            <w:pPr>
              <w:spacing w:before="240" w:line="276" w:lineRule="auto"/>
              <w:ind w:left="23"/>
              <w:rPr>
                <w:sz w:val="16"/>
                <w:szCs w:val="16"/>
                <w:lang w:val="en-GB"/>
              </w:rPr>
            </w:pPr>
            <w:r w:rsidRPr="00757F0C">
              <w:rPr>
                <w:sz w:val="16"/>
                <w:szCs w:val="16"/>
                <w:lang w:val="en-GB"/>
              </w:rPr>
              <w:sym w:font="Symbol" w:char="F07F"/>
            </w:r>
            <w:r w:rsidRPr="00757F0C">
              <w:rPr>
                <w:sz w:val="16"/>
                <w:szCs w:val="16"/>
                <w:lang w:val="en-GB"/>
              </w:rPr>
              <w:t xml:space="preserve">   Pneumothorax</w:t>
            </w:r>
          </w:p>
        </w:tc>
        <w:tc>
          <w:tcPr>
            <w:tcW w:w="2941" w:type="dxa"/>
            <w:tcBorders>
              <w:left w:val="nil"/>
            </w:tcBorders>
            <w:shd w:val="clear" w:color="auto" w:fill="auto"/>
          </w:tcPr>
          <w:p w14:paraId="249E4DB7" w14:textId="77777777" w:rsidR="00096AAA" w:rsidRPr="00757F0C" w:rsidRDefault="00096AAA" w:rsidP="00281914">
            <w:pPr>
              <w:spacing w:before="240" w:line="276" w:lineRule="auto"/>
              <w:ind w:left="23"/>
              <w:rPr>
                <w:sz w:val="16"/>
                <w:szCs w:val="16"/>
                <w:lang w:val="en-GB"/>
              </w:rPr>
            </w:pPr>
            <w:r w:rsidRPr="00757F0C">
              <w:rPr>
                <w:sz w:val="16"/>
                <w:szCs w:val="16"/>
                <w:lang w:val="en-GB"/>
              </w:rPr>
              <w:sym w:font="Symbol" w:char="F07F"/>
            </w:r>
            <w:r w:rsidRPr="00757F0C">
              <w:rPr>
                <w:sz w:val="16"/>
                <w:szCs w:val="16"/>
                <w:lang w:val="en-GB"/>
              </w:rPr>
              <w:t xml:space="preserve"> Bronchoespasm</w:t>
            </w:r>
          </w:p>
        </w:tc>
      </w:tr>
      <w:tr w:rsidR="00096AAA" w:rsidRPr="00757F0C" w14:paraId="0D91254E" w14:textId="77777777" w:rsidTr="00281914">
        <w:tc>
          <w:tcPr>
            <w:tcW w:w="3369" w:type="dxa"/>
            <w:tcBorders>
              <w:left w:val="single" w:sz="4" w:space="0" w:color="auto"/>
            </w:tcBorders>
            <w:shd w:val="clear" w:color="auto" w:fill="auto"/>
          </w:tcPr>
          <w:p w14:paraId="7F965FC4" w14:textId="77777777" w:rsidR="00096AAA" w:rsidRPr="00757F0C" w:rsidRDefault="00096AAA" w:rsidP="00281914">
            <w:pPr>
              <w:spacing w:before="240" w:line="276" w:lineRule="auto"/>
              <w:ind w:left="23"/>
              <w:rPr>
                <w:sz w:val="16"/>
                <w:szCs w:val="16"/>
                <w:lang w:val="en-GB"/>
              </w:rPr>
            </w:pPr>
            <w:r w:rsidRPr="00757F0C">
              <w:rPr>
                <w:sz w:val="16"/>
                <w:szCs w:val="16"/>
                <w:lang w:val="en-GB"/>
              </w:rPr>
              <w:sym w:font="Symbol" w:char="F07F"/>
            </w:r>
            <w:r w:rsidRPr="00757F0C">
              <w:rPr>
                <w:sz w:val="16"/>
                <w:szCs w:val="16"/>
                <w:lang w:val="en-GB"/>
              </w:rPr>
              <w:t xml:space="preserve">  Aspiration pneumonitis</w:t>
            </w:r>
          </w:p>
        </w:tc>
        <w:tc>
          <w:tcPr>
            <w:tcW w:w="2976" w:type="dxa"/>
            <w:gridSpan w:val="2"/>
            <w:tcBorders>
              <w:left w:val="nil"/>
            </w:tcBorders>
            <w:shd w:val="clear" w:color="auto" w:fill="auto"/>
          </w:tcPr>
          <w:p w14:paraId="46E4EB79" w14:textId="77777777" w:rsidR="00096AAA" w:rsidRPr="00757F0C" w:rsidRDefault="00096AAA" w:rsidP="00281914">
            <w:pPr>
              <w:spacing w:before="240" w:line="276" w:lineRule="auto"/>
              <w:ind w:left="23"/>
              <w:rPr>
                <w:sz w:val="16"/>
                <w:szCs w:val="16"/>
                <w:lang w:val="en-GB"/>
              </w:rPr>
            </w:pPr>
            <w:r w:rsidRPr="00757F0C">
              <w:rPr>
                <w:sz w:val="16"/>
                <w:szCs w:val="16"/>
                <w:lang w:val="en-GB"/>
              </w:rPr>
              <w:sym w:font="Symbol" w:char="F07F"/>
            </w:r>
            <w:r w:rsidRPr="00757F0C">
              <w:rPr>
                <w:sz w:val="16"/>
                <w:szCs w:val="16"/>
                <w:lang w:val="en-GB"/>
              </w:rPr>
              <w:t xml:space="preserve"> Pulmonary edema</w:t>
            </w:r>
          </w:p>
        </w:tc>
        <w:tc>
          <w:tcPr>
            <w:tcW w:w="2941" w:type="dxa"/>
            <w:tcBorders>
              <w:left w:val="nil"/>
            </w:tcBorders>
            <w:shd w:val="clear" w:color="auto" w:fill="auto"/>
          </w:tcPr>
          <w:p w14:paraId="572A51CE" w14:textId="77777777" w:rsidR="00096AAA" w:rsidRPr="00757F0C" w:rsidRDefault="00096AAA" w:rsidP="00281914">
            <w:pPr>
              <w:spacing w:before="240" w:line="276" w:lineRule="auto"/>
              <w:ind w:left="23"/>
              <w:rPr>
                <w:sz w:val="16"/>
                <w:szCs w:val="16"/>
                <w:lang w:val="en-GB"/>
              </w:rPr>
            </w:pPr>
            <w:r w:rsidRPr="00757F0C">
              <w:rPr>
                <w:sz w:val="16"/>
                <w:szCs w:val="16"/>
                <w:lang w:val="en-GB"/>
              </w:rPr>
              <w:sym w:font="Symbol" w:char="F07F"/>
            </w:r>
            <w:r w:rsidRPr="00757F0C">
              <w:rPr>
                <w:sz w:val="16"/>
                <w:szCs w:val="16"/>
                <w:lang w:val="en-GB"/>
              </w:rPr>
              <w:t xml:space="preserve">  Pulmonary embolism</w:t>
            </w:r>
          </w:p>
        </w:tc>
      </w:tr>
      <w:tr w:rsidR="00096AAA" w:rsidRPr="00757F0C" w14:paraId="7B4EC940" w14:textId="77777777" w:rsidTr="00281914">
        <w:tc>
          <w:tcPr>
            <w:tcW w:w="9286" w:type="dxa"/>
            <w:gridSpan w:val="4"/>
            <w:tcBorders>
              <w:left w:val="single" w:sz="4" w:space="0" w:color="auto"/>
            </w:tcBorders>
            <w:shd w:val="clear" w:color="auto" w:fill="D9D9D9"/>
          </w:tcPr>
          <w:p w14:paraId="1450D02B" w14:textId="77777777" w:rsidR="00096AAA" w:rsidRPr="00757F0C" w:rsidRDefault="00096AAA" w:rsidP="00281914">
            <w:pPr>
              <w:spacing w:before="240" w:line="276" w:lineRule="auto"/>
              <w:ind w:left="23"/>
              <w:rPr>
                <w:b/>
                <w:sz w:val="16"/>
                <w:szCs w:val="16"/>
                <w:lang w:val="en-GB"/>
              </w:rPr>
            </w:pPr>
            <w:r w:rsidRPr="00757F0C">
              <w:rPr>
                <w:b/>
                <w:sz w:val="16"/>
                <w:szCs w:val="16"/>
                <w:lang w:val="en-GB"/>
              </w:rPr>
              <w:t>Imagin</w:t>
            </w:r>
            <w:r>
              <w:rPr>
                <w:b/>
                <w:sz w:val="16"/>
                <w:szCs w:val="16"/>
                <w:lang w:val="en-GB"/>
              </w:rPr>
              <w:t>g</w:t>
            </w:r>
            <w:r w:rsidRPr="00757F0C">
              <w:rPr>
                <w:b/>
                <w:sz w:val="16"/>
                <w:szCs w:val="16"/>
                <w:lang w:val="en-GB"/>
              </w:rPr>
              <w:t xml:space="preserve"> technique:</w:t>
            </w:r>
          </w:p>
        </w:tc>
      </w:tr>
      <w:tr w:rsidR="00096AAA" w:rsidRPr="00757F0C" w14:paraId="635BEF42" w14:textId="77777777" w:rsidTr="00281914">
        <w:tc>
          <w:tcPr>
            <w:tcW w:w="3369" w:type="dxa"/>
            <w:tcBorders>
              <w:left w:val="single" w:sz="4" w:space="0" w:color="auto"/>
            </w:tcBorders>
            <w:shd w:val="clear" w:color="auto" w:fill="auto"/>
          </w:tcPr>
          <w:p w14:paraId="188B8EF8" w14:textId="77777777" w:rsidR="00096AAA" w:rsidRPr="00757F0C" w:rsidRDefault="00096AAA" w:rsidP="00281914">
            <w:pPr>
              <w:spacing w:before="240" w:line="276" w:lineRule="auto"/>
              <w:ind w:left="23"/>
              <w:rPr>
                <w:sz w:val="16"/>
                <w:szCs w:val="16"/>
                <w:lang w:val="en-GB"/>
              </w:rPr>
            </w:pPr>
            <w:r w:rsidRPr="00757F0C">
              <w:rPr>
                <w:sz w:val="16"/>
                <w:szCs w:val="16"/>
                <w:lang w:val="en-GB"/>
              </w:rPr>
              <w:sym w:font="Symbol" w:char="F07F"/>
            </w:r>
            <w:r w:rsidRPr="00757F0C">
              <w:rPr>
                <w:sz w:val="16"/>
                <w:szCs w:val="16"/>
                <w:lang w:val="en-GB"/>
              </w:rPr>
              <w:t xml:space="preserve">  Chest X-ray</w:t>
            </w:r>
          </w:p>
        </w:tc>
        <w:tc>
          <w:tcPr>
            <w:tcW w:w="2976" w:type="dxa"/>
            <w:gridSpan w:val="2"/>
            <w:tcBorders>
              <w:left w:val="nil"/>
            </w:tcBorders>
            <w:shd w:val="clear" w:color="auto" w:fill="auto"/>
          </w:tcPr>
          <w:p w14:paraId="3CF8772B" w14:textId="77777777" w:rsidR="00096AAA" w:rsidRPr="00757F0C" w:rsidRDefault="00096AAA" w:rsidP="00281914">
            <w:pPr>
              <w:spacing w:before="240" w:line="276" w:lineRule="auto"/>
              <w:ind w:left="23"/>
              <w:rPr>
                <w:sz w:val="16"/>
                <w:szCs w:val="16"/>
                <w:lang w:val="en-GB"/>
              </w:rPr>
            </w:pPr>
            <w:r w:rsidRPr="00757F0C">
              <w:rPr>
                <w:sz w:val="16"/>
                <w:szCs w:val="16"/>
                <w:lang w:val="en-GB"/>
              </w:rPr>
              <w:sym w:font="Symbol" w:char="F07F"/>
            </w:r>
            <w:r w:rsidRPr="00757F0C">
              <w:rPr>
                <w:sz w:val="16"/>
                <w:szCs w:val="16"/>
                <w:lang w:val="en-GB"/>
              </w:rPr>
              <w:t xml:space="preserve">  LUS</w:t>
            </w:r>
          </w:p>
        </w:tc>
        <w:tc>
          <w:tcPr>
            <w:tcW w:w="2941" w:type="dxa"/>
            <w:tcBorders>
              <w:left w:val="nil"/>
            </w:tcBorders>
            <w:shd w:val="clear" w:color="auto" w:fill="auto"/>
          </w:tcPr>
          <w:p w14:paraId="23007381" w14:textId="77777777" w:rsidR="00096AAA" w:rsidRPr="00757F0C" w:rsidRDefault="00096AAA" w:rsidP="00281914">
            <w:pPr>
              <w:spacing w:before="240" w:line="276" w:lineRule="auto"/>
              <w:ind w:left="23"/>
              <w:rPr>
                <w:sz w:val="16"/>
                <w:szCs w:val="16"/>
                <w:lang w:val="en-GB"/>
              </w:rPr>
            </w:pPr>
            <w:r w:rsidRPr="00757F0C">
              <w:rPr>
                <w:sz w:val="16"/>
                <w:szCs w:val="16"/>
                <w:lang w:val="en-GB"/>
              </w:rPr>
              <w:sym w:font="Symbol" w:char="F07F"/>
            </w:r>
            <w:r w:rsidRPr="00757F0C">
              <w:rPr>
                <w:sz w:val="16"/>
                <w:szCs w:val="16"/>
                <w:lang w:val="en-GB"/>
              </w:rPr>
              <w:t xml:space="preserve">  CT</w:t>
            </w:r>
          </w:p>
        </w:tc>
      </w:tr>
      <w:tr w:rsidR="00096AAA" w:rsidRPr="00757F0C" w14:paraId="0712C89C" w14:textId="77777777" w:rsidTr="00281914">
        <w:tc>
          <w:tcPr>
            <w:tcW w:w="9286" w:type="dxa"/>
            <w:gridSpan w:val="4"/>
            <w:tcBorders>
              <w:top w:val="single" w:sz="4" w:space="0" w:color="auto"/>
              <w:left w:val="single" w:sz="4" w:space="0" w:color="auto"/>
              <w:bottom w:val="single" w:sz="4" w:space="0" w:color="auto"/>
              <w:right w:val="single" w:sz="4" w:space="0" w:color="auto"/>
            </w:tcBorders>
            <w:shd w:val="clear" w:color="auto" w:fill="F2F2F2"/>
          </w:tcPr>
          <w:p w14:paraId="58F6972F" w14:textId="77777777" w:rsidR="00096AAA" w:rsidRPr="00757F0C" w:rsidRDefault="00096AAA" w:rsidP="00281914">
            <w:pPr>
              <w:spacing w:before="240" w:line="276" w:lineRule="auto"/>
              <w:ind w:left="23"/>
              <w:rPr>
                <w:b/>
                <w:sz w:val="16"/>
                <w:szCs w:val="16"/>
                <w:lang w:val="en-US"/>
              </w:rPr>
            </w:pPr>
            <w:r w:rsidRPr="00757F0C">
              <w:rPr>
                <w:b/>
                <w:sz w:val="16"/>
                <w:szCs w:val="16"/>
                <w:lang w:val="en-US"/>
              </w:rPr>
              <w:t>Does the patient have any systemic complication?</w:t>
            </w:r>
            <w:r>
              <w:rPr>
                <w:b/>
                <w:sz w:val="16"/>
                <w:szCs w:val="16"/>
                <w:lang w:val="en-US"/>
              </w:rPr>
              <w:t xml:space="preserve">     </w:t>
            </w:r>
            <w:r w:rsidRPr="00757F0C">
              <w:rPr>
                <w:rFonts w:eastAsia="Arial"/>
                <w:sz w:val="16"/>
                <w:szCs w:val="16"/>
                <w:lang w:val="en-US"/>
              </w:rPr>
              <w:t xml:space="preserve">        </w:t>
            </w:r>
            <w:r>
              <w:rPr>
                <w:rFonts w:eastAsia="Arial"/>
                <w:sz w:val="16"/>
                <w:szCs w:val="16"/>
                <w:lang w:val="en-US"/>
              </w:rPr>
              <w:t xml:space="preserve">                                                                </w:t>
            </w:r>
            <w:r w:rsidRPr="00757F0C">
              <w:rPr>
                <w:rFonts w:eastAsia="Arial"/>
                <w:sz w:val="16"/>
                <w:szCs w:val="16"/>
              </w:rPr>
              <w:t></w:t>
            </w:r>
            <w:r w:rsidRPr="00563B89">
              <w:rPr>
                <w:rFonts w:eastAsia="Arial"/>
                <w:sz w:val="16"/>
                <w:szCs w:val="16"/>
                <w:lang w:val="en-US"/>
              </w:rPr>
              <w:t xml:space="preserve"> Yes    </w:t>
            </w:r>
            <w:r>
              <w:rPr>
                <w:rFonts w:eastAsia="Arial"/>
                <w:sz w:val="16"/>
                <w:szCs w:val="16"/>
                <w:lang w:val="en-US"/>
              </w:rPr>
              <w:t xml:space="preserve">               </w:t>
            </w:r>
            <w:r w:rsidRPr="00757F0C">
              <w:rPr>
                <w:rFonts w:eastAsia="Arial"/>
                <w:sz w:val="16"/>
                <w:szCs w:val="16"/>
              </w:rPr>
              <w:t></w:t>
            </w:r>
            <w:r w:rsidRPr="00563B89">
              <w:rPr>
                <w:rFonts w:eastAsia="Arial"/>
                <w:sz w:val="16"/>
                <w:szCs w:val="16"/>
                <w:lang w:val="en-US"/>
              </w:rPr>
              <w:t xml:space="preserve"> No                  </w:t>
            </w:r>
          </w:p>
        </w:tc>
      </w:tr>
      <w:tr w:rsidR="00096AAA" w:rsidRPr="00757F0C" w14:paraId="43EC22C4" w14:textId="77777777" w:rsidTr="00281914">
        <w:tc>
          <w:tcPr>
            <w:tcW w:w="4675" w:type="dxa"/>
            <w:gridSpan w:val="2"/>
            <w:tcBorders>
              <w:left w:val="single" w:sz="4" w:space="0" w:color="auto"/>
            </w:tcBorders>
            <w:shd w:val="clear" w:color="auto" w:fill="auto"/>
          </w:tcPr>
          <w:p w14:paraId="76A6B6AD"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Surgical site infection </w:t>
            </w:r>
          </w:p>
        </w:tc>
        <w:tc>
          <w:tcPr>
            <w:tcW w:w="4611" w:type="dxa"/>
            <w:gridSpan w:val="2"/>
            <w:tcBorders>
              <w:left w:val="nil"/>
            </w:tcBorders>
            <w:shd w:val="clear" w:color="auto" w:fill="auto"/>
          </w:tcPr>
          <w:p w14:paraId="74BAF8EA"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Urinary infection</w:t>
            </w:r>
          </w:p>
        </w:tc>
      </w:tr>
      <w:tr w:rsidR="00096AAA" w:rsidRPr="00281914" w14:paraId="7C21B21B" w14:textId="77777777" w:rsidTr="00281914">
        <w:tc>
          <w:tcPr>
            <w:tcW w:w="4675" w:type="dxa"/>
            <w:gridSpan w:val="2"/>
            <w:tcBorders>
              <w:left w:val="single" w:sz="4" w:space="0" w:color="auto"/>
            </w:tcBorders>
            <w:shd w:val="clear" w:color="auto" w:fill="auto"/>
          </w:tcPr>
          <w:p w14:paraId="54FE997C"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rPr>
              <w:t xml:space="preserve"> Septic shock.        </w:t>
            </w:r>
            <w:r w:rsidRPr="00757F0C">
              <w:rPr>
                <w:sz w:val="16"/>
                <w:szCs w:val="16"/>
                <w:lang w:val="en-GB"/>
              </w:rPr>
              <w:sym w:font="Symbol" w:char="F07F"/>
            </w:r>
            <w:r w:rsidRPr="00757F0C">
              <w:rPr>
                <w:sz w:val="16"/>
                <w:szCs w:val="16"/>
                <w:lang w:val="en-GB"/>
              </w:rPr>
              <w:t xml:space="preserve"> </w:t>
            </w:r>
            <w:r w:rsidRPr="00757F0C">
              <w:rPr>
                <w:sz w:val="16"/>
                <w:szCs w:val="16"/>
              </w:rPr>
              <w:t xml:space="preserve">Sepsis     </w:t>
            </w:r>
          </w:p>
        </w:tc>
        <w:tc>
          <w:tcPr>
            <w:tcW w:w="4611" w:type="dxa"/>
            <w:gridSpan w:val="2"/>
            <w:tcBorders>
              <w:left w:val="nil"/>
            </w:tcBorders>
            <w:shd w:val="clear" w:color="auto" w:fill="auto"/>
          </w:tcPr>
          <w:p w14:paraId="4653138C" w14:textId="77777777" w:rsidR="00096AAA" w:rsidRPr="00757F0C" w:rsidRDefault="00096AAA" w:rsidP="00281914">
            <w:pPr>
              <w:spacing w:before="240" w:line="276" w:lineRule="auto"/>
              <w:ind w:left="165"/>
              <w:rPr>
                <w:sz w:val="16"/>
                <w:szCs w:val="16"/>
                <w:lang w:val="en-US"/>
              </w:rPr>
            </w:pPr>
            <w:r w:rsidRPr="00757F0C">
              <w:rPr>
                <w:sz w:val="16"/>
                <w:szCs w:val="16"/>
                <w:lang w:val="en-GB"/>
              </w:rPr>
              <w:sym w:font="Symbol" w:char="F07F"/>
            </w:r>
            <w:r w:rsidRPr="00757F0C">
              <w:rPr>
                <w:sz w:val="16"/>
                <w:szCs w:val="16"/>
                <w:lang w:val="en-US"/>
              </w:rPr>
              <w:t xml:space="preserve">  AKI I               </w:t>
            </w:r>
            <w:r w:rsidRPr="00757F0C">
              <w:rPr>
                <w:sz w:val="16"/>
                <w:szCs w:val="16"/>
                <w:lang w:val="en-GB"/>
              </w:rPr>
              <w:sym w:font="Symbol" w:char="F07F"/>
            </w:r>
            <w:r w:rsidRPr="00757F0C">
              <w:rPr>
                <w:sz w:val="16"/>
                <w:szCs w:val="16"/>
                <w:lang w:val="en-US"/>
              </w:rPr>
              <w:t xml:space="preserve">  AKI II                 </w:t>
            </w:r>
            <w:r w:rsidRPr="00757F0C">
              <w:rPr>
                <w:sz w:val="16"/>
                <w:szCs w:val="16"/>
                <w:lang w:val="en-GB"/>
              </w:rPr>
              <w:sym w:font="Symbol" w:char="F07F"/>
            </w:r>
            <w:r w:rsidRPr="00757F0C">
              <w:rPr>
                <w:sz w:val="16"/>
                <w:szCs w:val="16"/>
                <w:lang w:val="en-US"/>
              </w:rPr>
              <w:t xml:space="preserve">  AKI III</w:t>
            </w:r>
          </w:p>
        </w:tc>
      </w:tr>
      <w:tr w:rsidR="00096AAA" w:rsidRPr="00757F0C" w14:paraId="0FE063E3" w14:textId="77777777" w:rsidTr="00281914">
        <w:tc>
          <w:tcPr>
            <w:tcW w:w="4675" w:type="dxa"/>
            <w:gridSpan w:val="2"/>
            <w:tcBorders>
              <w:left w:val="single" w:sz="4" w:space="0" w:color="auto"/>
            </w:tcBorders>
            <w:shd w:val="clear" w:color="auto" w:fill="auto"/>
          </w:tcPr>
          <w:p w14:paraId="33BAA441" w14:textId="77777777" w:rsidR="00096AAA" w:rsidRPr="00757F0C" w:rsidRDefault="00096AAA" w:rsidP="00281914">
            <w:pPr>
              <w:spacing w:before="240" w:line="276" w:lineRule="auto"/>
              <w:ind w:left="165"/>
              <w:rPr>
                <w:sz w:val="16"/>
                <w:szCs w:val="16"/>
                <w:lang w:val="en-US"/>
              </w:rPr>
            </w:pPr>
            <w:r w:rsidRPr="00757F0C">
              <w:rPr>
                <w:sz w:val="16"/>
                <w:szCs w:val="16"/>
                <w:lang w:val="en-GB"/>
              </w:rPr>
              <w:sym w:font="Symbol" w:char="F07F"/>
            </w:r>
            <w:r w:rsidRPr="00757F0C">
              <w:rPr>
                <w:sz w:val="16"/>
                <w:szCs w:val="16"/>
                <w:lang w:val="en-GB"/>
              </w:rPr>
              <w:t xml:space="preserve"> </w:t>
            </w:r>
            <w:r w:rsidRPr="00757F0C">
              <w:rPr>
                <w:sz w:val="16"/>
                <w:szCs w:val="16"/>
                <w:lang w:val="en-US"/>
              </w:rPr>
              <w:t>Cardiac failure</w:t>
            </w:r>
          </w:p>
        </w:tc>
        <w:tc>
          <w:tcPr>
            <w:tcW w:w="4611" w:type="dxa"/>
            <w:gridSpan w:val="2"/>
            <w:tcBorders>
              <w:left w:val="nil"/>
            </w:tcBorders>
            <w:shd w:val="clear" w:color="auto" w:fill="auto"/>
          </w:tcPr>
          <w:p w14:paraId="1A3C2190"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Myocardial ischemia</w:t>
            </w:r>
          </w:p>
        </w:tc>
      </w:tr>
      <w:tr w:rsidR="00096AAA" w:rsidRPr="00757F0C" w14:paraId="5E8067B1" w14:textId="77777777" w:rsidTr="00281914">
        <w:tc>
          <w:tcPr>
            <w:tcW w:w="4675" w:type="dxa"/>
            <w:gridSpan w:val="2"/>
            <w:tcBorders>
              <w:left w:val="single" w:sz="4" w:space="0" w:color="auto"/>
            </w:tcBorders>
            <w:shd w:val="clear" w:color="auto" w:fill="auto"/>
          </w:tcPr>
          <w:p w14:paraId="2E64B563"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rPr>
              <w:t xml:space="preserve"> De novo Arrythmia</w:t>
            </w:r>
          </w:p>
        </w:tc>
        <w:tc>
          <w:tcPr>
            <w:tcW w:w="4611" w:type="dxa"/>
            <w:gridSpan w:val="2"/>
            <w:tcBorders>
              <w:left w:val="nil"/>
            </w:tcBorders>
            <w:shd w:val="clear" w:color="auto" w:fill="auto"/>
          </w:tcPr>
          <w:p w14:paraId="688F5A19"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Delirium</w:t>
            </w:r>
          </w:p>
        </w:tc>
      </w:tr>
      <w:tr w:rsidR="00096AAA" w:rsidRPr="00757F0C" w14:paraId="2C336026" w14:textId="77777777" w:rsidTr="00281914">
        <w:tc>
          <w:tcPr>
            <w:tcW w:w="4675" w:type="dxa"/>
            <w:gridSpan w:val="2"/>
            <w:tcBorders>
              <w:left w:val="single" w:sz="4" w:space="0" w:color="auto"/>
            </w:tcBorders>
            <w:shd w:val="clear" w:color="auto" w:fill="auto"/>
          </w:tcPr>
          <w:p w14:paraId="7F16DFBE"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lang w:val="en-GB"/>
              </w:rPr>
              <w:t xml:space="preserve"> Multiorgan failure</w:t>
            </w:r>
          </w:p>
        </w:tc>
        <w:tc>
          <w:tcPr>
            <w:tcW w:w="4611" w:type="dxa"/>
            <w:gridSpan w:val="2"/>
            <w:tcBorders>
              <w:left w:val="nil"/>
            </w:tcBorders>
            <w:shd w:val="clear" w:color="auto" w:fill="auto"/>
          </w:tcPr>
          <w:p w14:paraId="2B927230"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Paralytic ileus</w:t>
            </w:r>
          </w:p>
        </w:tc>
      </w:tr>
      <w:tr w:rsidR="00096AAA" w:rsidRPr="00757F0C" w14:paraId="4242A4CF" w14:textId="77777777" w:rsidTr="00281914">
        <w:tc>
          <w:tcPr>
            <w:tcW w:w="4675" w:type="dxa"/>
            <w:gridSpan w:val="2"/>
            <w:tcBorders>
              <w:left w:val="single" w:sz="4" w:space="0" w:color="auto"/>
            </w:tcBorders>
            <w:shd w:val="clear" w:color="auto" w:fill="auto"/>
          </w:tcPr>
          <w:p w14:paraId="49FC5AEF" w14:textId="77777777" w:rsidR="00096AAA" w:rsidRPr="00757F0C" w:rsidRDefault="00096AAA" w:rsidP="00281914">
            <w:pPr>
              <w:spacing w:before="240" w:line="276" w:lineRule="auto"/>
              <w:ind w:left="165"/>
              <w:rPr>
                <w:sz w:val="16"/>
                <w:szCs w:val="16"/>
                <w:lang w:val="en-GB"/>
              </w:rPr>
            </w:pPr>
            <w:r w:rsidRPr="00757F0C">
              <w:rPr>
                <w:sz w:val="16"/>
                <w:szCs w:val="16"/>
                <w:lang w:val="en-GB"/>
              </w:rPr>
              <w:sym w:font="Symbol" w:char="F07F"/>
            </w:r>
            <w:r w:rsidRPr="00757F0C">
              <w:rPr>
                <w:sz w:val="16"/>
                <w:szCs w:val="16"/>
                <w:lang w:val="en-GB"/>
              </w:rPr>
              <w:t xml:space="preserve">  Postoperative hemorr</w:t>
            </w:r>
            <w:r>
              <w:rPr>
                <w:sz w:val="16"/>
                <w:szCs w:val="16"/>
                <w:lang w:val="en-GB"/>
              </w:rPr>
              <w:t>hag</w:t>
            </w:r>
            <w:r w:rsidRPr="00757F0C">
              <w:rPr>
                <w:sz w:val="16"/>
                <w:szCs w:val="16"/>
                <w:lang w:val="en-GB"/>
              </w:rPr>
              <w:t>e</w:t>
            </w:r>
          </w:p>
        </w:tc>
        <w:tc>
          <w:tcPr>
            <w:tcW w:w="4611" w:type="dxa"/>
            <w:gridSpan w:val="2"/>
            <w:tcBorders>
              <w:left w:val="nil"/>
            </w:tcBorders>
            <w:shd w:val="clear" w:color="auto" w:fill="auto"/>
          </w:tcPr>
          <w:p w14:paraId="71396773"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lang w:val="en-GB"/>
              </w:rPr>
              <w:t xml:space="preserve">  Anastomotic </w:t>
            </w:r>
            <w:r>
              <w:rPr>
                <w:sz w:val="16"/>
                <w:szCs w:val="16"/>
              </w:rPr>
              <w:t>leakage</w:t>
            </w:r>
          </w:p>
        </w:tc>
      </w:tr>
      <w:tr w:rsidR="00096AAA" w:rsidRPr="00757F0C" w14:paraId="0FC1B7DD" w14:textId="77777777" w:rsidTr="00281914">
        <w:tc>
          <w:tcPr>
            <w:tcW w:w="9286" w:type="dxa"/>
            <w:gridSpan w:val="4"/>
            <w:tcBorders>
              <w:left w:val="single" w:sz="4" w:space="0" w:color="auto"/>
              <w:bottom w:val="single" w:sz="4" w:space="0" w:color="auto"/>
            </w:tcBorders>
            <w:shd w:val="clear" w:color="auto" w:fill="F2F2F2"/>
          </w:tcPr>
          <w:p w14:paraId="11B960C2" w14:textId="77777777" w:rsidR="00096AAA" w:rsidRPr="00563B89" w:rsidRDefault="00096AAA" w:rsidP="00281914">
            <w:pPr>
              <w:spacing w:before="240" w:line="276" w:lineRule="auto"/>
              <w:ind w:left="165"/>
              <w:rPr>
                <w:b/>
                <w:sz w:val="16"/>
                <w:szCs w:val="16"/>
                <w:lang w:val="en-US"/>
              </w:rPr>
            </w:pPr>
            <w:r w:rsidRPr="00563B89">
              <w:rPr>
                <w:b/>
                <w:sz w:val="16"/>
                <w:szCs w:val="16"/>
                <w:lang w:val="en-US"/>
              </w:rPr>
              <w:t xml:space="preserve">ICU admission?                                                                                                                                              </w:t>
            </w:r>
            <w:r w:rsidRPr="00757F0C">
              <w:rPr>
                <w:rFonts w:eastAsia="Arial"/>
                <w:sz w:val="16"/>
                <w:szCs w:val="16"/>
              </w:rPr>
              <w:t xml:space="preserve"> Yes    </w:t>
            </w:r>
            <w:r>
              <w:rPr>
                <w:rFonts w:eastAsia="Arial"/>
                <w:sz w:val="16"/>
                <w:szCs w:val="16"/>
              </w:rPr>
              <w:t xml:space="preserve">              </w:t>
            </w:r>
            <w:r w:rsidRPr="00757F0C">
              <w:rPr>
                <w:rFonts w:eastAsia="Arial"/>
                <w:sz w:val="16"/>
                <w:szCs w:val="16"/>
              </w:rPr>
              <w:t xml:space="preserve"> </w:t>
            </w:r>
            <w:r w:rsidRPr="00DD1690">
              <w:rPr>
                <w:rFonts w:eastAsia="Arial"/>
                <w:sz w:val="16"/>
                <w:szCs w:val="16"/>
                <w:shd w:val="clear" w:color="auto" w:fill="F2F2F2"/>
              </w:rPr>
              <w:t>No</w:t>
            </w:r>
            <w:r w:rsidRPr="00757F0C">
              <w:rPr>
                <w:rFonts w:eastAsia="Arial"/>
                <w:sz w:val="16"/>
                <w:szCs w:val="16"/>
              </w:rPr>
              <w:t xml:space="preserve">                  </w:t>
            </w:r>
          </w:p>
        </w:tc>
      </w:tr>
      <w:tr w:rsidR="00096AAA" w:rsidRPr="00757F0C" w14:paraId="3AF6F9D4" w14:textId="77777777" w:rsidTr="00281914">
        <w:tc>
          <w:tcPr>
            <w:tcW w:w="4675" w:type="dxa"/>
            <w:gridSpan w:val="2"/>
            <w:tcBorders>
              <w:left w:val="single" w:sz="4" w:space="0" w:color="auto"/>
            </w:tcBorders>
            <w:shd w:val="clear" w:color="auto" w:fill="auto"/>
          </w:tcPr>
          <w:p w14:paraId="15B75468" w14:textId="77777777" w:rsidR="00096AAA" w:rsidRPr="00757F0C" w:rsidRDefault="00096AAA" w:rsidP="00281914">
            <w:pPr>
              <w:spacing w:before="240" w:line="276" w:lineRule="auto"/>
              <w:ind w:left="165"/>
              <w:rPr>
                <w:sz w:val="16"/>
                <w:szCs w:val="16"/>
              </w:rPr>
            </w:pPr>
            <w:r w:rsidRPr="00757F0C">
              <w:rPr>
                <w:sz w:val="16"/>
                <w:szCs w:val="16"/>
              </w:rPr>
              <w:t xml:space="preserve"> </w:t>
            </w:r>
            <w:r w:rsidRPr="00757F0C">
              <w:rPr>
                <w:sz w:val="16"/>
                <w:szCs w:val="16"/>
                <w:lang w:val="en-GB"/>
              </w:rPr>
              <w:sym w:font="Symbol" w:char="F07F"/>
            </w:r>
            <w:r w:rsidRPr="00757F0C">
              <w:rPr>
                <w:sz w:val="16"/>
                <w:szCs w:val="16"/>
                <w:lang w:val="en-GB"/>
              </w:rPr>
              <w:t xml:space="preserve"> </w:t>
            </w:r>
            <w:r w:rsidRPr="00757F0C">
              <w:rPr>
                <w:sz w:val="16"/>
                <w:szCs w:val="16"/>
              </w:rPr>
              <w:t>Per protocol</w:t>
            </w:r>
          </w:p>
        </w:tc>
        <w:tc>
          <w:tcPr>
            <w:tcW w:w="4611" w:type="dxa"/>
            <w:gridSpan w:val="2"/>
            <w:tcBorders>
              <w:left w:val="nil"/>
            </w:tcBorders>
            <w:shd w:val="clear" w:color="auto" w:fill="auto"/>
          </w:tcPr>
          <w:p w14:paraId="352DD952"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rPr>
              <w:t xml:space="preserve"> Respiratory</w:t>
            </w:r>
          </w:p>
        </w:tc>
      </w:tr>
      <w:tr w:rsidR="00096AAA" w:rsidRPr="00757F0C" w14:paraId="1CB5E1FE" w14:textId="77777777" w:rsidTr="00281914">
        <w:tc>
          <w:tcPr>
            <w:tcW w:w="4675" w:type="dxa"/>
            <w:gridSpan w:val="2"/>
            <w:tcBorders>
              <w:left w:val="single" w:sz="4" w:space="0" w:color="auto"/>
            </w:tcBorders>
            <w:shd w:val="clear" w:color="auto" w:fill="auto"/>
          </w:tcPr>
          <w:p w14:paraId="2FDB0818"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rPr>
              <w:t xml:space="preserve"> Septic shock.                                      </w:t>
            </w:r>
            <w:r w:rsidRPr="00757F0C">
              <w:rPr>
                <w:sz w:val="16"/>
                <w:szCs w:val="16"/>
                <w:lang w:val="en-GB"/>
              </w:rPr>
              <w:sym w:font="Symbol" w:char="F07F"/>
            </w:r>
            <w:r w:rsidRPr="00757F0C">
              <w:rPr>
                <w:sz w:val="16"/>
                <w:szCs w:val="16"/>
                <w:lang w:val="en-GB"/>
              </w:rPr>
              <w:t xml:space="preserve"> </w:t>
            </w:r>
            <w:r w:rsidRPr="00757F0C">
              <w:rPr>
                <w:sz w:val="16"/>
                <w:szCs w:val="16"/>
              </w:rPr>
              <w:t xml:space="preserve">Sepsis     </w:t>
            </w:r>
          </w:p>
        </w:tc>
        <w:tc>
          <w:tcPr>
            <w:tcW w:w="4611" w:type="dxa"/>
            <w:gridSpan w:val="2"/>
            <w:tcBorders>
              <w:left w:val="nil"/>
            </w:tcBorders>
            <w:shd w:val="clear" w:color="auto" w:fill="auto"/>
          </w:tcPr>
          <w:p w14:paraId="00D23E8A"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Multiorgan failure</w:t>
            </w:r>
          </w:p>
        </w:tc>
      </w:tr>
      <w:tr w:rsidR="00096AAA" w:rsidRPr="00757F0C" w14:paraId="429E5E97" w14:textId="77777777" w:rsidTr="00281914">
        <w:tc>
          <w:tcPr>
            <w:tcW w:w="4675" w:type="dxa"/>
            <w:gridSpan w:val="2"/>
            <w:tcBorders>
              <w:left w:val="single" w:sz="4" w:space="0" w:color="auto"/>
            </w:tcBorders>
            <w:shd w:val="clear" w:color="auto" w:fill="auto"/>
          </w:tcPr>
          <w:p w14:paraId="08AB870C"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 xml:space="preserve"> </w:t>
            </w:r>
            <w:r>
              <w:rPr>
                <w:sz w:val="16"/>
                <w:szCs w:val="16"/>
              </w:rPr>
              <w:t>Renal failure</w:t>
            </w:r>
          </w:p>
        </w:tc>
        <w:tc>
          <w:tcPr>
            <w:tcW w:w="4611" w:type="dxa"/>
            <w:gridSpan w:val="2"/>
            <w:tcBorders>
              <w:left w:val="nil"/>
            </w:tcBorders>
            <w:shd w:val="clear" w:color="auto" w:fill="auto"/>
          </w:tcPr>
          <w:p w14:paraId="37689810"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Hemodynamic failure</w:t>
            </w:r>
          </w:p>
        </w:tc>
      </w:tr>
      <w:tr w:rsidR="00096AAA" w:rsidRPr="00281914" w14:paraId="0B5172FC" w14:textId="77777777" w:rsidTr="00281914">
        <w:tc>
          <w:tcPr>
            <w:tcW w:w="4675" w:type="dxa"/>
            <w:gridSpan w:val="2"/>
            <w:tcBorders>
              <w:left w:val="single" w:sz="4" w:space="0" w:color="auto"/>
              <w:bottom w:val="single" w:sz="4" w:space="0" w:color="auto"/>
            </w:tcBorders>
            <w:shd w:val="clear" w:color="auto" w:fill="auto"/>
          </w:tcPr>
          <w:p w14:paraId="509F8EA3" w14:textId="77777777" w:rsidR="00096AAA" w:rsidRPr="00757F0C" w:rsidRDefault="00096AAA" w:rsidP="00281914">
            <w:pPr>
              <w:spacing w:before="240" w:line="276" w:lineRule="auto"/>
              <w:ind w:left="165"/>
              <w:rPr>
                <w:sz w:val="16"/>
                <w:szCs w:val="16"/>
              </w:rPr>
            </w:pPr>
            <w:r w:rsidRPr="00757F0C">
              <w:rPr>
                <w:sz w:val="16"/>
                <w:szCs w:val="16"/>
                <w:lang w:val="en-GB"/>
              </w:rPr>
              <w:sym w:font="Symbol" w:char="F07F"/>
            </w:r>
            <w:r w:rsidRPr="00757F0C">
              <w:rPr>
                <w:sz w:val="16"/>
                <w:szCs w:val="16"/>
                <w:lang w:val="en-GB"/>
              </w:rPr>
              <w:t xml:space="preserve"> </w:t>
            </w:r>
            <w:r>
              <w:rPr>
                <w:sz w:val="16"/>
                <w:szCs w:val="16"/>
              </w:rPr>
              <w:t xml:space="preserve"> Others: </w:t>
            </w:r>
          </w:p>
        </w:tc>
        <w:tc>
          <w:tcPr>
            <w:tcW w:w="4611" w:type="dxa"/>
            <w:gridSpan w:val="2"/>
            <w:tcBorders>
              <w:left w:val="nil"/>
              <w:bottom w:val="single" w:sz="4" w:space="0" w:color="auto"/>
            </w:tcBorders>
            <w:shd w:val="clear" w:color="auto" w:fill="auto"/>
          </w:tcPr>
          <w:p w14:paraId="142FDD82" w14:textId="77777777" w:rsidR="00096AAA" w:rsidRPr="00757F0C" w:rsidRDefault="00096AAA" w:rsidP="00281914">
            <w:pPr>
              <w:spacing w:before="240" w:line="276" w:lineRule="auto"/>
              <w:ind w:left="165"/>
              <w:rPr>
                <w:sz w:val="16"/>
                <w:szCs w:val="16"/>
                <w:lang w:val="en-US"/>
              </w:rPr>
            </w:pPr>
            <w:r w:rsidRPr="00757F0C">
              <w:rPr>
                <w:sz w:val="16"/>
                <w:szCs w:val="16"/>
                <w:lang w:val="en-US"/>
              </w:rPr>
              <w:t>ICU length of stay (hours):</w:t>
            </w:r>
          </w:p>
        </w:tc>
      </w:tr>
      <w:tr w:rsidR="00096AAA" w:rsidRPr="00757F0C" w14:paraId="0E235E18" w14:textId="77777777" w:rsidTr="00281914">
        <w:tc>
          <w:tcPr>
            <w:tcW w:w="9286" w:type="dxa"/>
            <w:gridSpan w:val="4"/>
            <w:tcBorders>
              <w:top w:val="single" w:sz="4" w:space="0" w:color="auto"/>
              <w:left w:val="single" w:sz="4" w:space="0" w:color="auto"/>
              <w:bottom w:val="single" w:sz="4" w:space="0" w:color="auto"/>
              <w:right w:val="single" w:sz="4" w:space="0" w:color="auto"/>
            </w:tcBorders>
            <w:shd w:val="clear" w:color="auto" w:fill="F2F2F2"/>
          </w:tcPr>
          <w:p w14:paraId="4EB4EE36" w14:textId="77777777" w:rsidR="00096AAA" w:rsidRPr="00757F0C" w:rsidRDefault="00096AAA" w:rsidP="00281914">
            <w:pPr>
              <w:spacing w:before="240" w:line="276" w:lineRule="auto"/>
              <w:ind w:left="165"/>
              <w:rPr>
                <w:b/>
                <w:sz w:val="16"/>
                <w:szCs w:val="16"/>
              </w:rPr>
            </w:pPr>
            <w:r w:rsidRPr="00757F0C">
              <w:rPr>
                <w:b/>
                <w:sz w:val="16"/>
                <w:szCs w:val="16"/>
              </w:rPr>
              <w:t>Re-intervention</w:t>
            </w:r>
            <w:r>
              <w:rPr>
                <w:b/>
                <w:sz w:val="16"/>
                <w:szCs w:val="16"/>
              </w:rPr>
              <w:t xml:space="preserve">                                                                                                                                             </w:t>
            </w:r>
            <w:r w:rsidRPr="00757F0C">
              <w:rPr>
                <w:rFonts w:eastAsia="Arial"/>
                <w:sz w:val="16"/>
                <w:szCs w:val="16"/>
              </w:rPr>
              <w:t xml:space="preserve"> Yes    </w:t>
            </w:r>
            <w:r>
              <w:rPr>
                <w:rFonts w:eastAsia="Arial"/>
                <w:sz w:val="16"/>
                <w:szCs w:val="16"/>
              </w:rPr>
              <w:t xml:space="preserve">               </w:t>
            </w:r>
            <w:r w:rsidRPr="00757F0C">
              <w:rPr>
                <w:rFonts w:eastAsia="Arial"/>
                <w:sz w:val="16"/>
                <w:szCs w:val="16"/>
              </w:rPr>
              <w:t xml:space="preserve"> No                  </w:t>
            </w:r>
          </w:p>
        </w:tc>
      </w:tr>
      <w:tr w:rsidR="00096AAA" w:rsidRPr="00757F0C" w14:paraId="6ADD7F8A" w14:textId="77777777" w:rsidTr="00281914">
        <w:tc>
          <w:tcPr>
            <w:tcW w:w="4675" w:type="dxa"/>
            <w:gridSpan w:val="2"/>
            <w:tcBorders>
              <w:left w:val="single" w:sz="4" w:space="0" w:color="auto"/>
              <w:bottom w:val="single" w:sz="4" w:space="0" w:color="auto"/>
            </w:tcBorders>
            <w:shd w:val="clear" w:color="auto" w:fill="auto"/>
          </w:tcPr>
          <w:p w14:paraId="7DDD7557" w14:textId="77777777" w:rsidR="00096AAA" w:rsidRPr="00757F0C" w:rsidRDefault="00096AAA" w:rsidP="00281914">
            <w:pPr>
              <w:spacing w:before="240" w:line="276" w:lineRule="auto"/>
              <w:ind w:left="165"/>
              <w:rPr>
                <w:sz w:val="16"/>
                <w:szCs w:val="16"/>
              </w:rPr>
            </w:pPr>
            <w:r w:rsidRPr="00C43D9B">
              <w:rPr>
                <w:rFonts w:ascii="Segoe UI Symbol" w:eastAsia="MS Mincho" w:hAnsi="Segoe UI Symbol" w:cs="Segoe UI Symbol"/>
                <w:sz w:val="16"/>
                <w:szCs w:val="16"/>
              </w:rPr>
              <w:t>☐</w:t>
            </w:r>
            <w:r w:rsidRPr="00757F0C">
              <w:rPr>
                <w:sz w:val="16"/>
                <w:szCs w:val="16"/>
              </w:rPr>
              <w:t xml:space="preserve"> Bleed</w:t>
            </w:r>
            <w:r>
              <w:rPr>
                <w:sz w:val="16"/>
                <w:szCs w:val="16"/>
              </w:rPr>
              <w:t>i</w:t>
            </w:r>
            <w:r w:rsidRPr="00757F0C">
              <w:rPr>
                <w:sz w:val="16"/>
                <w:szCs w:val="16"/>
              </w:rPr>
              <w:t xml:space="preserve">ng                        </w:t>
            </w:r>
          </w:p>
        </w:tc>
        <w:tc>
          <w:tcPr>
            <w:tcW w:w="4611" w:type="dxa"/>
            <w:gridSpan w:val="2"/>
            <w:tcBorders>
              <w:left w:val="single" w:sz="4" w:space="0" w:color="auto"/>
              <w:bottom w:val="single" w:sz="4" w:space="0" w:color="auto"/>
            </w:tcBorders>
            <w:shd w:val="clear" w:color="auto" w:fill="auto"/>
          </w:tcPr>
          <w:p w14:paraId="33EB7468" w14:textId="77777777" w:rsidR="00096AAA" w:rsidRPr="00757F0C" w:rsidRDefault="00096AAA" w:rsidP="00281914">
            <w:pPr>
              <w:spacing w:before="240" w:line="276" w:lineRule="auto"/>
              <w:ind w:left="165"/>
              <w:rPr>
                <w:sz w:val="16"/>
                <w:szCs w:val="16"/>
              </w:rPr>
            </w:pPr>
            <w:r w:rsidRPr="00C43D9B">
              <w:rPr>
                <w:rFonts w:ascii="Segoe UI Symbol" w:eastAsia="MS Mincho" w:hAnsi="Segoe UI Symbol" w:cs="Segoe UI Symbol"/>
                <w:sz w:val="16"/>
                <w:szCs w:val="16"/>
              </w:rPr>
              <w:t>☐</w:t>
            </w:r>
            <w:r w:rsidRPr="00757F0C">
              <w:rPr>
                <w:sz w:val="16"/>
                <w:szCs w:val="16"/>
              </w:rPr>
              <w:t xml:space="preserve"> </w:t>
            </w:r>
            <w:r>
              <w:rPr>
                <w:sz w:val="16"/>
                <w:szCs w:val="16"/>
              </w:rPr>
              <w:t>Anastomotic leakage</w:t>
            </w:r>
            <w:r w:rsidRPr="00757F0C">
              <w:rPr>
                <w:sz w:val="16"/>
                <w:szCs w:val="16"/>
              </w:rPr>
              <w:t xml:space="preserve">                      </w:t>
            </w:r>
          </w:p>
        </w:tc>
      </w:tr>
      <w:tr w:rsidR="00096AAA" w:rsidRPr="00757F0C" w14:paraId="34041F1B" w14:textId="77777777" w:rsidTr="00281914">
        <w:tc>
          <w:tcPr>
            <w:tcW w:w="4675" w:type="dxa"/>
            <w:gridSpan w:val="2"/>
            <w:tcBorders>
              <w:left w:val="single" w:sz="4" w:space="0" w:color="auto"/>
              <w:bottom w:val="single" w:sz="4" w:space="0" w:color="auto"/>
            </w:tcBorders>
            <w:shd w:val="clear" w:color="auto" w:fill="auto"/>
          </w:tcPr>
          <w:p w14:paraId="4E72AF18" w14:textId="77777777" w:rsidR="00096AAA" w:rsidRPr="00757F0C" w:rsidRDefault="00096AAA" w:rsidP="00281914">
            <w:pPr>
              <w:spacing w:before="240" w:line="276" w:lineRule="auto"/>
              <w:ind w:left="165"/>
              <w:rPr>
                <w:sz w:val="16"/>
                <w:szCs w:val="16"/>
              </w:rPr>
            </w:pPr>
            <w:r w:rsidRPr="00C43D9B">
              <w:rPr>
                <w:rFonts w:ascii="Segoe UI Symbol" w:eastAsia="MS Mincho" w:hAnsi="Segoe UI Symbol" w:cs="Segoe UI Symbol"/>
                <w:sz w:val="16"/>
                <w:szCs w:val="16"/>
              </w:rPr>
              <w:t>☐</w:t>
            </w:r>
            <w:r w:rsidRPr="00757F0C">
              <w:rPr>
                <w:sz w:val="16"/>
                <w:szCs w:val="16"/>
              </w:rPr>
              <w:t xml:space="preserve"> Infection</w:t>
            </w:r>
          </w:p>
        </w:tc>
        <w:tc>
          <w:tcPr>
            <w:tcW w:w="4611" w:type="dxa"/>
            <w:gridSpan w:val="2"/>
            <w:tcBorders>
              <w:left w:val="single" w:sz="4" w:space="0" w:color="auto"/>
              <w:bottom w:val="single" w:sz="4" w:space="0" w:color="auto"/>
            </w:tcBorders>
            <w:shd w:val="clear" w:color="auto" w:fill="auto"/>
          </w:tcPr>
          <w:p w14:paraId="20B3FD2B" w14:textId="77777777" w:rsidR="00096AAA" w:rsidRPr="00757F0C" w:rsidRDefault="00096AAA" w:rsidP="00281914">
            <w:pPr>
              <w:spacing w:before="240" w:line="276" w:lineRule="auto"/>
              <w:ind w:left="165"/>
              <w:rPr>
                <w:sz w:val="16"/>
                <w:szCs w:val="16"/>
              </w:rPr>
            </w:pPr>
            <w:r w:rsidRPr="00C43D9B">
              <w:rPr>
                <w:rFonts w:ascii="Segoe UI Symbol" w:eastAsia="MS Mincho" w:hAnsi="Segoe UI Symbol" w:cs="Segoe UI Symbol"/>
                <w:sz w:val="16"/>
                <w:szCs w:val="16"/>
              </w:rPr>
              <w:t>☐</w:t>
            </w:r>
            <w:r w:rsidRPr="00757F0C">
              <w:rPr>
                <w:sz w:val="16"/>
                <w:szCs w:val="16"/>
              </w:rPr>
              <w:t xml:space="preserve"> Others: </w:t>
            </w:r>
          </w:p>
        </w:tc>
      </w:tr>
    </w:tbl>
    <w:p w14:paraId="1D2A2966" w14:textId="77777777" w:rsidR="00096AAA" w:rsidRDefault="00096AAA" w:rsidP="00096AAA">
      <w:pPr>
        <w:tabs>
          <w:tab w:val="left" w:pos="920"/>
        </w:tabs>
        <w:spacing w:line="360" w:lineRule="auto"/>
        <w:rPr>
          <w:b/>
          <w:sz w:val="22"/>
          <w:szCs w:val="22"/>
        </w:rPr>
      </w:pPr>
    </w:p>
    <w:p w14:paraId="7582F8AE" w14:textId="77777777" w:rsidR="00096AAA" w:rsidRDefault="00096AAA" w:rsidP="00096AAA">
      <w:pPr>
        <w:rPr>
          <w:rFonts w:eastAsia="Times New Roman"/>
          <w:b/>
          <w:bCs/>
          <w:lang w:val="en-GB"/>
        </w:rPr>
      </w:pPr>
      <w:r>
        <w:br w:type="page"/>
      </w:r>
    </w:p>
    <w:p w14:paraId="3C8B281E" w14:textId="77777777" w:rsidR="00096AAA" w:rsidRDefault="00096AAA" w:rsidP="00096AAA">
      <w:pPr>
        <w:pStyle w:val="Ttulo"/>
        <w:tabs>
          <w:tab w:val="left" w:pos="5490"/>
        </w:tabs>
        <w:rPr>
          <w:rFonts w:ascii="Calibri" w:hAnsi="Calibri" w:cs="Calibri"/>
          <w:sz w:val="24"/>
        </w:rPr>
      </w:pPr>
      <w:r>
        <w:rPr>
          <w:rFonts w:ascii="Calibri" w:hAnsi="Calibri" w:cs="Calibri"/>
          <w:sz w:val="24"/>
        </w:rPr>
        <w:lastRenderedPageBreak/>
        <w:t>OUTCOMES</w:t>
      </w:r>
    </w:p>
    <w:p w14:paraId="418ED8F2" w14:textId="77777777" w:rsidR="00096AAA" w:rsidRPr="00563B89" w:rsidRDefault="00096AAA" w:rsidP="00096AAA">
      <w:pPr>
        <w:pStyle w:val="Ttulo"/>
        <w:tabs>
          <w:tab w:val="left" w:pos="5490"/>
        </w:tabs>
        <w:rPr>
          <w:rFonts w:ascii="Calibri" w:hAnsi="Calibri" w:cs="Calibr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1281"/>
        <w:gridCol w:w="1625"/>
        <w:gridCol w:w="2876"/>
      </w:tblGrid>
      <w:tr w:rsidR="00096AAA" w:rsidRPr="00757F0C" w14:paraId="5C5685A3" w14:textId="77777777" w:rsidTr="00281914">
        <w:tc>
          <w:tcPr>
            <w:tcW w:w="9286" w:type="dxa"/>
            <w:gridSpan w:val="4"/>
            <w:tcBorders>
              <w:left w:val="single" w:sz="4" w:space="0" w:color="auto"/>
            </w:tcBorders>
            <w:shd w:val="clear" w:color="auto" w:fill="D9D9D9"/>
          </w:tcPr>
          <w:p w14:paraId="202591C9" w14:textId="77777777" w:rsidR="00096AAA" w:rsidRPr="00563B89" w:rsidRDefault="00096AAA" w:rsidP="00281914">
            <w:pPr>
              <w:spacing w:before="240" w:line="276" w:lineRule="auto"/>
              <w:jc w:val="center"/>
              <w:rPr>
                <w:b/>
              </w:rPr>
            </w:pPr>
            <w:r w:rsidRPr="00563B89">
              <w:rPr>
                <w:b/>
              </w:rPr>
              <w:t>Day 30</w:t>
            </w:r>
          </w:p>
        </w:tc>
      </w:tr>
      <w:tr w:rsidR="00096AAA" w:rsidRPr="00757F0C" w14:paraId="1F2E55A0" w14:textId="77777777" w:rsidTr="00281914">
        <w:tc>
          <w:tcPr>
            <w:tcW w:w="9286" w:type="dxa"/>
            <w:gridSpan w:val="4"/>
            <w:tcBorders>
              <w:left w:val="single" w:sz="4" w:space="0" w:color="auto"/>
            </w:tcBorders>
            <w:shd w:val="clear" w:color="auto" w:fill="auto"/>
          </w:tcPr>
          <w:p w14:paraId="7E51B233" w14:textId="77777777" w:rsidR="00096AAA" w:rsidRPr="00757F0C" w:rsidRDefault="00096AAA" w:rsidP="00281914">
            <w:pPr>
              <w:spacing w:before="240" w:line="276" w:lineRule="auto"/>
              <w:rPr>
                <w:rFonts w:eastAsia="Arial"/>
                <w:sz w:val="16"/>
                <w:szCs w:val="16"/>
                <w:lang w:val="en-US"/>
              </w:rPr>
            </w:pPr>
            <w:r w:rsidRPr="00757F0C">
              <w:rPr>
                <w:rFonts w:eastAsia="Arial"/>
                <w:b/>
                <w:sz w:val="16"/>
                <w:szCs w:val="16"/>
                <w:lang w:val="en-US"/>
              </w:rPr>
              <w:t>Does the patient have any pulmonary complication until the first day after surgery?</w:t>
            </w:r>
            <w:r>
              <w:rPr>
                <w:rFonts w:eastAsia="Arial"/>
                <w:b/>
                <w:sz w:val="16"/>
                <w:szCs w:val="16"/>
                <w:lang w:val="en-US"/>
              </w:rPr>
              <w:t xml:space="preserve">   </w:t>
            </w:r>
            <w:r w:rsidRPr="00757F0C">
              <w:rPr>
                <w:rFonts w:eastAsia="Arial"/>
                <w:sz w:val="16"/>
                <w:szCs w:val="16"/>
                <w:lang w:val="en-US"/>
              </w:rPr>
              <w:t xml:space="preserve">        </w:t>
            </w:r>
            <w:r>
              <w:rPr>
                <w:rFonts w:eastAsia="Arial"/>
                <w:sz w:val="16"/>
                <w:szCs w:val="16"/>
                <w:lang w:val="en-US"/>
              </w:rPr>
              <w:t xml:space="preserve">     </w:t>
            </w:r>
            <w:r w:rsidRPr="00757F0C">
              <w:rPr>
                <w:rFonts w:eastAsia="Arial"/>
                <w:sz w:val="16"/>
                <w:szCs w:val="16"/>
              </w:rPr>
              <w:t xml:space="preserve"> Yes   </w:t>
            </w:r>
            <w:r>
              <w:rPr>
                <w:rFonts w:eastAsia="Arial"/>
                <w:sz w:val="16"/>
                <w:szCs w:val="16"/>
              </w:rPr>
              <w:t xml:space="preserve">              </w:t>
            </w:r>
            <w:r w:rsidRPr="00757F0C">
              <w:rPr>
                <w:rFonts w:eastAsia="Arial"/>
                <w:sz w:val="16"/>
                <w:szCs w:val="16"/>
              </w:rPr>
              <w:t xml:space="preserve"> </w:t>
            </w:r>
            <w:r w:rsidRPr="00757F0C">
              <w:rPr>
                <w:rFonts w:eastAsia="Arial"/>
                <w:sz w:val="16"/>
                <w:szCs w:val="16"/>
              </w:rPr>
              <w:t xml:space="preserve"> No                  </w:t>
            </w:r>
          </w:p>
        </w:tc>
      </w:tr>
      <w:tr w:rsidR="00096AAA" w:rsidRPr="00757F0C" w14:paraId="58C98884" w14:textId="77777777" w:rsidTr="00281914">
        <w:tc>
          <w:tcPr>
            <w:tcW w:w="3369" w:type="dxa"/>
            <w:tcBorders>
              <w:left w:val="single" w:sz="4" w:space="0" w:color="auto"/>
            </w:tcBorders>
            <w:shd w:val="clear" w:color="auto" w:fill="auto"/>
          </w:tcPr>
          <w:p w14:paraId="4F97A1C8"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Mild acute respiratory failure</w:t>
            </w:r>
          </w:p>
        </w:tc>
        <w:tc>
          <w:tcPr>
            <w:tcW w:w="2976" w:type="dxa"/>
            <w:gridSpan w:val="2"/>
            <w:tcBorders>
              <w:left w:val="nil"/>
            </w:tcBorders>
            <w:shd w:val="clear" w:color="auto" w:fill="auto"/>
          </w:tcPr>
          <w:p w14:paraId="07265A83"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Severe acute respiratory failure</w:t>
            </w:r>
          </w:p>
        </w:tc>
        <w:tc>
          <w:tcPr>
            <w:tcW w:w="2941" w:type="dxa"/>
            <w:tcBorders>
              <w:left w:val="nil"/>
            </w:tcBorders>
            <w:shd w:val="clear" w:color="auto" w:fill="auto"/>
          </w:tcPr>
          <w:p w14:paraId="656B19CC"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Weaning failure</w:t>
            </w:r>
          </w:p>
        </w:tc>
      </w:tr>
      <w:tr w:rsidR="00096AAA" w:rsidRPr="00757F0C" w14:paraId="2D0D525B" w14:textId="77777777" w:rsidTr="00281914">
        <w:tc>
          <w:tcPr>
            <w:tcW w:w="3369" w:type="dxa"/>
            <w:tcBorders>
              <w:left w:val="single" w:sz="4" w:space="0" w:color="auto"/>
            </w:tcBorders>
            <w:shd w:val="clear" w:color="auto" w:fill="auto"/>
          </w:tcPr>
          <w:p w14:paraId="46870EE3" w14:textId="77777777" w:rsidR="00096AAA" w:rsidRPr="00757F0C" w:rsidRDefault="00096AAA" w:rsidP="00281914">
            <w:pPr>
              <w:spacing w:before="240" w:line="276" w:lineRule="auto"/>
              <w:rPr>
                <w:sz w:val="16"/>
                <w:szCs w:val="16"/>
                <w:lang w:val="en-US"/>
              </w:rPr>
            </w:pPr>
            <w:r w:rsidRPr="00757F0C">
              <w:rPr>
                <w:sz w:val="16"/>
                <w:szCs w:val="16"/>
                <w:lang w:val="en-GB"/>
              </w:rPr>
              <w:sym w:font="Symbol" w:char="F07F"/>
            </w:r>
            <w:r w:rsidRPr="00757F0C">
              <w:rPr>
                <w:sz w:val="16"/>
                <w:szCs w:val="16"/>
                <w:lang w:val="en-US"/>
              </w:rPr>
              <w:t xml:space="preserve">ARDS mild. </w:t>
            </w:r>
            <w:r w:rsidRPr="00757F0C">
              <w:rPr>
                <w:sz w:val="16"/>
                <w:szCs w:val="16"/>
                <w:lang w:val="en-GB"/>
              </w:rPr>
              <w:sym w:font="Symbol" w:char="F07F"/>
            </w:r>
            <w:r w:rsidRPr="00757F0C">
              <w:rPr>
                <w:sz w:val="16"/>
                <w:szCs w:val="16"/>
                <w:lang w:val="en-US"/>
              </w:rPr>
              <w:t xml:space="preserve"> ARDS moderate.  </w:t>
            </w:r>
            <w:r w:rsidRPr="00757F0C">
              <w:rPr>
                <w:sz w:val="16"/>
                <w:szCs w:val="16"/>
                <w:lang w:val="en-GB"/>
              </w:rPr>
              <w:sym w:font="Symbol" w:char="F07F"/>
            </w:r>
            <w:r w:rsidRPr="00757F0C">
              <w:rPr>
                <w:sz w:val="16"/>
                <w:szCs w:val="16"/>
                <w:lang w:val="en-US"/>
              </w:rPr>
              <w:t xml:space="preserve"> ARDS severe</w:t>
            </w:r>
          </w:p>
        </w:tc>
        <w:tc>
          <w:tcPr>
            <w:tcW w:w="2976" w:type="dxa"/>
            <w:gridSpan w:val="2"/>
            <w:tcBorders>
              <w:left w:val="nil"/>
            </w:tcBorders>
            <w:shd w:val="clear" w:color="auto" w:fill="auto"/>
          </w:tcPr>
          <w:p w14:paraId="4652F9A0"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Respiratory infection</w:t>
            </w:r>
          </w:p>
        </w:tc>
        <w:tc>
          <w:tcPr>
            <w:tcW w:w="2941" w:type="dxa"/>
            <w:tcBorders>
              <w:left w:val="nil"/>
            </w:tcBorders>
            <w:shd w:val="clear" w:color="auto" w:fill="auto"/>
          </w:tcPr>
          <w:p w14:paraId="783F3CD3" w14:textId="77777777" w:rsidR="00096AAA" w:rsidRPr="00757F0C" w:rsidRDefault="00096AAA" w:rsidP="00281914">
            <w:pPr>
              <w:spacing w:before="240" w:line="276" w:lineRule="auto"/>
              <w:rPr>
                <w:sz w:val="16"/>
                <w:szCs w:val="16"/>
              </w:rPr>
            </w:pPr>
            <w:r w:rsidRPr="00757F0C">
              <w:rPr>
                <w:sz w:val="16"/>
                <w:szCs w:val="16"/>
                <w:lang w:val="en-GB"/>
              </w:rPr>
              <w:sym w:font="Symbol" w:char="F07F"/>
            </w:r>
            <w:r>
              <w:rPr>
                <w:sz w:val="16"/>
                <w:szCs w:val="16"/>
              </w:rPr>
              <w:t xml:space="preserve">   Pleural effusion</w:t>
            </w:r>
          </w:p>
        </w:tc>
      </w:tr>
      <w:tr w:rsidR="00096AAA" w:rsidRPr="00757F0C" w14:paraId="27B94E93" w14:textId="77777777" w:rsidTr="00281914">
        <w:tc>
          <w:tcPr>
            <w:tcW w:w="3369" w:type="dxa"/>
            <w:tcBorders>
              <w:left w:val="single" w:sz="4" w:space="0" w:color="auto"/>
            </w:tcBorders>
            <w:shd w:val="clear" w:color="auto" w:fill="auto"/>
          </w:tcPr>
          <w:p w14:paraId="731D2F84" w14:textId="77777777" w:rsidR="00096AAA" w:rsidRPr="00757F0C" w:rsidRDefault="00096AAA" w:rsidP="00281914">
            <w:pPr>
              <w:spacing w:before="240" w:line="276" w:lineRule="auto"/>
              <w:rPr>
                <w:sz w:val="16"/>
                <w:szCs w:val="16"/>
                <w:lang w:val="en-GB"/>
              </w:rPr>
            </w:pPr>
            <w:r w:rsidRPr="00757F0C">
              <w:rPr>
                <w:sz w:val="16"/>
                <w:szCs w:val="16"/>
                <w:lang w:val="en-GB"/>
              </w:rPr>
              <w:sym w:font="Symbol" w:char="F07F"/>
            </w:r>
            <w:r w:rsidRPr="00757F0C">
              <w:rPr>
                <w:sz w:val="16"/>
                <w:szCs w:val="16"/>
              </w:rPr>
              <w:t xml:space="preserve">   Atelectasis</w:t>
            </w:r>
          </w:p>
        </w:tc>
        <w:tc>
          <w:tcPr>
            <w:tcW w:w="2976" w:type="dxa"/>
            <w:gridSpan w:val="2"/>
            <w:tcBorders>
              <w:left w:val="nil"/>
            </w:tcBorders>
            <w:shd w:val="clear" w:color="auto" w:fill="auto"/>
          </w:tcPr>
          <w:p w14:paraId="41B4DF94" w14:textId="77777777" w:rsidR="00096AAA" w:rsidRPr="00757F0C" w:rsidRDefault="00096AAA" w:rsidP="00281914">
            <w:pPr>
              <w:spacing w:before="240" w:line="276" w:lineRule="auto"/>
              <w:rPr>
                <w:sz w:val="16"/>
                <w:szCs w:val="16"/>
                <w:lang w:val="en-GB"/>
              </w:rPr>
            </w:pPr>
            <w:r w:rsidRPr="00757F0C">
              <w:rPr>
                <w:sz w:val="16"/>
                <w:szCs w:val="16"/>
                <w:lang w:val="en-GB"/>
              </w:rPr>
              <w:sym w:font="Symbol" w:char="F07F"/>
            </w:r>
            <w:r w:rsidRPr="00757F0C">
              <w:rPr>
                <w:sz w:val="16"/>
                <w:szCs w:val="16"/>
                <w:lang w:val="en-GB"/>
              </w:rPr>
              <w:t xml:space="preserve">   Pneumothorax</w:t>
            </w:r>
          </w:p>
        </w:tc>
        <w:tc>
          <w:tcPr>
            <w:tcW w:w="2941" w:type="dxa"/>
            <w:tcBorders>
              <w:left w:val="nil"/>
            </w:tcBorders>
            <w:shd w:val="clear" w:color="auto" w:fill="auto"/>
          </w:tcPr>
          <w:p w14:paraId="52F1F7B9" w14:textId="77777777" w:rsidR="00096AAA" w:rsidRPr="00757F0C" w:rsidRDefault="00096AAA" w:rsidP="00281914">
            <w:pPr>
              <w:spacing w:before="240" w:line="276" w:lineRule="auto"/>
              <w:rPr>
                <w:sz w:val="16"/>
                <w:szCs w:val="16"/>
                <w:lang w:val="en-GB"/>
              </w:rPr>
            </w:pPr>
            <w:r w:rsidRPr="00757F0C">
              <w:rPr>
                <w:sz w:val="16"/>
                <w:szCs w:val="16"/>
                <w:lang w:val="en-GB"/>
              </w:rPr>
              <w:sym w:font="Symbol" w:char="F07F"/>
            </w:r>
            <w:r w:rsidRPr="00757F0C">
              <w:rPr>
                <w:sz w:val="16"/>
                <w:szCs w:val="16"/>
                <w:lang w:val="en-GB"/>
              </w:rPr>
              <w:t xml:space="preserve"> Bronchoespasm</w:t>
            </w:r>
          </w:p>
        </w:tc>
      </w:tr>
      <w:tr w:rsidR="00096AAA" w:rsidRPr="00757F0C" w14:paraId="32E9BE14" w14:textId="77777777" w:rsidTr="00281914">
        <w:tc>
          <w:tcPr>
            <w:tcW w:w="3369" w:type="dxa"/>
            <w:tcBorders>
              <w:left w:val="single" w:sz="4" w:space="0" w:color="auto"/>
            </w:tcBorders>
            <w:shd w:val="clear" w:color="auto" w:fill="auto"/>
          </w:tcPr>
          <w:p w14:paraId="0B081321" w14:textId="77777777" w:rsidR="00096AAA" w:rsidRPr="00757F0C" w:rsidRDefault="00096AAA" w:rsidP="00281914">
            <w:pPr>
              <w:spacing w:before="240" w:line="276" w:lineRule="auto"/>
              <w:rPr>
                <w:sz w:val="16"/>
                <w:szCs w:val="16"/>
                <w:lang w:val="en-GB"/>
              </w:rPr>
            </w:pPr>
            <w:r w:rsidRPr="00757F0C">
              <w:rPr>
                <w:sz w:val="16"/>
                <w:szCs w:val="16"/>
                <w:lang w:val="en-GB"/>
              </w:rPr>
              <w:sym w:font="Symbol" w:char="F07F"/>
            </w:r>
            <w:r w:rsidRPr="00757F0C">
              <w:rPr>
                <w:sz w:val="16"/>
                <w:szCs w:val="16"/>
                <w:lang w:val="en-GB"/>
              </w:rPr>
              <w:t xml:space="preserve">  Aspiration pneumonitis</w:t>
            </w:r>
          </w:p>
        </w:tc>
        <w:tc>
          <w:tcPr>
            <w:tcW w:w="2976" w:type="dxa"/>
            <w:gridSpan w:val="2"/>
            <w:tcBorders>
              <w:left w:val="nil"/>
            </w:tcBorders>
            <w:shd w:val="clear" w:color="auto" w:fill="auto"/>
          </w:tcPr>
          <w:p w14:paraId="4FD29588" w14:textId="77777777" w:rsidR="00096AAA" w:rsidRPr="00757F0C" w:rsidRDefault="00096AAA" w:rsidP="00281914">
            <w:pPr>
              <w:spacing w:before="240" w:line="276" w:lineRule="auto"/>
              <w:rPr>
                <w:sz w:val="16"/>
                <w:szCs w:val="16"/>
                <w:lang w:val="en-GB"/>
              </w:rPr>
            </w:pPr>
            <w:r w:rsidRPr="00757F0C">
              <w:rPr>
                <w:sz w:val="16"/>
                <w:szCs w:val="16"/>
                <w:lang w:val="en-GB"/>
              </w:rPr>
              <w:sym w:font="Symbol" w:char="F07F"/>
            </w:r>
            <w:r w:rsidRPr="00757F0C">
              <w:rPr>
                <w:sz w:val="16"/>
                <w:szCs w:val="16"/>
                <w:lang w:val="en-GB"/>
              </w:rPr>
              <w:t xml:space="preserve"> Pulmonary edema</w:t>
            </w:r>
          </w:p>
        </w:tc>
        <w:tc>
          <w:tcPr>
            <w:tcW w:w="2941" w:type="dxa"/>
            <w:tcBorders>
              <w:left w:val="nil"/>
            </w:tcBorders>
            <w:shd w:val="clear" w:color="auto" w:fill="auto"/>
          </w:tcPr>
          <w:p w14:paraId="5CBF5341" w14:textId="77777777" w:rsidR="00096AAA" w:rsidRPr="00757F0C" w:rsidRDefault="00096AAA" w:rsidP="00281914">
            <w:pPr>
              <w:spacing w:before="240" w:line="276" w:lineRule="auto"/>
              <w:rPr>
                <w:sz w:val="16"/>
                <w:szCs w:val="16"/>
                <w:lang w:val="en-GB"/>
              </w:rPr>
            </w:pPr>
            <w:r w:rsidRPr="00757F0C">
              <w:rPr>
                <w:sz w:val="16"/>
                <w:szCs w:val="16"/>
                <w:lang w:val="en-GB"/>
              </w:rPr>
              <w:sym w:font="Symbol" w:char="F07F"/>
            </w:r>
            <w:r w:rsidRPr="00757F0C">
              <w:rPr>
                <w:sz w:val="16"/>
                <w:szCs w:val="16"/>
                <w:lang w:val="en-GB"/>
              </w:rPr>
              <w:t xml:space="preserve">  Pulmonary embolism</w:t>
            </w:r>
          </w:p>
        </w:tc>
      </w:tr>
      <w:tr w:rsidR="00096AAA" w:rsidRPr="00757F0C" w14:paraId="1622A880" w14:textId="77777777" w:rsidTr="00281914">
        <w:tc>
          <w:tcPr>
            <w:tcW w:w="9286" w:type="dxa"/>
            <w:gridSpan w:val="4"/>
            <w:tcBorders>
              <w:left w:val="single" w:sz="4" w:space="0" w:color="auto"/>
            </w:tcBorders>
            <w:shd w:val="clear" w:color="auto" w:fill="D9D9D9"/>
          </w:tcPr>
          <w:p w14:paraId="4C2DDA75" w14:textId="77777777" w:rsidR="00096AAA" w:rsidRPr="00757F0C" w:rsidRDefault="00096AAA" w:rsidP="00281914">
            <w:pPr>
              <w:spacing w:before="240" w:line="276" w:lineRule="auto"/>
              <w:rPr>
                <w:b/>
                <w:sz w:val="16"/>
                <w:szCs w:val="16"/>
                <w:lang w:val="en-GB"/>
              </w:rPr>
            </w:pPr>
            <w:r w:rsidRPr="00757F0C">
              <w:rPr>
                <w:b/>
                <w:sz w:val="16"/>
                <w:szCs w:val="16"/>
                <w:lang w:val="en-GB"/>
              </w:rPr>
              <w:t>Imagin</w:t>
            </w:r>
            <w:r>
              <w:rPr>
                <w:b/>
                <w:sz w:val="16"/>
                <w:szCs w:val="16"/>
                <w:lang w:val="en-GB"/>
              </w:rPr>
              <w:t>g</w:t>
            </w:r>
            <w:r w:rsidRPr="00757F0C">
              <w:rPr>
                <w:b/>
                <w:sz w:val="16"/>
                <w:szCs w:val="16"/>
                <w:lang w:val="en-GB"/>
              </w:rPr>
              <w:t xml:space="preserve"> technique:</w:t>
            </w:r>
          </w:p>
        </w:tc>
      </w:tr>
      <w:tr w:rsidR="00096AAA" w:rsidRPr="00757F0C" w14:paraId="0A4120CE" w14:textId="77777777" w:rsidTr="00281914">
        <w:tc>
          <w:tcPr>
            <w:tcW w:w="3369" w:type="dxa"/>
            <w:tcBorders>
              <w:left w:val="single" w:sz="4" w:space="0" w:color="auto"/>
            </w:tcBorders>
            <w:shd w:val="clear" w:color="auto" w:fill="auto"/>
          </w:tcPr>
          <w:p w14:paraId="4AA702DA" w14:textId="77777777" w:rsidR="00096AAA" w:rsidRPr="00757F0C" w:rsidRDefault="00096AAA" w:rsidP="00281914">
            <w:pPr>
              <w:spacing w:before="240" w:line="276" w:lineRule="auto"/>
              <w:rPr>
                <w:sz w:val="16"/>
                <w:szCs w:val="16"/>
                <w:lang w:val="en-GB"/>
              </w:rPr>
            </w:pPr>
            <w:r w:rsidRPr="00757F0C">
              <w:rPr>
                <w:sz w:val="16"/>
                <w:szCs w:val="16"/>
                <w:lang w:val="en-GB"/>
              </w:rPr>
              <w:sym w:font="Symbol" w:char="F07F"/>
            </w:r>
            <w:r w:rsidRPr="00757F0C">
              <w:rPr>
                <w:sz w:val="16"/>
                <w:szCs w:val="16"/>
                <w:lang w:val="en-GB"/>
              </w:rPr>
              <w:t xml:space="preserve">  Chest X-ray</w:t>
            </w:r>
          </w:p>
        </w:tc>
        <w:tc>
          <w:tcPr>
            <w:tcW w:w="2976" w:type="dxa"/>
            <w:gridSpan w:val="2"/>
            <w:tcBorders>
              <w:left w:val="nil"/>
            </w:tcBorders>
            <w:shd w:val="clear" w:color="auto" w:fill="auto"/>
          </w:tcPr>
          <w:p w14:paraId="0425428F" w14:textId="77777777" w:rsidR="00096AAA" w:rsidRPr="00757F0C" w:rsidRDefault="00096AAA" w:rsidP="00281914">
            <w:pPr>
              <w:spacing w:before="240" w:line="276" w:lineRule="auto"/>
              <w:rPr>
                <w:sz w:val="16"/>
                <w:szCs w:val="16"/>
                <w:lang w:val="en-GB"/>
              </w:rPr>
            </w:pPr>
            <w:r w:rsidRPr="00757F0C">
              <w:rPr>
                <w:sz w:val="16"/>
                <w:szCs w:val="16"/>
                <w:lang w:val="en-GB"/>
              </w:rPr>
              <w:sym w:font="Symbol" w:char="F07F"/>
            </w:r>
            <w:r w:rsidRPr="00757F0C">
              <w:rPr>
                <w:sz w:val="16"/>
                <w:szCs w:val="16"/>
                <w:lang w:val="en-GB"/>
              </w:rPr>
              <w:t xml:space="preserve">  LUS</w:t>
            </w:r>
          </w:p>
        </w:tc>
        <w:tc>
          <w:tcPr>
            <w:tcW w:w="2941" w:type="dxa"/>
            <w:tcBorders>
              <w:left w:val="nil"/>
            </w:tcBorders>
            <w:shd w:val="clear" w:color="auto" w:fill="auto"/>
          </w:tcPr>
          <w:p w14:paraId="247727DD" w14:textId="77777777" w:rsidR="00096AAA" w:rsidRPr="00757F0C" w:rsidRDefault="00096AAA" w:rsidP="00281914">
            <w:pPr>
              <w:spacing w:before="240" w:line="276" w:lineRule="auto"/>
              <w:rPr>
                <w:sz w:val="16"/>
                <w:szCs w:val="16"/>
                <w:lang w:val="en-GB"/>
              </w:rPr>
            </w:pPr>
            <w:r w:rsidRPr="00757F0C">
              <w:rPr>
                <w:sz w:val="16"/>
                <w:szCs w:val="16"/>
                <w:lang w:val="en-GB"/>
              </w:rPr>
              <w:sym w:font="Symbol" w:char="F07F"/>
            </w:r>
            <w:r w:rsidRPr="00757F0C">
              <w:rPr>
                <w:sz w:val="16"/>
                <w:szCs w:val="16"/>
                <w:lang w:val="en-GB"/>
              </w:rPr>
              <w:t xml:space="preserve">  CT</w:t>
            </w:r>
          </w:p>
        </w:tc>
      </w:tr>
      <w:tr w:rsidR="00096AAA" w:rsidRPr="00757F0C" w14:paraId="7440EE63" w14:textId="77777777" w:rsidTr="00281914">
        <w:tc>
          <w:tcPr>
            <w:tcW w:w="9286" w:type="dxa"/>
            <w:gridSpan w:val="4"/>
            <w:tcBorders>
              <w:top w:val="single" w:sz="4" w:space="0" w:color="auto"/>
              <w:left w:val="single" w:sz="4" w:space="0" w:color="auto"/>
              <w:bottom w:val="single" w:sz="4" w:space="0" w:color="auto"/>
              <w:right w:val="single" w:sz="4" w:space="0" w:color="auto"/>
            </w:tcBorders>
            <w:shd w:val="clear" w:color="auto" w:fill="F2F2F2"/>
          </w:tcPr>
          <w:p w14:paraId="7F94384D" w14:textId="77777777" w:rsidR="00096AAA" w:rsidRPr="00757F0C" w:rsidRDefault="00096AAA" w:rsidP="00281914">
            <w:pPr>
              <w:spacing w:before="240" w:line="276" w:lineRule="auto"/>
              <w:rPr>
                <w:b/>
                <w:sz w:val="16"/>
                <w:szCs w:val="16"/>
                <w:lang w:val="en-US"/>
              </w:rPr>
            </w:pPr>
            <w:r w:rsidRPr="00757F0C">
              <w:rPr>
                <w:b/>
                <w:sz w:val="16"/>
                <w:szCs w:val="16"/>
                <w:lang w:val="en-US"/>
              </w:rPr>
              <w:t>Does the patient have any systemic complication?</w:t>
            </w:r>
            <w:r>
              <w:rPr>
                <w:b/>
                <w:sz w:val="16"/>
                <w:szCs w:val="16"/>
                <w:lang w:val="en-US"/>
              </w:rPr>
              <w:t xml:space="preserve">     </w:t>
            </w:r>
            <w:r w:rsidRPr="00757F0C">
              <w:rPr>
                <w:rFonts w:eastAsia="Arial"/>
                <w:sz w:val="16"/>
                <w:szCs w:val="16"/>
                <w:lang w:val="en-US"/>
              </w:rPr>
              <w:t xml:space="preserve">        </w:t>
            </w:r>
            <w:r>
              <w:rPr>
                <w:rFonts w:eastAsia="Arial"/>
                <w:sz w:val="16"/>
                <w:szCs w:val="16"/>
                <w:lang w:val="en-US"/>
              </w:rPr>
              <w:t xml:space="preserve">                                                                </w:t>
            </w:r>
            <w:r w:rsidRPr="00757F0C">
              <w:rPr>
                <w:rFonts w:eastAsia="Arial"/>
                <w:sz w:val="16"/>
                <w:szCs w:val="16"/>
              </w:rPr>
              <w:t></w:t>
            </w:r>
            <w:r w:rsidRPr="00563B89">
              <w:rPr>
                <w:rFonts w:eastAsia="Arial"/>
                <w:sz w:val="16"/>
                <w:szCs w:val="16"/>
                <w:lang w:val="en-US"/>
              </w:rPr>
              <w:t xml:space="preserve"> Yes    </w:t>
            </w:r>
            <w:r>
              <w:rPr>
                <w:rFonts w:eastAsia="Arial"/>
                <w:sz w:val="16"/>
                <w:szCs w:val="16"/>
                <w:lang w:val="en-US"/>
              </w:rPr>
              <w:t xml:space="preserve">               </w:t>
            </w:r>
            <w:r w:rsidRPr="00757F0C">
              <w:rPr>
                <w:rFonts w:eastAsia="Arial"/>
                <w:sz w:val="16"/>
                <w:szCs w:val="16"/>
              </w:rPr>
              <w:t></w:t>
            </w:r>
            <w:r w:rsidRPr="00563B89">
              <w:rPr>
                <w:rFonts w:eastAsia="Arial"/>
                <w:sz w:val="16"/>
                <w:szCs w:val="16"/>
                <w:lang w:val="en-US"/>
              </w:rPr>
              <w:t xml:space="preserve"> No                  </w:t>
            </w:r>
          </w:p>
        </w:tc>
      </w:tr>
      <w:tr w:rsidR="00096AAA" w:rsidRPr="00757F0C" w14:paraId="49629342" w14:textId="77777777" w:rsidTr="00281914">
        <w:tc>
          <w:tcPr>
            <w:tcW w:w="4675" w:type="dxa"/>
            <w:gridSpan w:val="2"/>
            <w:tcBorders>
              <w:left w:val="single" w:sz="4" w:space="0" w:color="auto"/>
            </w:tcBorders>
            <w:shd w:val="clear" w:color="auto" w:fill="auto"/>
          </w:tcPr>
          <w:p w14:paraId="7A063516"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Surgical site infection </w:t>
            </w:r>
          </w:p>
        </w:tc>
        <w:tc>
          <w:tcPr>
            <w:tcW w:w="4611" w:type="dxa"/>
            <w:gridSpan w:val="2"/>
            <w:tcBorders>
              <w:left w:val="nil"/>
            </w:tcBorders>
            <w:shd w:val="clear" w:color="auto" w:fill="auto"/>
          </w:tcPr>
          <w:p w14:paraId="5B2F8733"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Urinary infection</w:t>
            </w:r>
          </w:p>
        </w:tc>
      </w:tr>
      <w:tr w:rsidR="00096AAA" w:rsidRPr="00281914" w14:paraId="143EB534" w14:textId="77777777" w:rsidTr="00281914">
        <w:tc>
          <w:tcPr>
            <w:tcW w:w="4675" w:type="dxa"/>
            <w:gridSpan w:val="2"/>
            <w:tcBorders>
              <w:left w:val="single" w:sz="4" w:space="0" w:color="auto"/>
            </w:tcBorders>
            <w:shd w:val="clear" w:color="auto" w:fill="auto"/>
          </w:tcPr>
          <w:p w14:paraId="65B81BBF"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Septic shock.        </w:t>
            </w:r>
            <w:r w:rsidRPr="00757F0C">
              <w:rPr>
                <w:sz w:val="16"/>
                <w:szCs w:val="16"/>
                <w:lang w:val="en-GB"/>
              </w:rPr>
              <w:sym w:font="Symbol" w:char="F07F"/>
            </w:r>
            <w:r w:rsidRPr="00757F0C">
              <w:rPr>
                <w:sz w:val="16"/>
                <w:szCs w:val="16"/>
                <w:lang w:val="en-GB"/>
              </w:rPr>
              <w:t xml:space="preserve"> </w:t>
            </w:r>
            <w:r w:rsidRPr="00757F0C">
              <w:rPr>
                <w:sz w:val="16"/>
                <w:szCs w:val="16"/>
              </w:rPr>
              <w:t xml:space="preserve">Sepsis     </w:t>
            </w:r>
          </w:p>
        </w:tc>
        <w:tc>
          <w:tcPr>
            <w:tcW w:w="4611" w:type="dxa"/>
            <w:gridSpan w:val="2"/>
            <w:tcBorders>
              <w:left w:val="nil"/>
            </w:tcBorders>
            <w:shd w:val="clear" w:color="auto" w:fill="auto"/>
          </w:tcPr>
          <w:p w14:paraId="630D673F" w14:textId="77777777" w:rsidR="00096AAA" w:rsidRPr="00757F0C" w:rsidRDefault="00096AAA" w:rsidP="00281914">
            <w:pPr>
              <w:spacing w:before="240" w:line="276" w:lineRule="auto"/>
              <w:rPr>
                <w:sz w:val="16"/>
                <w:szCs w:val="16"/>
                <w:lang w:val="en-US"/>
              </w:rPr>
            </w:pPr>
            <w:r w:rsidRPr="00757F0C">
              <w:rPr>
                <w:sz w:val="16"/>
                <w:szCs w:val="16"/>
                <w:lang w:val="en-GB"/>
              </w:rPr>
              <w:sym w:font="Symbol" w:char="F07F"/>
            </w:r>
            <w:r w:rsidRPr="00757F0C">
              <w:rPr>
                <w:sz w:val="16"/>
                <w:szCs w:val="16"/>
                <w:lang w:val="en-US"/>
              </w:rPr>
              <w:t xml:space="preserve">  AKI I               </w:t>
            </w:r>
            <w:r w:rsidRPr="00757F0C">
              <w:rPr>
                <w:sz w:val="16"/>
                <w:szCs w:val="16"/>
                <w:lang w:val="en-GB"/>
              </w:rPr>
              <w:sym w:font="Symbol" w:char="F07F"/>
            </w:r>
            <w:r w:rsidRPr="00757F0C">
              <w:rPr>
                <w:sz w:val="16"/>
                <w:szCs w:val="16"/>
                <w:lang w:val="en-US"/>
              </w:rPr>
              <w:t xml:space="preserve">  AKI II                 </w:t>
            </w:r>
            <w:r w:rsidRPr="00757F0C">
              <w:rPr>
                <w:sz w:val="16"/>
                <w:szCs w:val="16"/>
                <w:lang w:val="en-GB"/>
              </w:rPr>
              <w:sym w:font="Symbol" w:char="F07F"/>
            </w:r>
            <w:r w:rsidRPr="00757F0C">
              <w:rPr>
                <w:sz w:val="16"/>
                <w:szCs w:val="16"/>
                <w:lang w:val="en-US"/>
              </w:rPr>
              <w:t xml:space="preserve">  AKI III</w:t>
            </w:r>
          </w:p>
        </w:tc>
      </w:tr>
      <w:tr w:rsidR="00096AAA" w:rsidRPr="00757F0C" w14:paraId="2297E6D1" w14:textId="77777777" w:rsidTr="00281914">
        <w:tc>
          <w:tcPr>
            <w:tcW w:w="4675" w:type="dxa"/>
            <w:gridSpan w:val="2"/>
            <w:tcBorders>
              <w:left w:val="single" w:sz="4" w:space="0" w:color="auto"/>
            </w:tcBorders>
            <w:shd w:val="clear" w:color="auto" w:fill="auto"/>
          </w:tcPr>
          <w:p w14:paraId="44BA5326" w14:textId="77777777" w:rsidR="00096AAA" w:rsidRPr="00757F0C" w:rsidRDefault="00096AAA" w:rsidP="00281914">
            <w:pPr>
              <w:spacing w:before="240" w:line="276" w:lineRule="auto"/>
              <w:rPr>
                <w:sz w:val="16"/>
                <w:szCs w:val="16"/>
                <w:lang w:val="en-US"/>
              </w:rPr>
            </w:pPr>
            <w:r w:rsidRPr="00757F0C">
              <w:rPr>
                <w:sz w:val="16"/>
                <w:szCs w:val="16"/>
                <w:lang w:val="en-GB"/>
              </w:rPr>
              <w:sym w:font="Symbol" w:char="F07F"/>
            </w:r>
            <w:r w:rsidRPr="00757F0C">
              <w:rPr>
                <w:sz w:val="16"/>
                <w:szCs w:val="16"/>
                <w:lang w:val="en-GB"/>
              </w:rPr>
              <w:t xml:space="preserve"> </w:t>
            </w:r>
            <w:r w:rsidRPr="00757F0C">
              <w:rPr>
                <w:sz w:val="16"/>
                <w:szCs w:val="16"/>
                <w:lang w:val="en-US"/>
              </w:rPr>
              <w:t>Cardiac failure</w:t>
            </w:r>
          </w:p>
        </w:tc>
        <w:tc>
          <w:tcPr>
            <w:tcW w:w="4611" w:type="dxa"/>
            <w:gridSpan w:val="2"/>
            <w:tcBorders>
              <w:left w:val="nil"/>
            </w:tcBorders>
            <w:shd w:val="clear" w:color="auto" w:fill="auto"/>
          </w:tcPr>
          <w:p w14:paraId="3B14A8AE"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Myocardial ischemia</w:t>
            </w:r>
          </w:p>
        </w:tc>
      </w:tr>
      <w:tr w:rsidR="00096AAA" w:rsidRPr="00757F0C" w14:paraId="5DAAA654" w14:textId="77777777" w:rsidTr="00281914">
        <w:tc>
          <w:tcPr>
            <w:tcW w:w="4675" w:type="dxa"/>
            <w:gridSpan w:val="2"/>
            <w:tcBorders>
              <w:left w:val="single" w:sz="4" w:space="0" w:color="auto"/>
            </w:tcBorders>
            <w:shd w:val="clear" w:color="auto" w:fill="auto"/>
          </w:tcPr>
          <w:p w14:paraId="387E9DF8"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De novo Arrythmia</w:t>
            </w:r>
          </w:p>
        </w:tc>
        <w:tc>
          <w:tcPr>
            <w:tcW w:w="4611" w:type="dxa"/>
            <w:gridSpan w:val="2"/>
            <w:tcBorders>
              <w:left w:val="nil"/>
            </w:tcBorders>
            <w:shd w:val="clear" w:color="auto" w:fill="auto"/>
          </w:tcPr>
          <w:p w14:paraId="6C7EF5DA"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Delirium</w:t>
            </w:r>
          </w:p>
        </w:tc>
      </w:tr>
      <w:tr w:rsidR="00096AAA" w:rsidRPr="00757F0C" w14:paraId="32ABBD1A" w14:textId="77777777" w:rsidTr="00281914">
        <w:tc>
          <w:tcPr>
            <w:tcW w:w="4675" w:type="dxa"/>
            <w:gridSpan w:val="2"/>
            <w:tcBorders>
              <w:left w:val="single" w:sz="4" w:space="0" w:color="auto"/>
            </w:tcBorders>
            <w:shd w:val="clear" w:color="auto" w:fill="auto"/>
          </w:tcPr>
          <w:p w14:paraId="76BBC159"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Multiorgan failure</w:t>
            </w:r>
          </w:p>
        </w:tc>
        <w:tc>
          <w:tcPr>
            <w:tcW w:w="4611" w:type="dxa"/>
            <w:gridSpan w:val="2"/>
            <w:tcBorders>
              <w:left w:val="nil"/>
            </w:tcBorders>
            <w:shd w:val="clear" w:color="auto" w:fill="auto"/>
          </w:tcPr>
          <w:p w14:paraId="1BF5758F"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Paralytic ileus</w:t>
            </w:r>
          </w:p>
        </w:tc>
      </w:tr>
      <w:tr w:rsidR="00096AAA" w:rsidRPr="00757F0C" w14:paraId="7C6317E9" w14:textId="77777777" w:rsidTr="00281914">
        <w:tc>
          <w:tcPr>
            <w:tcW w:w="4675" w:type="dxa"/>
            <w:gridSpan w:val="2"/>
            <w:tcBorders>
              <w:left w:val="single" w:sz="4" w:space="0" w:color="auto"/>
            </w:tcBorders>
            <w:shd w:val="clear" w:color="auto" w:fill="auto"/>
          </w:tcPr>
          <w:p w14:paraId="0182533C" w14:textId="77777777" w:rsidR="00096AAA" w:rsidRPr="00757F0C" w:rsidRDefault="00096AAA" w:rsidP="00281914">
            <w:pPr>
              <w:spacing w:before="240" w:line="276" w:lineRule="auto"/>
              <w:rPr>
                <w:sz w:val="16"/>
                <w:szCs w:val="16"/>
                <w:lang w:val="en-GB"/>
              </w:rPr>
            </w:pPr>
            <w:r w:rsidRPr="00757F0C">
              <w:rPr>
                <w:sz w:val="16"/>
                <w:szCs w:val="16"/>
                <w:lang w:val="en-GB"/>
              </w:rPr>
              <w:sym w:font="Symbol" w:char="F07F"/>
            </w:r>
            <w:r w:rsidRPr="00757F0C">
              <w:rPr>
                <w:sz w:val="16"/>
                <w:szCs w:val="16"/>
                <w:lang w:val="en-GB"/>
              </w:rPr>
              <w:t xml:space="preserve">  Postoperative hemorr</w:t>
            </w:r>
            <w:r>
              <w:rPr>
                <w:sz w:val="16"/>
                <w:szCs w:val="16"/>
                <w:lang w:val="en-GB"/>
              </w:rPr>
              <w:t>hag</w:t>
            </w:r>
            <w:r w:rsidRPr="00757F0C">
              <w:rPr>
                <w:sz w:val="16"/>
                <w:szCs w:val="16"/>
                <w:lang w:val="en-GB"/>
              </w:rPr>
              <w:t>e</w:t>
            </w:r>
          </w:p>
        </w:tc>
        <w:tc>
          <w:tcPr>
            <w:tcW w:w="4611" w:type="dxa"/>
            <w:gridSpan w:val="2"/>
            <w:tcBorders>
              <w:left w:val="nil"/>
            </w:tcBorders>
            <w:shd w:val="clear" w:color="auto" w:fill="auto"/>
          </w:tcPr>
          <w:p w14:paraId="7FBFCE87"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Anastomotic </w:t>
            </w:r>
            <w:r>
              <w:rPr>
                <w:sz w:val="16"/>
                <w:szCs w:val="16"/>
              </w:rPr>
              <w:t>leakage</w:t>
            </w:r>
          </w:p>
        </w:tc>
      </w:tr>
      <w:tr w:rsidR="00096AAA" w:rsidRPr="00757F0C" w14:paraId="148F16C5" w14:textId="77777777" w:rsidTr="00281914">
        <w:tc>
          <w:tcPr>
            <w:tcW w:w="9286" w:type="dxa"/>
            <w:gridSpan w:val="4"/>
            <w:tcBorders>
              <w:left w:val="single" w:sz="4" w:space="0" w:color="auto"/>
              <w:bottom w:val="single" w:sz="4" w:space="0" w:color="auto"/>
            </w:tcBorders>
            <w:shd w:val="clear" w:color="auto" w:fill="F2F2F2"/>
          </w:tcPr>
          <w:p w14:paraId="00994F97" w14:textId="77777777" w:rsidR="00096AAA" w:rsidRPr="00563B89" w:rsidRDefault="00096AAA" w:rsidP="00281914">
            <w:pPr>
              <w:spacing w:before="240" w:line="276" w:lineRule="auto"/>
              <w:rPr>
                <w:b/>
                <w:sz w:val="16"/>
                <w:szCs w:val="16"/>
                <w:lang w:val="en-US"/>
              </w:rPr>
            </w:pPr>
            <w:r w:rsidRPr="00563B89">
              <w:rPr>
                <w:b/>
                <w:sz w:val="16"/>
                <w:szCs w:val="16"/>
                <w:lang w:val="en-US"/>
              </w:rPr>
              <w:t xml:space="preserve">ICU admission?                                                                                                                                              </w:t>
            </w:r>
            <w:r w:rsidRPr="00757F0C">
              <w:rPr>
                <w:rFonts w:eastAsia="Arial"/>
                <w:sz w:val="16"/>
                <w:szCs w:val="16"/>
              </w:rPr>
              <w:t xml:space="preserve"> Yes    </w:t>
            </w:r>
            <w:r>
              <w:rPr>
                <w:rFonts w:eastAsia="Arial"/>
                <w:sz w:val="16"/>
                <w:szCs w:val="16"/>
              </w:rPr>
              <w:t xml:space="preserve">              </w:t>
            </w:r>
            <w:r w:rsidRPr="00757F0C">
              <w:rPr>
                <w:rFonts w:eastAsia="Arial"/>
                <w:sz w:val="16"/>
                <w:szCs w:val="16"/>
              </w:rPr>
              <w:t xml:space="preserve"> </w:t>
            </w:r>
            <w:r w:rsidRPr="00DD1690">
              <w:rPr>
                <w:rFonts w:eastAsia="Arial"/>
                <w:sz w:val="16"/>
                <w:szCs w:val="16"/>
                <w:shd w:val="clear" w:color="auto" w:fill="F2F2F2"/>
              </w:rPr>
              <w:t>No</w:t>
            </w:r>
            <w:r w:rsidRPr="00757F0C">
              <w:rPr>
                <w:rFonts w:eastAsia="Arial"/>
                <w:sz w:val="16"/>
                <w:szCs w:val="16"/>
              </w:rPr>
              <w:t xml:space="preserve">                  </w:t>
            </w:r>
          </w:p>
        </w:tc>
      </w:tr>
      <w:tr w:rsidR="00096AAA" w:rsidRPr="00757F0C" w14:paraId="2AE38E38" w14:textId="77777777" w:rsidTr="00281914">
        <w:tc>
          <w:tcPr>
            <w:tcW w:w="4675" w:type="dxa"/>
            <w:gridSpan w:val="2"/>
            <w:tcBorders>
              <w:left w:val="single" w:sz="4" w:space="0" w:color="auto"/>
            </w:tcBorders>
            <w:shd w:val="clear" w:color="auto" w:fill="auto"/>
          </w:tcPr>
          <w:p w14:paraId="50693EE9" w14:textId="77777777" w:rsidR="00096AAA" w:rsidRPr="00757F0C" w:rsidRDefault="00096AAA" w:rsidP="00281914">
            <w:pPr>
              <w:spacing w:before="240" w:line="276" w:lineRule="auto"/>
              <w:rPr>
                <w:sz w:val="16"/>
                <w:szCs w:val="16"/>
              </w:rPr>
            </w:pPr>
            <w:r w:rsidRPr="00757F0C">
              <w:rPr>
                <w:sz w:val="16"/>
                <w:szCs w:val="16"/>
              </w:rPr>
              <w:t xml:space="preserve"> </w:t>
            </w:r>
            <w:r w:rsidRPr="00757F0C">
              <w:rPr>
                <w:sz w:val="16"/>
                <w:szCs w:val="16"/>
                <w:lang w:val="en-GB"/>
              </w:rPr>
              <w:sym w:font="Symbol" w:char="F07F"/>
            </w:r>
            <w:r w:rsidRPr="00757F0C">
              <w:rPr>
                <w:sz w:val="16"/>
                <w:szCs w:val="16"/>
                <w:lang w:val="en-GB"/>
              </w:rPr>
              <w:t xml:space="preserve"> </w:t>
            </w:r>
            <w:r w:rsidRPr="00757F0C">
              <w:rPr>
                <w:sz w:val="16"/>
                <w:szCs w:val="16"/>
              </w:rPr>
              <w:t>Per protocol</w:t>
            </w:r>
          </w:p>
        </w:tc>
        <w:tc>
          <w:tcPr>
            <w:tcW w:w="4611" w:type="dxa"/>
            <w:gridSpan w:val="2"/>
            <w:tcBorders>
              <w:left w:val="nil"/>
            </w:tcBorders>
            <w:shd w:val="clear" w:color="auto" w:fill="auto"/>
          </w:tcPr>
          <w:p w14:paraId="709F5096"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Respiratory</w:t>
            </w:r>
          </w:p>
        </w:tc>
      </w:tr>
      <w:tr w:rsidR="00096AAA" w:rsidRPr="00757F0C" w14:paraId="113F8E8B" w14:textId="77777777" w:rsidTr="00281914">
        <w:tc>
          <w:tcPr>
            <w:tcW w:w="4675" w:type="dxa"/>
            <w:gridSpan w:val="2"/>
            <w:tcBorders>
              <w:left w:val="single" w:sz="4" w:space="0" w:color="auto"/>
            </w:tcBorders>
            <w:shd w:val="clear" w:color="auto" w:fill="auto"/>
          </w:tcPr>
          <w:p w14:paraId="76D3BA68"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rPr>
              <w:t xml:space="preserve"> Septic shock.                                      </w:t>
            </w:r>
            <w:r w:rsidRPr="00757F0C">
              <w:rPr>
                <w:sz w:val="16"/>
                <w:szCs w:val="16"/>
                <w:lang w:val="en-GB"/>
              </w:rPr>
              <w:sym w:font="Symbol" w:char="F07F"/>
            </w:r>
            <w:r w:rsidRPr="00757F0C">
              <w:rPr>
                <w:sz w:val="16"/>
                <w:szCs w:val="16"/>
                <w:lang w:val="en-GB"/>
              </w:rPr>
              <w:t xml:space="preserve"> </w:t>
            </w:r>
            <w:r w:rsidRPr="00757F0C">
              <w:rPr>
                <w:sz w:val="16"/>
                <w:szCs w:val="16"/>
              </w:rPr>
              <w:t xml:space="preserve">Sepsis     </w:t>
            </w:r>
          </w:p>
        </w:tc>
        <w:tc>
          <w:tcPr>
            <w:tcW w:w="4611" w:type="dxa"/>
            <w:gridSpan w:val="2"/>
            <w:tcBorders>
              <w:left w:val="nil"/>
            </w:tcBorders>
            <w:shd w:val="clear" w:color="auto" w:fill="auto"/>
          </w:tcPr>
          <w:p w14:paraId="33A30D3C"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Multiorgan failure</w:t>
            </w:r>
          </w:p>
        </w:tc>
      </w:tr>
      <w:tr w:rsidR="00096AAA" w:rsidRPr="00757F0C" w14:paraId="536AA11B" w14:textId="77777777" w:rsidTr="00281914">
        <w:tc>
          <w:tcPr>
            <w:tcW w:w="4675" w:type="dxa"/>
            <w:gridSpan w:val="2"/>
            <w:tcBorders>
              <w:left w:val="single" w:sz="4" w:space="0" w:color="auto"/>
            </w:tcBorders>
            <w:shd w:val="clear" w:color="auto" w:fill="auto"/>
          </w:tcPr>
          <w:p w14:paraId="4E4C1282"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 xml:space="preserve"> </w:t>
            </w:r>
            <w:r>
              <w:rPr>
                <w:sz w:val="16"/>
                <w:szCs w:val="16"/>
              </w:rPr>
              <w:t>Renal failure</w:t>
            </w:r>
          </w:p>
        </w:tc>
        <w:tc>
          <w:tcPr>
            <w:tcW w:w="4611" w:type="dxa"/>
            <w:gridSpan w:val="2"/>
            <w:tcBorders>
              <w:left w:val="nil"/>
            </w:tcBorders>
            <w:shd w:val="clear" w:color="auto" w:fill="auto"/>
          </w:tcPr>
          <w:p w14:paraId="576EDEEA"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sidRPr="00757F0C">
              <w:rPr>
                <w:sz w:val="16"/>
                <w:szCs w:val="16"/>
              </w:rPr>
              <w:t>Hemodynamic failure</w:t>
            </w:r>
          </w:p>
        </w:tc>
      </w:tr>
      <w:tr w:rsidR="00096AAA" w:rsidRPr="00281914" w14:paraId="12F693D8" w14:textId="77777777" w:rsidTr="00281914">
        <w:tc>
          <w:tcPr>
            <w:tcW w:w="4675" w:type="dxa"/>
            <w:gridSpan w:val="2"/>
            <w:tcBorders>
              <w:left w:val="single" w:sz="4" w:space="0" w:color="auto"/>
              <w:bottom w:val="single" w:sz="4" w:space="0" w:color="auto"/>
            </w:tcBorders>
            <w:shd w:val="clear" w:color="auto" w:fill="auto"/>
          </w:tcPr>
          <w:p w14:paraId="3CB36A71" w14:textId="77777777" w:rsidR="00096AAA" w:rsidRPr="00757F0C" w:rsidRDefault="00096AAA" w:rsidP="00281914">
            <w:pPr>
              <w:spacing w:before="240" w:line="276" w:lineRule="auto"/>
              <w:rPr>
                <w:sz w:val="16"/>
                <w:szCs w:val="16"/>
              </w:rPr>
            </w:pPr>
            <w:r w:rsidRPr="00757F0C">
              <w:rPr>
                <w:sz w:val="16"/>
                <w:szCs w:val="16"/>
                <w:lang w:val="en-GB"/>
              </w:rPr>
              <w:sym w:font="Symbol" w:char="F07F"/>
            </w:r>
            <w:r w:rsidRPr="00757F0C">
              <w:rPr>
                <w:sz w:val="16"/>
                <w:szCs w:val="16"/>
                <w:lang w:val="en-GB"/>
              </w:rPr>
              <w:t xml:space="preserve"> </w:t>
            </w:r>
            <w:r>
              <w:rPr>
                <w:sz w:val="16"/>
                <w:szCs w:val="16"/>
              </w:rPr>
              <w:t xml:space="preserve"> Others: </w:t>
            </w:r>
          </w:p>
        </w:tc>
        <w:tc>
          <w:tcPr>
            <w:tcW w:w="4611" w:type="dxa"/>
            <w:gridSpan w:val="2"/>
            <w:tcBorders>
              <w:left w:val="nil"/>
              <w:bottom w:val="single" w:sz="4" w:space="0" w:color="auto"/>
            </w:tcBorders>
            <w:shd w:val="clear" w:color="auto" w:fill="auto"/>
          </w:tcPr>
          <w:p w14:paraId="4A073E87" w14:textId="77777777" w:rsidR="00096AAA" w:rsidRPr="00757F0C" w:rsidRDefault="00096AAA" w:rsidP="00281914">
            <w:pPr>
              <w:spacing w:before="240" w:line="276" w:lineRule="auto"/>
              <w:rPr>
                <w:sz w:val="16"/>
                <w:szCs w:val="16"/>
                <w:lang w:val="en-US"/>
              </w:rPr>
            </w:pPr>
            <w:r w:rsidRPr="00757F0C">
              <w:rPr>
                <w:sz w:val="16"/>
                <w:szCs w:val="16"/>
                <w:lang w:val="en-US"/>
              </w:rPr>
              <w:t>ICU length of stay (hours):</w:t>
            </w:r>
          </w:p>
        </w:tc>
      </w:tr>
      <w:tr w:rsidR="00096AAA" w:rsidRPr="00757F0C" w14:paraId="44902099" w14:textId="77777777" w:rsidTr="00281914">
        <w:tc>
          <w:tcPr>
            <w:tcW w:w="9286" w:type="dxa"/>
            <w:gridSpan w:val="4"/>
            <w:tcBorders>
              <w:top w:val="single" w:sz="4" w:space="0" w:color="auto"/>
              <w:left w:val="single" w:sz="4" w:space="0" w:color="auto"/>
              <w:bottom w:val="single" w:sz="4" w:space="0" w:color="auto"/>
              <w:right w:val="single" w:sz="4" w:space="0" w:color="auto"/>
            </w:tcBorders>
            <w:shd w:val="clear" w:color="auto" w:fill="F2F2F2"/>
          </w:tcPr>
          <w:p w14:paraId="18926DEF" w14:textId="77777777" w:rsidR="00096AAA" w:rsidRPr="00757F0C" w:rsidRDefault="00096AAA" w:rsidP="00281914">
            <w:pPr>
              <w:spacing w:before="240" w:line="276" w:lineRule="auto"/>
              <w:rPr>
                <w:b/>
                <w:sz w:val="16"/>
                <w:szCs w:val="16"/>
              </w:rPr>
            </w:pPr>
            <w:r w:rsidRPr="00757F0C">
              <w:rPr>
                <w:b/>
                <w:sz w:val="16"/>
                <w:szCs w:val="16"/>
              </w:rPr>
              <w:t>Re-intervention</w:t>
            </w:r>
            <w:r>
              <w:rPr>
                <w:b/>
                <w:sz w:val="16"/>
                <w:szCs w:val="16"/>
              </w:rPr>
              <w:t xml:space="preserve">                                                                                                                                             </w:t>
            </w:r>
            <w:r w:rsidRPr="00757F0C">
              <w:rPr>
                <w:rFonts w:eastAsia="Arial"/>
                <w:sz w:val="16"/>
                <w:szCs w:val="16"/>
              </w:rPr>
              <w:t xml:space="preserve"> Yes    </w:t>
            </w:r>
            <w:r>
              <w:rPr>
                <w:rFonts w:eastAsia="Arial"/>
                <w:sz w:val="16"/>
                <w:szCs w:val="16"/>
              </w:rPr>
              <w:t xml:space="preserve">               </w:t>
            </w:r>
            <w:r w:rsidRPr="00757F0C">
              <w:rPr>
                <w:rFonts w:eastAsia="Arial"/>
                <w:sz w:val="16"/>
                <w:szCs w:val="16"/>
              </w:rPr>
              <w:t xml:space="preserve"> No                  </w:t>
            </w:r>
          </w:p>
        </w:tc>
      </w:tr>
      <w:tr w:rsidR="00096AAA" w:rsidRPr="00757F0C" w14:paraId="1776BF07" w14:textId="77777777" w:rsidTr="00281914">
        <w:tc>
          <w:tcPr>
            <w:tcW w:w="4675" w:type="dxa"/>
            <w:gridSpan w:val="2"/>
            <w:tcBorders>
              <w:left w:val="single" w:sz="4" w:space="0" w:color="auto"/>
              <w:bottom w:val="single" w:sz="4" w:space="0" w:color="auto"/>
            </w:tcBorders>
            <w:shd w:val="clear" w:color="auto" w:fill="auto"/>
          </w:tcPr>
          <w:p w14:paraId="683F5EF4" w14:textId="77777777" w:rsidR="00096AAA" w:rsidRPr="00757F0C" w:rsidRDefault="00096AAA" w:rsidP="00281914">
            <w:pPr>
              <w:spacing w:before="240" w:line="276" w:lineRule="auto"/>
              <w:rPr>
                <w:sz w:val="16"/>
                <w:szCs w:val="16"/>
              </w:rPr>
            </w:pPr>
            <w:r w:rsidRPr="00757F0C">
              <w:rPr>
                <w:rFonts w:ascii="Segoe UI Symbol" w:eastAsia="MS Mincho" w:hAnsi="Segoe UI Symbol" w:cs="Segoe UI Symbol"/>
                <w:sz w:val="16"/>
                <w:szCs w:val="16"/>
              </w:rPr>
              <w:t>☐</w:t>
            </w:r>
            <w:r w:rsidRPr="00757F0C">
              <w:rPr>
                <w:sz w:val="16"/>
                <w:szCs w:val="16"/>
              </w:rPr>
              <w:t xml:space="preserve"> Bleeding                        </w:t>
            </w:r>
          </w:p>
        </w:tc>
        <w:tc>
          <w:tcPr>
            <w:tcW w:w="4611" w:type="dxa"/>
            <w:gridSpan w:val="2"/>
            <w:tcBorders>
              <w:left w:val="single" w:sz="4" w:space="0" w:color="auto"/>
              <w:bottom w:val="single" w:sz="4" w:space="0" w:color="auto"/>
            </w:tcBorders>
            <w:shd w:val="clear" w:color="auto" w:fill="auto"/>
          </w:tcPr>
          <w:p w14:paraId="622A9A85" w14:textId="77777777" w:rsidR="00096AAA" w:rsidRPr="00757F0C" w:rsidRDefault="00096AAA" w:rsidP="00281914">
            <w:pPr>
              <w:spacing w:before="240" w:line="276" w:lineRule="auto"/>
              <w:rPr>
                <w:sz w:val="16"/>
                <w:szCs w:val="16"/>
              </w:rPr>
            </w:pPr>
            <w:r w:rsidRPr="00757F0C">
              <w:rPr>
                <w:rFonts w:ascii="Segoe UI Symbol" w:eastAsia="MS Mincho" w:hAnsi="Segoe UI Symbol" w:cs="Segoe UI Symbol"/>
                <w:sz w:val="16"/>
                <w:szCs w:val="16"/>
              </w:rPr>
              <w:t>☐</w:t>
            </w:r>
            <w:r w:rsidRPr="00757F0C">
              <w:rPr>
                <w:sz w:val="16"/>
                <w:szCs w:val="16"/>
              </w:rPr>
              <w:t xml:space="preserve"> </w:t>
            </w:r>
            <w:r w:rsidRPr="00757F0C">
              <w:rPr>
                <w:sz w:val="16"/>
                <w:szCs w:val="16"/>
                <w:lang w:val="en-GB"/>
              </w:rPr>
              <w:t>Anastomotic</w:t>
            </w:r>
            <w:r w:rsidRPr="00757F0C">
              <w:rPr>
                <w:sz w:val="16"/>
                <w:szCs w:val="16"/>
              </w:rPr>
              <w:t xml:space="preserve"> </w:t>
            </w:r>
            <w:r>
              <w:rPr>
                <w:sz w:val="16"/>
                <w:szCs w:val="16"/>
              </w:rPr>
              <w:t>leakage</w:t>
            </w:r>
            <w:r w:rsidRPr="00757F0C">
              <w:rPr>
                <w:sz w:val="16"/>
                <w:szCs w:val="16"/>
              </w:rPr>
              <w:t xml:space="preserve">                      </w:t>
            </w:r>
          </w:p>
        </w:tc>
      </w:tr>
      <w:tr w:rsidR="00096AAA" w:rsidRPr="00757F0C" w14:paraId="32467B90" w14:textId="77777777" w:rsidTr="00281914">
        <w:tc>
          <w:tcPr>
            <w:tcW w:w="4675" w:type="dxa"/>
            <w:gridSpan w:val="2"/>
            <w:tcBorders>
              <w:left w:val="single" w:sz="4" w:space="0" w:color="auto"/>
            </w:tcBorders>
            <w:shd w:val="clear" w:color="auto" w:fill="auto"/>
          </w:tcPr>
          <w:p w14:paraId="418B39CC" w14:textId="77777777" w:rsidR="00096AAA" w:rsidRPr="00757F0C" w:rsidRDefault="00096AAA" w:rsidP="00281914">
            <w:pPr>
              <w:spacing w:before="240" w:line="276" w:lineRule="auto"/>
              <w:rPr>
                <w:sz w:val="16"/>
                <w:szCs w:val="16"/>
              </w:rPr>
            </w:pPr>
            <w:r w:rsidRPr="00757F0C">
              <w:rPr>
                <w:rFonts w:ascii="Segoe UI Symbol" w:eastAsia="MS Mincho" w:hAnsi="Segoe UI Symbol" w:cs="Segoe UI Symbol"/>
                <w:sz w:val="16"/>
                <w:szCs w:val="16"/>
              </w:rPr>
              <w:t>☐</w:t>
            </w:r>
            <w:r w:rsidRPr="00757F0C">
              <w:rPr>
                <w:sz w:val="16"/>
                <w:szCs w:val="16"/>
              </w:rPr>
              <w:t xml:space="preserve"> Infection</w:t>
            </w:r>
          </w:p>
        </w:tc>
        <w:tc>
          <w:tcPr>
            <w:tcW w:w="4611" w:type="dxa"/>
            <w:gridSpan w:val="2"/>
            <w:tcBorders>
              <w:left w:val="single" w:sz="4" w:space="0" w:color="auto"/>
            </w:tcBorders>
            <w:shd w:val="clear" w:color="auto" w:fill="auto"/>
          </w:tcPr>
          <w:p w14:paraId="1535212D" w14:textId="77777777" w:rsidR="00096AAA" w:rsidRPr="00757F0C" w:rsidRDefault="00096AAA" w:rsidP="00281914">
            <w:pPr>
              <w:spacing w:before="240" w:line="276" w:lineRule="auto"/>
              <w:rPr>
                <w:sz w:val="16"/>
                <w:szCs w:val="16"/>
              </w:rPr>
            </w:pPr>
            <w:r w:rsidRPr="00757F0C">
              <w:rPr>
                <w:rFonts w:ascii="Segoe UI Symbol" w:eastAsia="MS Mincho" w:hAnsi="Segoe UI Symbol" w:cs="Segoe UI Symbol"/>
                <w:sz w:val="16"/>
                <w:szCs w:val="16"/>
              </w:rPr>
              <w:t>☐</w:t>
            </w:r>
            <w:r w:rsidRPr="00757F0C">
              <w:rPr>
                <w:sz w:val="16"/>
                <w:szCs w:val="16"/>
              </w:rPr>
              <w:t xml:space="preserve"> Others: </w:t>
            </w:r>
          </w:p>
        </w:tc>
      </w:tr>
      <w:tr w:rsidR="00096AAA" w:rsidRPr="00281914" w14:paraId="44B88031" w14:textId="77777777" w:rsidTr="00281914">
        <w:tc>
          <w:tcPr>
            <w:tcW w:w="4675" w:type="dxa"/>
            <w:gridSpan w:val="2"/>
            <w:tcBorders>
              <w:left w:val="single" w:sz="4" w:space="0" w:color="auto"/>
            </w:tcBorders>
            <w:shd w:val="clear" w:color="auto" w:fill="auto"/>
          </w:tcPr>
          <w:p w14:paraId="54FF1056" w14:textId="77777777" w:rsidR="00096AAA" w:rsidRPr="00757F0C" w:rsidRDefault="00096AAA" w:rsidP="00281914">
            <w:pPr>
              <w:spacing w:before="240" w:line="276" w:lineRule="auto"/>
              <w:rPr>
                <w:rFonts w:eastAsia="MS Mincho"/>
                <w:b/>
                <w:sz w:val="16"/>
                <w:szCs w:val="16"/>
                <w:lang w:val="en-US"/>
              </w:rPr>
            </w:pPr>
            <w:r w:rsidRPr="00757F0C">
              <w:rPr>
                <w:rFonts w:eastAsia="MS Mincho"/>
                <w:b/>
                <w:sz w:val="16"/>
                <w:szCs w:val="16"/>
                <w:lang w:val="en-US"/>
              </w:rPr>
              <w:t xml:space="preserve">Clinical Frailty Scale (from 1 to 9): </w:t>
            </w:r>
          </w:p>
        </w:tc>
        <w:tc>
          <w:tcPr>
            <w:tcW w:w="4611" w:type="dxa"/>
            <w:gridSpan w:val="2"/>
            <w:tcBorders>
              <w:left w:val="single" w:sz="4" w:space="0" w:color="auto"/>
            </w:tcBorders>
            <w:shd w:val="clear" w:color="auto" w:fill="D9D9D9"/>
          </w:tcPr>
          <w:p w14:paraId="5822A8F4" w14:textId="77777777" w:rsidR="00096AAA" w:rsidRPr="00757F0C" w:rsidRDefault="00096AAA" w:rsidP="00281914">
            <w:pPr>
              <w:spacing w:before="240" w:line="276" w:lineRule="auto"/>
              <w:rPr>
                <w:rFonts w:eastAsia="MS Mincho"/>
                <w:sz w:val="16"/>
                <w:szCs w:val="16"/>
                <w:lang w:val="en-US"/>
              </w:rPr>
            </w:pPr>
          </w:p>
        </w:tc>
      </w:tr>
    </w:tbl>
    <w:p w14:paraId="751AB2B0" w14:textId="77777777" w:rsidR="00096AAA" w:rsidRDefault="00096AAA" w:rsidP="00096AAA">
      <w:pPr>
        <w:tabs>
          <w:tab w:val="left" w:pos="920"/>
        </w:tabs>
        <w:spacing w:line="360" w:lineRule="auto"/>
        <w:rPr>
          <w:b/>
          <w:sz w:val="22"/>
          <w:szCs w:val="22"/>
          <w:lang w:val="en-US"/>
        </w:rPr>
      </w:pPr>
    </w:p>
    <w:p w14:paraId="1C45F071" w14:textId="77777777" w:rsidR="00096AAA" w:rsidRDefault="00096AAA" w:rsidP="00096AAA">
      <w:pPr>
        <w:tabs>
          <w:tab w:val="left" w:pos="920"/>
        </w:tabs>
        <w:spacing w:line="360" w:lineRule="auto"/>
        <w:rPr>
          <w:b/>
          <w:sz w:val="22"/>
          <w:szCs w:val="22"/>
          <w:lang w:val="en-US"/>
        </w:rPr>
      </w:pPr>
    </w:p>
    <w:p w14:paraId="4225E51C" w14:textId="77777777" w:rsidR="00096AAA" w:rsidRPr="00757F0C" w:rsidRDefault="00096AAA" w:rsidP="00096AAA">
      <w:pPr>
        <w:tabs>
          <w:tab w:val="left" w:pos="920"/>
        </w:tabs>
        <w:spacing w:line="360" w:lineRule="auto"/>
        <w:rPr>
          <w:b/>
          <w:sz w:val="22"/>
          <w:szCs w:val="22"/>
          <w:lang w:val="en-US"/>
        </w:rPr>
      </w:pPr>
    </w:p>
    <w:tbl>
      <w:tblPr>
        <w:tblW w:w="4786" w:type="dxa"/>
        <w:tblInd w:w="2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tblGrid>
      <w:tr w:rsidR="00096AAA" w:rsidRPr="00281914" w14:paraId="3BE418C1" w14:textId="77777777" w:rsidTr="00281914">
        <w:tc>
          <w:tcPr>
            <w:tcW w:w="4786" w:type="dxa"/>
            <w:tcBorders>
              <w:top w:val="single" w:sz="4" w:space="0" w:color="000000"/>
              <w:left w:val="single" w:sz="4" w:space="0" w:color="000000"/>
              <w:bottom w:val="single" w:sz="4" w:space="0" w:color="000000"/>
              <w:right w:val="single" w:sz="4" w:space="0" w:color="000000"/>
            </w:tcBorders>
            <w:shd w:val="clear" w:color="auto" w:fill="F2F2F2"/>
          </w:tcPr>
          <w:p w14:paraId="42D336A4" w14:textId="77777777" w:rsidR="00096AAA" w:rsidRPr="00757F0C" w:rsidRDefault="00096AAA" w:rsidP="00281914">
            <w:pPr>
              <w:spacing w:before="240" w:line="276" w:lineRule="auto"/>
              <w:ind w:left="60"/>
              <w:jc w:val="center"/>
              <w:rPr>
                <w:rFonts w:eastAsia="Arial"/>
                <w:sz w:val="16"/>
                <w:szCs w:val="16"/>
                <w:lang w:val="en-US"/>
              </w:rPr>
            </w:pPr>
            <w:r w:rsidRPr="00757F0C">
              <w:rPr>
                <w:rFonts w:eastAsia="Arial"/>
                <w:b/>
                <w:sz w:val="16"/>
                <w:szCs w:val="16"/>
                <w:lang w:val="en-US"/>
              </w:rPr>
              <w:lastRenderedPageBreak/>
              <w:t xml:space="preserve">Was the patient </w:t>
            </w:r>
            <w:r w:rsidRPr="00757F0C">
              <w:rPr>
                <w:b/>
                <w:sz w:val="16"/>
                <w:szCs w:val="16"/>
                <w:lang w:val="en-US"/>
              </w:rPr>
              <w:t>excluded from the study</w:t>
            </w:r>
            <w:r w:rsidRPr="00757F0C">
              <w:rPr>
                <w:sz w:val="16"/>
                <w:szCs w:val="16"/>
                <w:lang w:val="en-US"/>
              </w:rPr>
              <w:t>?</w:t>
            </w:r>
          </w:p>
        </w:tc>
      </w:tr>
      <w:tr w:rsidR="00096AAA" w:rsidRPr="00757F0C" w14:paraId="011A236E" w14:textId="77777777" w:rsidTr="00281914">
        <w:tc>
          <w:tcPr>
            <w:tcW w:w="4786" w:type="dxa"/>
            <w:tcBorders>
              <w:top w:val="single" w:sz="4" w:space="0" w:color="000000"/>
              <w:left w:val="single" w:sz="4" w:space="0" w:color="000000"/>
              <w:bottom w:val="single" w:sz="4" w:space="0" w:color="000000"/>
            </w:tcBorders>
          </w:tcPr>
          <w:p w14:paraId="38968286" w14:textId="77777777" w:rsidR="00096AAA" w:rsidRPr="00757F0C" w:rsidRDefault="00096AAA" w:rsidP="00281914">
            <w:pPr>
              <w:spacing w:before="240" w:line="276" w:lineRule="auto"/>
              <w:ind w:left="60"/>
              <w:jc w:val="center"/>
              <w:rPr>
                <w:rFonts w:eastAsia="Arial"/>
                <w:sz w:val="16"/>
                <w:szCs w:val="16"/>
              </w:rPr>
            </w:pPr>
            <w:r w:rsidRPr="00757F0C">
              <w:rPr>
                <w:rFonts w:eastAsia="Arial"/>
                <w:sz w:val="16"/>
                <w:szCs w:val="16"/>
              </w:rPr>
              <w:t xml:space="preserve"> Yes   </w:t>
            </w:r>
            <w:r>
              <w:rPr>
                <w:rFonts w:eastAsia="Arial"/>
                <w:sz w:val="16"/>
                <w:szCs w:val="16"/>
              </w:rPr>
              <w:t xml:space="preserve">                    </w:t>
            </w:r>
            <w:r w:rsidRPr="00757F0C">
              <w:rPr>
                <w:rFonts w:eastAsia="Arial"/>
                <w:sz w:val="16"/>
                <w:szCs w:val="16"/>
              </w:rPr>
              <w:t xml:space="preserve"> </w:t>
            </w:r>
            <w:r w:rsidRPr="00757F0C">
              <w:rPr>
                <w:rFonts w:eastAsia="Arial"/>
                <w:sz w:val="16"/>
                <w:szCs w:val="16"/>
              </w:rPr>
              <w:t> No</w:t>
            </w:r>
          </w:p>
        </w:tc>
      </w:tr>
      <w:tr w:rsidR="00096AAA" w:rsidRPr="00281914" w14:paraId="0CCF6DBD" w14:textId="77777777" w:rsidTr="00281914">
        <w:tc>
          <w:tcPr>
            <w:tcW w:w="4786" w:type="dxa"/>
            <w:tcBorders>
              <w:top w:val="single" w:sz="4" w:space="0" w:color="000000"/>
              <w:left w:val="single" w:sz="4" w:space="0" w:color="000000"/>
              <w:bottom w:val="single" w:sz="4" w:space="0" w:color="000000"/>
            </w:tcBorders>
          </w:tcPr>
          <w:p w14:paraId="62CDD0C8" w14:textId="77777777" w:rsidR="00096AAA" w:rsidRPr="00757F0C" w:rsidRDefault="00096AAA" w:rsidP="00281914">
            <w:pPr>
              <w:spacing w:before="240" w:line="276" w:lineRule="auto"/>
              <w:ind w:left="60"/>
              <w:rPr>
                <w:rFonts w:eastAsia="Arial"/>
                <w:sz w:val="16"/>
                <w:szCs w:val="16"/>
                <w:lang w:val="en-US"/>
              </w:rPr>
            </w:pPr>
            <w:r w:rsidRPr="00757F0C">
              <w:rPr>
                <w:rFonts w:eastAsia="Arial"/>
                <w:sz w:val="16"/>
                <w:szCs w:val="16"/>
                <w:lang w:val="en-US"/>
              </w:rPr>
              <w:t>If yes, indicate the cause</w:t>
            </w:r>
          </w:p>
        </w:tc>
      </w:tr>
      <w:tr w:rsidR="00096AAA" w:rsidRPr="00281914" w14:paraId="171B7D67" w14:textId="77777777" w:rsidTr="00281914">
        <w:tc>
          <w:tcPr>
            <w:tcW w:w="4786" w:type="dxa"/>
            <w:tcBorders>
              <w:top w:val="single" w:sz="4" w:space="0" w:color="000000"/>
              <w:left w:val="single" w:sz="4" w:space="0" w:color="000000"/>
              <w:bottom w:val="single" w:sz="4" w:space="0" w:color="000000"/>
            </w:tcBorders>
          </w:tcPr>
          <w:p w14:paraId="0CB1ABE1" w14:textId="77777777" w:rsidR="00096AAA" w:rsidRPr="00757F0C" w:rsidRDefault="00096AAA" w:rsidP="00281914">
            <w:pPr>
              <w:spacing w:before="240" w:line="276" w:lineRule="auto"/>
              <w:ind w:left="60"/>
              <w:rPr>
                <w:rFonts w:eastAsia="Arial"/>
                <w:sz w:val="16"/>
                <w:szCs w:val="16"/>
                <w:lang w:val="en-US"/>
              </w:rPr>
            </w:pPr>
            <w:r w:rsidRPr="00757F0C">
              <w:rPr>
                <w:rFonts w:eastAsia="Arial"/>
                <w:sz w:val="16"/>
                <w:szCs w:val="16"/>
                <w:lang w:val="en-US"/>
              </w:rPr>
              <w:t xml:space="preserve"> </w:t>
            </w:r>
            <w:r w:rsidRPr="00757F0C">
              <w:rPr>
                <w:rFonts w:eastAsia="Arial"/>
                <w:sz w:val="16"/>
                <w:szCs w:val="16"/>
              </w:rPr>
              <w:t></w:t>
            </w:r>
            <w:r w:rsidRPr="00757F0C">
              <w:rPr>
                <w:rFonts w:eastAsia="Arial"/>
                <w:sz w:val="16"/>
                <w:szCs w:val="16"/>
                <w:lang w:val="en-US"/>
              </w:rPr>
              <w:t xml:space="preserve"> The patient revoked his consent</w:t>
            </w:r>
          </w:p>
        </w:tc>
      </w:tr>
      <w:tr w:rsidR="00096AAA" w:rsidRPr="00281914" w14:paraId="587EF1C1" w14:textId="77777777" w:rsidTr="00281914">
        <w:tc>
          <w:tcPr>
            <w:tcW w:w="4786" w:type="dxa"/>
            <w:tcBorders>
              <w:top w:val="single" w:sz="4" w:space="0" w:color="000000"/>
              <w:left w:val="single" w:sz="4" w:space="0" w:color="000000"/>
              <w:bottom w:val="single" w:sz="4" w:space="0" w:color="000000"/>
            </w:tcBorders>
          </w:tcPr>
          <w:p w14:paraId="14A6A7C5" w14:textId="77777777" w:rsidR="00096AAA" w:rsidRPr="00757F0C" w:rsidRDefault="00096AAA" w:rsidP="00281914">
            <w:pPr>
              <w:spacing w:before="240" w:line="276" w:lineRule="auto"/>
              <w:ind w:left="60"/>
              <w:rPr>
                <w:rFonts w:eastAsia="Arial"/>
                <w:sz w:val="16"/>
                <w:szCs w:val="16"/>
                <w:lang w:val="en-US"/>
              </w:rPr>
            </w:pPr>
            <w:r w:rsidRPr="00757F0C">
              <w:rPr>
                <w:rFonts w:eastAsia="Arial"/>
                <w:sz w:val="16"/>
                <w:szCs w:val="16"/>
                <w:lang w:val="en-US"/>
              </w:rPr>
              <w:t xml:space="preserve"> </w:t>
            </w:r>
            <w:r w:rsidRPr="00757F0C">
              <w:rPr>
                <w:rFonts w:eastAsia="Arial"/>
                <w:sz w:val="16"/>
                <w:szCs w:val="16"/>
              </w:rPr>
              <w:t></w:t>
            </w:r>
            <w:r w:rsidRPr="00757F0C">
              <w:rPr>
                <w:rFonts w:eastAsia="Arial"/>
                <w:sz w:val="16"/>
                <w:szCs w:val="16"/>
                <w:lang w:val="en-US"/>
              </w:rPr>
              <w:t xml:space="preserve"> The surgical intervention is not performed</w:t>
            </w:r>
          </w:p>
        </w:tc>
      </w:tr>
      <w:tr w:rsidR="00096AAA" w:rsidRPr="00281914" w14:paraId="2F5C6A81" w14:textId="77777777" w:rsidTr="00281914">
        <w:tc>
          <w:tcPr>
            <w:tcW w:w="4786" w:type="dxa"/>
            <w:tcBorders>
              <w:top w:val="single" w:sz="4" w:space="0" w:color="000000"/>
              <w:left w:val="single" w:sz="4" w:space="0" w:color="000000"/>
              <w:bottom w:val="single" w:sz="4" w:space="0" w:color="000000"/>
            </w:tcBorders>
          </w:tcPr>
          <w:p w14:paraId="190D5401" w14:textId="77777777" w:rsidR="00096AAA" w:rsidRPr="00757F0C" w:rsidRDefault="00096AAA" w:rsidP="00281914">
            <w:pPr>
              <w:spacing w:before="240" w:line="276" w:lineRule="auto"/>
              <w:ind w:left="60"/>
              <w:rPr>
                <w:rFonts w:eastAsia="Arial"/>
                <w:sz w:val="16"/>
                <w:szCs w:val="16"/>
                <w:lang w:val="en-US"/>
              </w:rPr>
            </w:pPr>
            <w:r w:rsidRPr="00757F0C">
              <w:rPr>
                <w:rFonts w:eastAsia="Arial"/>
                <w:sz w:val="16"/>
                <w:szCs w:val="16"/>
                <w:lang w:val="en-US"/>
              </w:rPr>
              <w:t xml:space="preserve"> </w:t>
            </w:r>
            <w:r w:rsidRPr="00757F0C">
              <w:rPr>
                <w:rFonts w:eastAsia="Arial"/>
                <w:sz w:val="16"/>
                <w:szCs w:val="16"/>
              </w:rPr>
              <w:t></w:t>
            </w:r>
            <w:r w:rsidRPr="00757F0C">
              <w:rPr>
                <w:rFonts w:eastAsia="Arial"/>
                <w:sz w:val="16"/>
                <w:szCs w:val="16"/>
                <w:lang w:val="en-US"/>
              </w:rPr>
              <w:t xml:space="preserve"> The patient meets some exclusion criteria</w:t>
            </w:r>
          </w:p>
        </w:tc>
      </w:tr>
    </w:tbl>
    <w:p w14:paraId="076E9CED" w14:textId="77777777" w:rsidR="00096AAA" w:rsidRPr="00BF5774" w:rsidRDefault="00096AAA" w:rsidP="00096AAA">
      <w:pPr>
        <w:tabs>
          <w:tab w:val="left" w:pos="920"/>
        </w:tabs>
        <w:spacing w:line="360" w:lineRule="auto"/>
        <w:rPr>
          <w:b/>
          <w:sz w:val="22"/>
          <w:szCs w:val="22"/>
          <w:lang w:val="en-US"/>
        </w:rPr>
      </w:pPr>
    </w:p>
    <w:tbl>
      <w:tblPr>
        <w:tblpPr w:leftFromText="141" w:rightFromText="141" w:vertAnchor="page" w:horzAnchor="margin" w:tblpY="57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2787"/>
        <w:gridCol w:w="3006"/>
      </w:tblGrid>
      <w:tr w:rsidR="00096AAA" w:rsidRPr="00757F0C" w14:paraId="356CE43D" w14:textId="77777777" w:rsidTr="00281914">
        <w:tc>
          <w:tcPr>
            <w:tcW w:w="3347" w:type="dxa"/>
            <w:tcBorders>
              <w:top w:val="single" w:sz="4" w:space="0" w:color="auto"/>
              <w:left w:val="single" w:sz="4" w:space="0" w:color="auto"/>
              <w:bottom w:val="single" w:sz="4" w:space="0" w:color="auto"/>
              <w:right w:val="single" w:sz="4" w:space="0" w:color="auto"/>
            </w:tcBorders>
            <w:shd w:val="clear" w:color="auto" w:fill="F2F2F2"/>
          </w:tcPr>
          <w:p w14:paraId="3986DD35" w14:textId="77777777" w:rsidR="00096AAA" w:rsidRPr="00757F0C" w:rsidRDefault="00096AAA" w:rsidP="00281914">
            <w:pPr>
              <w:spacing w:before="240" w:line="360" w:lineRule="auto"/>
              <w:ind w:left="165"/>
              <w:rPr>
                <w:b/>
                <w:sz w:val="16"/>
                <w:szCs w:val="16"/>
              </w:rPr>
            </w:pPr>
            <w:r w:rsidRPr="00757F0C">
              <w:rPr>
                <w:b/>
                <w:sz w:val="16"/>
                <w:szCs w:val="16"/>
              </w:rPr>
              <w:t>Survival</w:t>
            </w:r>
          </w:p>
        </w:tc>
        <w:tc>
          <w:tcPr>
            <w:tcW w:w="2857" w:type="dxa"/>
            <w:tcBorders>
              <w:top w:val="single" w:sz="4" w:space="0" w:color="auto"/>
              <w:left w:val="single" w:sz="4" w:space="0" w:color="auto"/>
              <w:bottom w:val="single" w:sz="4" w:space="0" w:color="auto"/>
              <w:right w:val="single" w:sz="4" w:space="0" w:color="auto"/>
            </w:tcBorders>
            <w:shd w:val="clear" w:color="auto" w:fill="F2F2F2"/>
          </w:tcPr>
          <w:p w14:paraId="05E0FB12" w14:textId="77777777" w:rsidR="00096AAA" w:rsidRPr="00757F0C" w:rsidRDefault="00096AAA" w:rsidP="00281914">
            <w:pPr>
              <w:spacing w:before="240" w:line="360" w:lineRule="auto"/>
              <w:ind w:left="165"/>
              <w:jc w:val="center"/>
              <w:rPr>
                <w:b/>
                <w:sz w:val="16"/>
                <w:szCs w:val="16"/>
              </w:rPr>
            </w:pPr>
            <w:r w:rsidRPr="00757F0C">
              <w:rPr>
                <w:b/>
                <w:sz w:val="16"/>
                <w:szCs w:val="16"/>
              </w:rPr>
              <w:t>Alive</w:t>
            </w:r>
          </w:p>
        </w:tc>
        <w:tc>
          <w:tcPr>
            <w:tcW w:w="3082" w:type="dxa"/>
            <w:tcBorders>
              <w:top w:val="single" w:sz="4" w:space="0" w:color="auto"/>
              <w:left w:val="single" w:sz="4" w:space="0" w:color="auto"/>
              <w:bottom w:val="single" w:sz="4" w:space="0" w:color="auto"/>
              <w:right w:val="single" w:sz="4" w:space="0" w:color="auto"/>
            </w:tcBorders>
            <w:shd w:val="clear" w:color="auto" w:fill="F2F2F2"/>
          </w:tcPr>
          <w:p w14:paraId="230C9996" w14:textId="77777777" w:rsidR="00096AAA" w:rsidRPr="00757F0C" w:rsidRDefault="00096AAA" w:rsidP="00281914">
            <w:pPr>
              <w:spacing w:before="240" w:line="360" w:lineRule="auto"/>
              <w:ind w:left="165"/>
              <w:jc w:val="center"/>
              <w:rPr>
                <w:b/>
                <w:sz w:val="16"/>
                <w:szCs w:val="16"/>
              </w:rPr>
            </w:pPr>
            <w:r>
              <w:rPr>
                <w:b/>
                <w:sz w:val="16"/>
                <w:szCs w:val="16"/>
              </w:rPr>
              <w:t>Death</w:t>
            </w:r>
          </w:p>
        </w:tc>
      </w:tr>
      <w:tr w:rsidR="00096AAA" w:rsidRPr="00757F0C" w14:paraId="1A86CB01" w14:textId="77777777" w:rsidTr="00281914">
        <w:tc>
          <w:tcPr>
            <w:tcW w:w="3347" w:type="dxa"/>
            <w:tcBorders>
              <w:top w:val="single" w:sz="4" w:space="0" w:color="auto"/>
              <w:left w:val="single" w:sz="4" w:space="0" w:color="auto"/>
            </w:tcBorders>
            <w:shd w:val="clear" w:color="auto" w:fill="auto"/>
          </w:tcPr>
          <w:p w14:paraId="2D7CBC59" w14:textId="77777777" w:rsidR="00096AAA" w:rsidRPr="00757F0C" w:rsidRDefault="00096AAA" w:rsidP="00281914">
            <w:pPr>
              <w:spacing w:before="240" w:line="276" w:lineRule="auto"/>
              <w:ind w:left="165"/>
              <w:rPr>
                <w:sz w:val="16"/>
                <w:szCs w:val="16"/>
                <w:lang w:val="en-US"/>
              </w:rPr>
            </w:pPr>
            <w:r w:rsidRPr="00757F0C">
              <w:rPr>
                <w:sz w:val="16"/>
                <w:szCs w:val="16"/>
                <w:lang w:val="en-US"/>
              </w:rPr>
              <w:t>Status at 7 days post-surgery</w:t>
            </w:r>
          </w:p>
        </w:tc>
        <w:tc>
          <w:tcPr>
            <w:tcW w:w="2857" w:type="dxa"/>
            <w:tcBorders>
              <w:top w:val="single" w:sz="4" w:space="0" w:color="auto"/>
            </w:tcBorders>
            <w:shd w:val="clear" w:color="auto" w:fill="auto"/>
          </w:tcPr>
          <w:p w14:paraId="2552610D" w14:textId="77777777" w:rsidR="00096AAA" w:rsidRPr="00757F0C" w:rsidRDefault="00096AAA" w:rsidP="00281914">
            <w:pPr>
              <w:spacing w:before="240" w:line="276" w:lineRule="auto"/>
              <w:ind w:left="165"/>
              <w:jc w:val="center"/>
              <w:rPr>
                <w:sz w:val="16"/>
                <w:szCs w:val="16"/>
              </w:rPr>
            </w:pPr>
            <w:r w:rsidRPr="00757F0C">
              <w:rPr>
                <w:sz w:val="16"/>
                <w:szCs w:val="16"/>
              </w:rPr>
              <w:t></w:t>
            </w:r>
          </w:p>
        </w:tc>
        <w:tc>
          <w:tcPr>
            <w:tcW w:w="3082" w:type="dxa"/>
            <w:tcBorders>
              <w:top w:val="single" w:sz="4" w:space="0" w:color="auto"/>
            </w:tcBorders>
            <w:shd w:val="clear" w:color="auto" w:fill="auto"/>
          </w:tcPr>
          <w:p w14:paraId="6461E478" w14:textId="77777777" w:rsidR="00096AAA" w:rsidRPr="00757F0C" w:rsidRDefault="00096AAA" w:rsidP="00281914">
            <w:pPr>
              <w:spacing w:before="240" w:line="276" w:lineRule="auto"/>
              <w:ind w:left="165"/>
              <w:jc w:val="center"/>
              <w:rPr>
                <w:sz w:val="16"/>
                <w:szCs w:val="16"/>
              </w:rPr>
            </w:pPr>
            <w:r w:rsidRPr="00757F0C">
              <w:rPr>
                <w:sz w:val="16"/>
                <w:szCs w:val="16"/>
              </w:rPr>
              <w:t></w:t>
            </w:r>
          </w:p>
        </w:tc>
      </w:tr>
      <w:tr w:rsidR="00096AAA" w:rsidRPr="00757F0C" w14:paraId="5D4930A1" w14:textId="77777777" w:rsidTr="00281914">
        <w:tc>
          <w:tcPr>
            <w:tcW w:w="3347" w:type="dxa"/>
            <w:tcBorders>
              <w:top w:val="single" w:sz="4" w:space="0" w:color="auto"/>
              <w:left w:val="single" w:sz="4" w:space="0" w:color="auto"/>
            </w:tcBorders>
            <w:shd w:val="clear" w:color="auto" w:fill="auto"/>
          </w:tcPr>
          <w:p w14:paraId="40269F0F" w14:textId="77777777" w:rsidR="00096AAA" w:rsidRPr="00757F0C" w:rsidRDefault="00096AAA" w:rsidP="00281914">
            <w:pPr>
              <w:spacing w:before="240" w:line="276" w:lineRule="auto"/>
              <w:ind w:left="165"/>
              <w:rPr>
                <w:sz w:val="16"/>
                <w:szCs w:val="16"/>
                <w:lang w:val="en-US"/>
              </w:rPr>
            </w:pPr>
            <w:r w:rsidRPr="00757F0C">
              <w:rPr>
                <w:sz w:val="16"/>
                <w:szCs w:val="16"/>
                <w:lang w:val="en-US"/>
              </w:rPr>
              <w:t>Status at 30 days post-surgery</w:t>
            </w:r>
          </w:p>
        </w:tc>
        <w:tc>
          <w:tcPr>
            <w:tcW w:w="2857" w:type="dxa"/>
            <w:tcBorders>
              <w:top w:val="single" w:sz="4" w:space="0" w:color="auto"/>
            </w:tcBorders>
            <w:shd w:val="clear" w:color="auto" w:fill="auto"/>
          </w:tcPr>
          <w:p w14:paraId="24B0D70C" w14:textId="77777777" w:rsidR="00096AAA" w:rsidRPr="00757F0C" w:rsidRDefault="00096AAA" w:rsidP="00281914">
            <w:pPr>
              <w:spacing w:before="240" w:line="276" w:lineRule="auto"/>
              <w:ind w:left="165"/>
              <w:jc w:val="center"/>
              <w:rPr>
                <w:sz w:val="16"/>
                <w:szCs w:val="16"/>
              </w:rPr>
            </w:pPr>
            <w:r w:rsidRPr="00757F0C">
              <w:rPr>
                <w:sz w:val="16"/>
                <w:szCs w:val="16"/>
              </w:rPr>
              <w:t></w:t>
            </w:r>
          </w:p>
        </w:tc>
        <w:tc>
          <w:tcPr>
            <w:tcW w:w="3082" w:type="dxa"/>
            <w:tcBorders>
              <w:top w:val="single" w:sz="4" w:space="0" w:color="auto"/>
            </w:tcBorders>
            <w:shd w:val="clear" w:color="auto" w:fill="auto"/>
          </w:tcPr>
          <w:p w14:paraId="2F369D9C" w14:textId="77777777" w:rsidR="00096AAA" w:rsidRPr="00757F0C" w:rsidRDefault="00096AAA" w:rsidP="00281914">
            <w:pPr>
              <w:spacing w:before="240" w:line="276" w:lineRule="auto"/>
              <w:ind w:left="165"/>
              <w:jc w:val="center"/>
              <w:rPr>
                <w:sz w:val="16"/>
                <w:szCs w:val="16"/>
              </w:rPr>
            </w:pPr>
            <w:r w:rsidRPr="00757F0C">
              <w:rPr>
                <w:sz w:val="16"/>
                <w:szCs w:val="16"/>
              </w:rPr>
              <w:t></w:t>
            </w:r>
          </w:p>
        </w:tc>
      </w:tr>
      <w:tr w:rsidR="00096AAA" w:rsidRPr="00563B89" w14:paraId="36DA20A9" w14:textId="77777777" w:rsidTr="00281914">
        <w:tc>
          <w:tcPr>
            <w:tcW w:w="3347" w:type="dxa"/>
            <w:tcBorders>
              <w:top w:val="single" w:sz="4" w:space="0" w:color="auto"/>
              <w:left w:val="single" w:sz="4" w:space="0" w:color="auto"/>
            </w:tcBorders>
            <w:shd w:val="clear" w:color="auto" w:fill="auto"/>
          </w:tcPr>
          <w:p w14:paraId="5BDB6ADA" w14:textId="77777777" w:rsidR="00096AAA" w:rsidRPr="00757F0C" w:rsidRDefault="00096AAA" w:rsidP="00281914">
            <w:pPr>
              <w:spacing w:before="240" w:line="276" w:lineRule="auto"/>
              <w:ind w:left="165"/>
              <w:rPr>
                <w:sz w:val="16"/>
                <w:szCs w:val="16"/>
                <w:lang w:val="en-US"/>
              </w:rPr>
            </w:pPr>
            <w:r>
              <w:rPr>
                <w:sz w:val="16"/>
                <w:szCs w:val="16"/>
                <w:lang w:val="en-US"/>
              </w:rPr>
              <w:t>Status at 365 days post-surgery</w:t>
            </w:r>
          </w:p>
        </w:tc>
        <w:tc>
          <w:tcPr>
            <w:tcW w:w="2857" w:type="dxa"/>
            <w:tcBorders>
              <w:top w:val="single" w:sz="4" w:space="0" w:color="auto"/>
            </w:tcBorders>
            <w:shd w:val="clear" w:color="auto" w:fill="auto"/>
          </w:tcPr>
          <w:p w14:paraId="0B9F0949" w14:textId="77777777" w:rsidR="00096AAA" w:rsidRPr="00757F0C" w:rsidRDefault="00096AAA" w:rsidP="00281914">
            <w:pPr>
              <w:spacing w:before="240" w:line="276" w:lineRule="auto"/>
              <w:ind w:left="165"/>
              <w:jc w:val="center"/>
              <w:rPr>
                <w:sz w:val="16"/>
                <w:szCs w:val="16"/>
                <w:lang w:val="en-US"/>
              </w:rPr>
            </w:pPr>
            <w:r w:rsidRPr="00757F0C">
              <w:rPr>
                <w:sz w:val="16"/>
                <w:szCs w:val="16"/>
              </w:rPr>
              <w:t></w:t>
            </w:r>
          </w:p>
        </w:tc>
        <w:tc>
          <w:tcPr>
            <w:tcW w:w="3082" w:type="dxa"/>
            <w:tcBorders>
              <w:top w:val="single" w:sz="4" w:space="0" w:color="auto"/>
            </w:tcBorders>
            <w:shd w:val="clear" w:color="auto" w:fill="auto"/>
          </w:tcPr>
          <w:p w14:paraId="6F33F20F" w14:textId="77777777" w:rsidR="00096AAA" w:rsidRPr="00563B89" w:rsidRDefault="00096AAA" w:rsidP="00281914">
            <w:pPr>
              <w:spacing w:before="240" w:line="276" w:lineRule="auto"/>
              <w:ind w:left="165"/>
              <w:jc w:val="center"/>
              <w:rPr>
                <w:sz w:val="16"/>
                <w:szCs w:val="16"/>
                <w:lang w:val="en-US"/>
              </w:rPr>
            </w:pPr>
            <w:r w:rsidRPr="00757F0C">
              <w:rPr>
                <w:sz w:val="16"/>
                <w:szCs w:val="16"/>
              </w:rPr>
              <w:t></w:t>
            </w:r>
          </w:p>
        </w:tc>
      </w:tr>
    </w:tbl>
    <w:p w14:paraId="6923CCEF" w14:textId="77777777" w:rsidR="00096AAA" w:rsidRPr="00563B89" w:rsidRDefault="00096AAA" w:rsidP="00096AAA">
      <w:pPr>
        <w:spacing w:line="360" w:lineRule="auto"/>
        <w:rPr>
          <w:b/>
          <w:sz w:val="22"/>
          <w:szCs w:val="22"/>
          <w:lang w:val="en-US"/>
        </w:rPr>
      </w:pPr>
    </w:p>
    <w:p w14:paraId="1D79C8FD" w14:textId="77777777" w:rsidR="00096AAA" w:rsidRPr="00563B89" w:rsidRDefault="00096AAA" w:rsidP="00096AAA">
      <w:pPr>
        <w:spacing w:line="360" w:lineRule="auto"/>
        <w:rPr>
          <w:b/>
          <w:sz w:val="22"/>
          <w:szCs w:val="22"/>
          <w:lang w:val="en-US"/>
        </w:rPr>
      </w:pPr>
    </w:p>
    <w:p w14:paraId="6420556B" w14:textId="77777777" w:rsidR="00096AAA" w:rsidRPr="00563B89" w:rsidRDefault="00096AAA" w:rsidP="00096AAA">
      <w:pPr>
        <w:spacing w:line="360" w:lineRule="auto"/>
        <w:rPr>
          <w:b/>
          <w:sz w:val="22"/>
          <w:szCs w:val="22"/>
          <w:lang w:val="en-US"/>
        </w:rPr>
      </w:pPr>
    </w:p>
    <w:p w14:paraId="4779DCF6" w14:textId="77777777" w:rsidR="00096AAA" w:rsidRPr="00563B89" w:rsidRDefault="00096AAA" w:rsidP="00096AAA">
      <w:pPr>
        <w:spacing w:line="360" w:lineRule="auto"/>
        <w:rPr>
          <w:b/>
          <w:sz w:val="22"/>
          <w:szCs w:val="22"/>
          <w:lang w:val="en-US"/>
        </w:rPr>
      </w:pPr>
      <w:r>
        <w:rPr>
          <w:noProof/>
        </w:rPr>
        <mc:AlternateContent>
          <mc:Choice Requires="wps">
            <w:drawing>
              <wp:anchor distT="45720" distB="45720" distL="114300" distR="114300" simplePos="0" relativeHeight="251668480" behindDoc="0" locked="0" layoutInCell="1" allowOverlap="1" wp14:anchorId="74DDA3ED" wp14:editId="75E6B899">
                <wp:simplePos x="0" y="0"/>
                <wp:positionH relativeFrom="column">
                  <wp:posOffset>-36830</wp:posOffset>
                </wp:positionH>
                <wp:positionV relativeFrom="paragraph">
                  <wp:posOffset>273050</wp:posOffset>
                </wp:positionV>
                <wp:extent cx="5896610" cy="1216025"/>
                <wp:effectExtent l="0" t="0" r="8890" b="15875"/>
                <wp:wrapSquare wrapText="bothSides"/>
                <wp:docPr id="639630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96610" cy="1216025"/>
                        </a:xfrm>
                        <a:prstGeom prst="rect">
                          <a:avLst/>
                        </a:prstGeom>
                        <a:solidFill>
                          <a:srgbClr val="FFFFFF"/>
                        </a:solidFill>
                        <a:ln w="9525">
                          <a:solidFill>
                            <a:srgbClr val="000000"/>
                          </a:solidFill>
                          <a:miter lim="800000"/>
                          <a:headEnd/>
                          <a:tailEnd/>
                        </a:ln>
                      </wps:spPr>
                      <wps:txbx>
                        <w:txbxContent>
                          <w:p w14:paraId="7E2ED0E8" w14:textId="77777777" w:rsidR="00281914" w:rsidRPr="0052532B" w:rsidRDefault="00281914" w:rsidP="00096AAA">
                            <w:pPr>
                              <w:rPr>
                                <w:rFonts w:ascii="Arial" w:hAnsi="Arial" w:cs="Arial"/>
                                <w:sz w:val="20"/>
                                <w:szCs w:val="20"/>
                                <w:lang w:val="en-US"/>
                              </w:rPr>
                            </w:pPr>
                            <w:r w:rsidRPr="0052532B">
                              <w:rPr>
                                <w:rFonts w:ascii="Arial" w:hAnsi="Arial" w:cs="Arial"/>
                                <w:sz w:val="20"/>
                                <w:szCs w:val="20"/>
                                <w:lang w:val="en-US"/>
                              </w:rPr>
                              <w:t>Signed</w:t>
                            </w:r>
                            <w:r>
                              <w:rPr>
                                <w:rFonts w:ascii="Arial" w:hAnsi="Arial" w:cs="Arial"/>
                                <w:sz w:val="20"/>
                                <w:szCs w:val="20"/>
                                <w:lang w:val="en-US"/>
                              </w:rPr>
                              <w:t xml:space="preserve"> (Local investigator)</w:t>
                            </w:r>
                            <w:r w:rsidRPr="0052532B">
                              <w:rPr>
                                <w:rFonts w:ascii="Arial" w:hAnsi="Arial" w:cs="Arial"/>
                                <w:sz w:val="20"/>
                                <w:szCs w:val="20"/>
                                <w:lang w:val="en-US"/>
                              </w:rPr>
                              <w:t xml:space="preserve">: </w:t>
                            </w:r>
                          </w:p>
                          <w:p w14:paraId="65115322" w14:textId="77777777" w:rsidR="00281914" w:rsidRPr="0052532B" w:rsidRDefault="00281914" w:rsidP="00096AAA">
                            <w:pPr>
                              <w:rPr>
                                <w:rFonts w:ascii="Arial" w:hAnsi="Arial" w:cs="Arial"/>
                                <w:sz w:val="20"/>
                                <w:szCs w:val="20"/>
                                <w:lang w:val="en-US"/>
                              </w:rPr>
                            </w:pPr>
                          </w:p>
                          <w:p w14:paraId="64AF2D1F" w14:textId="77777777" w:rsidR="00281914" w:rsidRPr="0052532B" w:rsidRDefault="00281914" w:rsidP="00096AAA">
                            <w:pPr>
                              <w:rPr>
                                <w:rFonts w:ascii="Arial" w:hAnsi="Arial" w:cs="Arial"/>
                                <w:sz w:val="20"/>
                                <w:szCs w:val="20"/>
                                <w:lang w:val="en-US"/>
                              </w:rPr>
                            </w:pPr>
                          </w:p>
                          <w:p w14:paraId="2F62DC13" w14:textId="77777777" w:rsidR="00281914" w:rsidRPr="0052532B" w:rsidRDefault="00281914" w:rsidP="00096AAA">
                            <w:pPr>
                              <w:rPr>
                                <w:rFonts w:ascii="Arial" w:hAnsi="Arial" w:cs="Arial"/>
                                <w:sz w:val="20"/>
                                <w:szCs w:val="20"/>
                                <w:lang w:val="en-US"/>
                              </w:rPr>
                            </w:pPr>
                          </w:p>
                          <w:p w14:paraId="7EA18842" w14:textId="77777777" w:rsidR="00281914" w:rsidRPr="0052532B" w:rsidRDefault="00281914" w:rsidP="00096AAA">
                            <w:pPr>
                              <w:rPr>
                                <w:rFonts w:ascii="Arial" w:hAnsi="Arial" w:cs="Arial"/>
                                <w:sz w:val="20"/>
                                <w:szCs w:val="20"/>
                                <w:lang w:val="en-US"/>
                              </w:rPr>
                            </w:pPr>
                          </w:p>
                          <w:p w14:paraId="15F5577F" w14:textId="77777777" w:rsidR="00281914" w:rsidRPr="0052532B" w:rsidRDefault="00281914" w:rsidP="00096AAA">
                            <w:pPr>
                              <w:rPr>
                                <w:rFonts w:ascii="Arial" w:hAnsi="Arial" w:cs="Arial"/>
                                <w:sz w:val="20"/>
                                <w:szCs w:val="20"/>
                                <w:lang w:val="en-US"/>
                              </w:rPr>
                            </w:pPr>
                            <w:r w:rsidRPr="0052532B">
                              <w:rPr>
                                <w:rFonts w:ascii="Arial" w:hAnsi="Arial" w:cs="Arial"/>
                                <w:sz w:val="20"/>
                                <w:szCs w:val="20"/>
                                <w:lang w:val="en-US"/>
                              </w:rPr>
                              <w:t xml:space="preserve">Name and </w:t>
                            </w:r>
                            <w:r>
                              <w:rPr>
                                <w:rFonts w:ascii="Arial" w:hAnsi="Arial" w:cs="Arial"/>
                                <w:sz w:val="20"/>
                                <w:szCs w:val="20"/>
                                <w:lang w:val="en-US"/>
                              </w:rPr>
                              <w:t>family name</w:t>
                            </w:r>
                            <w:r w:rsidRPr="0052532B">
                              <w:rPr>
                                <w:rFonts w:ascii="Arial" w:hAnsi="Arial" w:cs="Arial"/>
                                <w:sz w:val="20"/>
                                <w:szCs w:val="20"/>
                                <w:lang w:val="en-US"/>
                              </w:rPr>
                              <w:t xml:space="preserve">:                                                                           </w:t>
                            </w:r>
                            <w:r>
                              <w:rPr>
                                <w:rFonts w:ascii="Arial" w:hAnsi="Arial" w:cs="Arial"/>
                                <w:sz w:val="20"/>
                                <w:szCs w:val="20"/>
                                <w:lang w:val="en-US"/>
                              </w:rPr>
                              <w:t>Data</w:t>
                            </w:r>
                            <w:r w:rsidRPr="0052532B">
                              <w:rPr>
                                <w:rFonts w:ascii="Arial" w:hAnsi="Arial" w:cs="Arial"/>
                                <w:sz w:val="20"/>
                                <w:szCs w:val="20"/>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DA3ED" id="_x0000_s1048" type="#_x0000_t202" style="position:absolute;margin-left:-2.9pt;margin-top:21.5pt;width:464.3pt;height:95.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">
                <v:path arrowok="t"/>
                <v:textbox>
                  <w:txbxContent>
                    <w:p w14:paraId="7E2ED0E8" w14:textId="77777777" w:rsidR="00281914" w:rsidRPr="0052532B" w:rsidRDefault="00281914" w:rsidP="00096AAA">
                      <w:pPr>
                        <w:rPr>
                          <w:rFonts w:ascii="Arial" w:hAnsi="Arial" w:cs="Arial"/>
                          <w:sz w:val="20"/>
                          <w:szCs w:val="20"/>
                          <w:lang w:val="en-US"/>
                        </w:rPr>
                      </w:pPr>
                      <w:r w:rsidRPr="0052532B">
                        <w:rPr>
                          <w:rFonts w:ascii="Arial" w:hAnsi="Arial" w:cs="Arial"/>
                          <w:sz w:val="20"/>
                          <w:szCs w:val="20"/>
                          <w:lang w:val="en-US"/>
                        </w:rPr>
                        <w:t>Signed</w:t>
                      </w:r>
                      <w:r>
                        <w:rPr>
                          <w:rFonts w:ascii="Arial" w:hAnsi="Arial" w:cs="Arial"/>
                          <w:sz w:val="20"/>
                          <w:szCs w:val="20"/>
                          <w:lang w:val="en-US"/>
                        </w:rPr>
                        <w:t xml:space="preserve"> (Local investigator)</w:t>
                      </w:r>
                      <w:r w:rsidRPr="0052532B">
                        <w:rPr>
                          <w:rFonts w:ascii="Arial" w:hAnsi="Arial" w:cs="Arial"/>
                          <w:sz w:val="20"/>
                          <w:szCs w:val="20"/>
                          <w:lang w:val="en-US"/>
                        </w:rPr>
                        <w:t xml:space="preserve">: </w:t>
                      </w:r>
                    </w:p>
                    <w:p w14:paraId="65115322" w14:textId="77777777" w:rsidR="00281914" w:rsidRPr="0052532B" w:rsidRDefault="00281914" w:rsidP="00096AAA">
                      <w:pPr>
                        <w:rPr>
                          <w:rFonts w:ascii="Arial" w:hAnsi="Arial" w:cs="Arial"/>
                          <w:sz w:val="20"/>
                          <w:szCs w:val="20"/>
                          <w:lang w:val="en-US"/>
                        </w:rPr>
                      </w:pPr>
                    </w:p>
                    <w:p w14:paraId="64AF2D1F" w14:textId="77777777" w:rsidR="00281914" w:rsidRPr="0052532B" w:rsidRDefault="00281914" w:rsidP="00096AAA">
                      <w:pPr>
                        <w:rPr>
                          <w:rFonts w:ascii="Arial" w:hAnsi="Arial" w:cs="Arial"/>
                          <w:sz w:val="20"/>
                          <w:szCs w:val="20"/>
                          <w:lang w:val="en-US"/>
                        </w:rPr>
                      </w:pPr>
                    </w:p>
                    <w:p w14:paraId="2F62DC13" w14:textId="77777777" w:rsidR="00281914" w:rsidRPr="0052532B" w:rsidRDefault="00281914" w:rsidP="00096AAA">
                      <w:pPr>
                        <w:rPr>
                          <w:rFonts w:ascii="Arial" w:hAnsi="Arial" w:cs="Arial"/>
                          <w:sz w:val="20"/>
                          <w:szCs w:val="20"/>
                          <w:lang w:val="en-US"/>
                        </w:rPr>
                      </w:pPr>
                    </w:p>
                    <w:p w14:paraId="7EA18842" w14:textId="77777777" w:rsidR="00281914" w:rsidRPr="0052532B" w:rsidRDefault="00281914" w:rsidP="00096AAA">
                      <w:pPr>
                        <w:rPr>
                          <w:rFonts w:ascii="Arial" w:hAnsi="Arial" w:cs="Arial"/>
                          <w:sz w:val="20"/>
                          <w:szCs w:val="20"/>
                          <w:lang w:val="en-US"/>
                        </w:rPr>
                      </w:pPr>
                    </w:p>
                    <w:p w14:paraId="15F5577F" w14:textId="77777777" w:rsidR="00281914" w:rsidRPr="0052532B" w:rsidRDefault="00281914" w:rsidP="00096AAA">
                      <w:pPr>
                        <w:rPr>
                          <w:rFonts w:ascii="Arial" w:hAnsi="Arial" w:cs="Arial"/>
                          <w:sz w:val="20"/>
                          <w:szCs w:val="20"/>
                          <w:lang w:val="en-US"/>
                        </w:rPr>
                      </w:pPr>
                      <w:r w:rsidRPr="0052532B">
                        <w:rPr>
                          <w:rFonts w:ascii="Arial" w:hAnsi="Arial" w:cs="Arial"/>
                          <w:sz w:val="20"/>
                          <w:szCs w:val="20"/>
                          <w:lang w:val="en-US"/>
                        </w:rPr>
                        <w:t xml:space="preserve">Name and </w:t>
                      </w:r>
                      <w:r>
                        <w:rPr>
                          <w:rFonts w:ascii="Arial" w:hAnsi="Arial" w:cs="Arial"/>
                          <w:sz w:val="20"/>
                          <w:szCs w:val="20"/>
                          <w:lang w:val="en-US"/>
                        </w:rPr>
                        <w:t>family name</w:t>
                      </w:r>
                      <w:r w:rsidRPr="0052532B">
                        <w:rPr>
                          <w:rFonts w:ascii="Arial" w:hAnsi="Arial" w:cs="Arial"/>
                          <w:sz w:val="20"/>
                          <w:szCs w:val="20"/>
                          <w:lang w:val="en-US"/>
                        </w:rPr>
                        <w:t xml:space="preserve">:                                                                           </w:t>
                      </w:r>
                      <w:r>
                        <w:rPr>
                          <w:rFonts w:ascii="Arial" w:hAnsi="Arial" w:cs="Arial"/>
                          <w:sz w:val="20"/>
                          <w:szCs w:val="20"/>
                          <w:lang w:val="en-US"/>
                        </w:rPr>
                        <w:t>Data</w:t>
                      </w:r>
                      <w:r w:rsidRPr="0052532B">
                        <w:rPr>
                          <w:rFonts w:ascii="Arial" w:hAnsi="Arial" w:cs="Arial"/>
                          <w:sz w:val="20"/>
                          <w:szCs w:val="20"/>
                          <w:lang w:val="en-US"/>
                        </w:rPr>
                        <w:t xml:space="preserve">:                                     </w:t>
                      </w:r>
                    </w:p>
                  </w:txbxContent>
                </v:textbox>
                <w10:wrap type="square"/>
              </v:shape>
            </w:pict>
          </mc:Fallback>
        </mc:AlternateContent>
      </w:r>
    </w:p>
    <w:p w14:paraId="291EA335" w14:textId="77777777" w:rsidR="00096AAA" w:rsidRPr="00563B89" w:rsidRDefault="00096AAA" w:rsidP="00096AAA">
      <w:pPr>
        <w:spacing w:line="360" w:lineRule="auto"/>
        <w:rPr>
          <w:b/>
          <w:sz w:val="22"/>
          <w:szCs w:val="22"/>
          <w:lang w:val="en-US"/>
        </w:rPr>
      </w:pPr>
      <w:r w:rsidRPr="00563B89">
        <w:rPr>
          <w:b/>
          <w:sz w:val="22"/>
          <w:szCs w:val="22"/>
          <w:lang w:val="en-US"/>
        </w:rPr>
        <w:t xml:space="preserve"> </w:t>
      </w:r>
    </w:p>
    <w:p w14:paraId="1767F9EE" w14:textId="77777777" w:rsidR="00096AAA" w:rsidRPr="00563B89" w:rsidRDefault="00096AAA" w:rsidP="00096AAA">
      <w:pPr>
        <w:spacing w:line="360" w:lineRule="auto"/>
        <w:rPr>
          <w:b/>
          <w:sz w:val="22"/>
          <w:szCs w:val="22"/>
          <w:lang w:val="en-US"/>
        </w:rPr>
      </w:pPr>
    </w:p>
    <w:p w14:paraId="0AEBD27E" w14:textId="77777777" w:rsidR="00096AAA" w:rsidRDefault="00096AAA" w:rsidP="00096AAA">
      <w:pPr>
        <w:spacing w:line="360" w:lineRule="auto"/>
        <w:ind w:left="2127" w:right="1699" w:hanging="566"/>
        <w:jc w:val="center"/>
        <w:rPr>
          <w:rFonts w:eastAsia="Arial Narrow"/>
          <w:b/>
          <w:sz w:val="22"/>
          <w:szCs w:val="22"/>
          <w:lang w:val="en-US"/>
        </w:rPr>
      </w:pPr>
      <w:r w:rsidRPr="00757F0C">
        <w:rPr>
          <w:rFonts w:eastAsia="Arial Narrow"/>
          <w:b/>
          <w:sz w:val="22"/>
          <w:szCs w:val="22"/>
          <w:lang w:val="en-US"/>
        </w:rPr>
        <w:t xml:space="preserve">NOTE: </w:t>
      </w:r>
    </w:p>
    <w:p w14:paraId="13F6D3A3" w14:textId="77777777" w:rsidR="00096AAA" w:rsidRDefault="00096AAA" w:rsidP="00096AAA">
      <w:pPr>
        <w:spacing w:line="360" w:lineRule="auto"/>
        <w:ind w:left="2127" w:right="1699" w:hanging="566"/>
        <w:jc w:val="center"/>
        <w:rPr>
          <w:rFonts w:eastAsia="Arial Narrow"/>
          <w:b/>
          <w:sz w:val="22"/>
          <w:szCs w:val="22"/>
          <w:lang w:val="en-US"/>
        </w:rPr>
        <w:sectPr w:rsidR="00096AAA" w:rsidSect="00281914">
          <w:headerReference w:type="default" r:id="rId67"/>
          <w:footerReference w:type="even" r:id="rId68"/>
          <w:footerReference w:type="default" r:id="rId69"/>
          <w:headerReference w:type="first" r:id="rId70"/>
          <w:pgSz w:w="11906" w:h="16838"/>
          <w:pgMar w:top="1843" w:right="1418" w:bottom="1230" w:left="1418" w:header="709" w:footer="709" w:gutter="0"/>
          <w:pgNumType w:start="1" w:chapStyle="1"/>
          <w:cols w:space="708"/>
          <w:titlePg/>
          <w:docGrid w:linePitch="360"/>
        </w:sectPr>
      </w:pPr>
      <w:r w:rsidRPr="00757F0C">
        <w:rPr>
          <w:rFonts w:eastAsia="Arial Narrow"/>
          <w:b/>
          <w:sz w:val="22"/>
          <w:szCs w:val="22"/>
          <w:highlight w:val="white"/>
          <w:lang w:val="en-US"/>
        </w:rPr>
        <w:t>At the end</w:t>
      </w:r>
      <w:r>
        <w:rPr>
          <w:rFonts w:eastAsia="Arial Narrow"/>
          <w:b/>
          <w:sz w:val="22"/>
          <w:szCs w:val="22"/>
          <w:highlight w:val="white"/>
          <w:lang w:val="en-US"/>
        </w:rPr>
        <w:t xml:space="preserve"> of the study, a copy of the CRF</w:t>
      </w:r>
      <w:r w:rsidRPr="00757F0C">
        <w:rPr>
          <w:rFonts w:eastAsia="Arial Narrow"/>
          <w:b/>
          <w:sz w:val="22"/>
          <w:szCs w:val="22"/>
          <w:highlight w:val="white"/>
          <w:lang w:val="en-US"/>
        </w:rPr>
        <w:t xml:space="preserve"> will be collected on paper completed and signed by the Investigator</w:t>
      </w:r>
      <w:r>
        <w:rPr>
          <w:rFonts w:eastAsia="Arial Narrow"/>
          <w:b/>
          <w:sz w:val="22"/>
          <w:szCs w:val="22"/>
          <w:lang w:val="en-US"/>
        </w:rPr>
        <w:t>.</w:t>
      </w:r>
    </w:p>
    <w:tbl>
      <w:tblPr>
        <w:tblStyle w:val="TableNormal"/>
        <w:tblW w:w="98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45"/>
        <w:gridCol w:w="2717"/>
        <w:gridCol w:w="2061"/>
        <w:gridCol w:w="1587"/>
      </w:tblGrid>
      <w:tr w:rsidR="00096AAA" w14:paraId="5199F912" w14:textId="77777777" w:rsidTr="00281914">
        <w:trPr>
          <w:trHeight w:val="223"/>
        </w:trPr>
        <w:tc>
          <w:tcPr>
            <w:tcW w:w="9810" w:type="dxa"/>
            <w:gridSpan w:val="4"/>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7F21DFF7" w14:textId="77777777" w:rsidR="00096AAA" w:rsidRDefault="00096AAA" w:rsidP="00281914">
            <w:pPr>
              <w:pStyle w:val="Cuerpo"/>
              <w:widowControl w:val="0"/>
              <w:shd w:val="clear" w:color="auto" w:fill="FFFFFF"/>
              <w:spacing w:before="3"/>
            </w:pPr>
            <w:r>
              <w:rPr>
                <w:rStyle w:val="Ninguno"/>
                <w:rFonts w:ascii="Arial" w:hAnsi="Arial"/>
                <w:b/>
                <w:bCs/>
                <w:sz w:val="20"/>
                <w:szCs w:val="20"/>
                <w:u w:color="000000"/>
                <w:shd w:val="clear" w:color="auto" w:fill="FFFFFF"/>
                <w:lang w:val="en-US"/>
              </w:rPr>
              <w:lastRenderedPageBreak/>
              <w:t>PATIENT INFORMATION</w:t>
            </w:r>
          </w:p>
        </w:tc>
      </w:tr>
      <w:tr w:rsidR="00096AAA" w14:paraId="26D93951" w14:textId="77777777" w:rsidTr="00281914">
        <w:trPr>
          <w:trHeight w:val="204"/>
        </w:trPr>
        <w:tc>
          <w:tcPr>
            <w:tcW w:w="344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1AF50893" w14:textId="77777777" w:rsidR="00096AAA" w:rsidRDefault="00096AAA" w:rsidP="00281914">
            <w:pPr>
              <w:pStyle w:val="Cuerpo"/>
              <w:widowControl w:val="0"/>
              <w:shd w:val="clear" w:color="auto" w:fill="FFFFFF"/>
              <w:spacing w:before="3"/>
              <w:jc w:val="center"/>
            </w:pPr>
            <w:r>
              <w:rPr>
                <w:rFonts w:ascii="Arial" w:hAnsi="Arial"/>
                <w:b/>
                <w:bCs/>
                <w:sz w:val="18"/>
                <w:szCs w:val="18"/>
                <w:u w:color="000000"/>
                <w:shd w:val="clear" w:color="auto" w:fill="FFFFFF"/>
              </w:rPr>
              <w:t>STUDY ID</w:t>
            </w:r>
          </w:p>
        </w:tc>
        <w:tc>
          <w:tcPr>
            <w:tcW w:w="271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556AB7F" w14:textId="77777777" w:rsidR="00096AAA" w:rsidRDefault="00096AAA" w:rsidP="00281914">
            <w:pPr>
              <w:pStyle w:val="Cuerpo"/>
              <w:widowControl w:val="0"/>
              <w:shd w:val="clear" w:color="auto" w:fill="FFFFFF"/>
              <w:spacing w:before="3"/>
              <w:jc w:val="center"/>
            </w:pPr>
            <w:r>
              <w:rPr>
                <w:rStyle w:val="Ninguno"/>
                <w:rFonts w:ascii="Arial" w:hAnsi="Arial"/>
                <w:b/>
                <w:bCs/>
                <w:sz w:val="18"/>
                <w:szCs w:val="18"/>
                <w:u w:color="000000"/>
                <w:shd w:val="clear" w:color="auto" w:fill="FFFFFF"/>
                <w:lang w:val="en-US"/>
              </w:rPr>
              <w:t>Gender</w:t>
            </w:r>
          </w:p>
        </w:tc>
        <w:tc>
          <w:tcPr>
            <w:tcW w:w="206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28FDF48A" w14:textId="77777777" w:rsidR="00096AAA" w:rsidRDefault="00096AAA" w:rsidP="00281914">
            <w:pPr>
              <w:pStyle w:val="Cuerpo"/>
              <w:widowControl w:val="0"/>
              <w:shd w:val="clear" w:color="auto" w:fill="FFFFFF"/>
              <w:spacing w:before="3"/>
              <w:jc w:val="center"/>
            </w:pPr>
            <w:r>
              <w:rPr>
                <w:rStyle w:val="Ninguno"/>
                <w:rFonts w:ascii="Arial" w:hAnsi="Arial"/>
                <w:b/>
                <w:bCs/>
                <w:sz w:val="18"/>
                <w:szCs w:val="18"/>
                <w:u w:color="000000"/>
                <w:shd w:val="clear" w:color="auto" w:fill="FFFFFF"/>
                <w:lang w:val="en-US"/>
              </w:rPr>
              <w:t>Weight</w:t>
            </w:r>
          </w:p>
        </w:tc>
        <w:tc>
          <w:tcPr>
            <w:tcW w:w="158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319B1DF6" w14:textId="77777777" w:rsidR="00096AAA" w:rsidRDefault="00096AAA" w:rsidP="00281914">
            <w:pPr>
              <w:pStyle w:val="Cuerpo"/>
              <w:widowControl w:val="0"/>
              <w:shd w:val="clear" w:color="auto" w:fill="FFFFFF"/>
              <w:spacing w:before="3"/>
              <w:jc w:val="center"/>
            </w:pPr>
            <w:r>
              <w:rPr>
                <w:rStyle w:val="Ninguno"/>
                <w:rFonts w:ascii="Arial" w:hAnsi="Arial"/>
                <w:b/>
                <w:bCs/>
                <w:sz w:val="18"/>
                <w:szCs w:val="18"/>
                <w:u w:color="000000"/>
                <w:shd w:val="clear" w:color="auto" w:fill="FFFFFF"/>
                <w:lang w:val="en-US"/>
              </w:rPr>
              <w:t>Height</w:t>
            </w:r>
          </w:p>
        </w:tc>
      </w:tr>
      <w:tr w:rsidR="00096AAA" w14:paraId="622FB091" w14:textId="77777777" w:rsidTr="00281914">
        <w:trPr>
          <w:trHeight w:val="410"/>
        </w:trPr>
        <w:tc>
          <w:tcPr>
            <w:tcW w:w="3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88ED2" w14:textId="77777777" w:rsidR="00096AAA" w:rsidRDefault="00096AAA" w:rsidP="00281914"/>
        </w:tc>
        <w:tc>
          <w:tcPr>
            <w:tcW w:w="2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C098D" w14:textId="77777777" w:rsidR="00096AAA" w:rsidRDefault="00096AAA" w:rsidP="00281914"/>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7120F" w14:textId="77777777" w:rsidR="00096AAA" w:rsidRDefault="00096AAA" w:rsidP="00281914"/>
        </w:tc>
        <w:tc>
          <w:tcPr>
            <w:tcW w:w="1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C86E3" w14:textId="77777777" w:rsidR="00096AAA" w:rsidRDefault="00096AAA" w:rsidP="00281914"/>
        </w:tc>
      </w:tr>
    </w:tbl>
    <w:p w14:paraId="5A959F7D" w14:textId="77777777" w:rsidR="00096AAA" w:rsidRDefault="00096AAA" w:rsidP="00096AAA">
      <w:pPr>
        <w:pStyle w:val="Cuerpo"/>
      </w:pPr>
    </w:p>
    <w:tbl>
      <w:tblPr>
        <w:tblStyle w:val="TableNormal"/>
        <w:tblW w:w="985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94"/>
        <w:gridCol w:w="2127"/>
        <w:gridCol w:w="3336"/>
      </w:tblGrid>
      <w:tr w:rsidR="00096AAA" w14:paraId="5D8FF527" w14:textId="77777777" w:rsidTr="00281914">
        <w:trPr>
          <w:trHeight w:val="223"/>
        </w:trPr>
        <w:tc>
          <w:tcPr>
            <w:tcW w:w="985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45F12" w14:textId="77777777" w:rsidR="00096AAA" w:rsidRDefault="00096AAA" w:rsidP="00281914">
            <w:pPr>
              <w:pStyle w:val="Cuerpo"/>
              <w:widowControl w:val="0"/>
              <w:shd w:val="clear" w:color="auto" w:fill="FFFFFF"/>
              <w:spacing w:before="3"/>
            </w:pPr>
            <w:r>
              <w:rPr>
                <w:rStyle w:val="Ninguno"/>
                <w:rFonts w:ascii="Arial" w:hAnsi="Arial"/>
                <w:b/>
                <w:bCs/>
                <w:sz w:val="20"/>
                <w:szCs w:val="20"/>
                <w:u w:color="FFFFFF"/>
                <w:shd w:val="clear" w:color="auto" w:fill="FFFFFF"/>
                <w:lang w:val="en-US"/>
              </w:rPr>
              <w:t>ADVERSE EVENT INFORMATION</w:t>
            </w:r>
          </w:p>
        </w:tc>
      </w:tr>
      <w:tr w:rsidR="00096AAA" w:rsidRPr="00281914" w14:paraId="1DDD509D" w14:textId="77777777" w:rsidTr="00281914">
        <w:trPr>
          <w:trHeight w:val="407"/>
        </w:trPr>
        <w:tc>
          <w:tcPr>
            <w:tcW w:w="439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76BCBB2C" w14:textId="77777777" w:rsidR="00096AAA" w:rsidRDefault="00096AAA" w:rsidP="00281914">
            <w:pPr>
              <w:pStyle w:val="Cuerpo"/>
              <w:widowControl w:val="0"/>
              <w:shd w:val="clear" w:color="auto" w:fill="FFFFFF"/>
              <w:spacing w:before="3"/>
            </w:pPr>
            <w:r w:rsidRPr="00374113">
              <w:rPr>
                <w:rStyle w:val="Ninguno"/>
                <w:rFonts w:ascii="Arial" w:hAnsi="Arial"/>
                <w:b/>
                <w:bCs/>
                <w:sz w:val="18"/>
                <w:szCs w:val="18"/>
                <w:u w:color="000000"/>
                <w:shd w:val="clear" w:color="auto" w:fill="FFFFFF"/>
                <w:lang w:val="en-US"/>
              </w:rPr>
              <w:t xml:space="preserve">Event term </w:t>
            </w:r>
            <w:r w:rsidRPr="00374113">
              <w:rPr>
                <w:rStyle w:val="Ninguno"/>
                <w:rFonts w:ascii="Arial" w:hAnsi="Arial"/>
                <w:bCs/>
                <w:sz w:val="13"/>
                <w:szCs w:val="13"/>
                <w:u w:color="000000"/>
                <w:shd w:val="clear" w:color="auto" w:fill="FFFFFF"/>
                <w:lang w:val="en-US"/>
              </w:rPr>
              <w:t>(grouping symptoms as a single disease)</w:t>
            </w:r>
          </w:p>
        </w:tc>
        <w:tc>
          <w:tcPr>
            <w:tcW w:w="212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165774D" w14:textId="77777777" w:rsidR="00096AAA" w:rsidRDefault="00096AAA" w:rsidP="00281914">
            <w:pPr>
              <w:pStyle w:val="Cuerpo"/>
              <w:widowControl w:val="0"/>
              <w:shd w:val="clear" w:color="auto" w:fill="FFFFFF"/>
              <w:spacing w:before="3"/>
            </w:pPr>
            <w:r>
              <w:rPr>
                <w:rStyle w:val="Ninguno"/>
                <w:rFonts w:ascii="Arial" w:hAnsi="Arial"/>
                <w:b/>
                <w:bCs/>
                <w:sz w:val="18"/>
                <w:szCs w:val="18"/>
                <w:u w:color="000000"/>
                <w:shd w:val="clear" w:color="auto" w:fill="FFFFFF"/>
                <w:lang w:val="en-US"/>
              </w:rPr>
              <w:t xml:space="preserve">Type of notification </w:t>
            </w:r>
          </w:p>
        </w:tc>
        <w:tc>
          <w:tcPr>
            <w:tcW w:w="3336"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6C9EA999" w14:textId="77777777" w:rsidR="00096AAA" w:rsidRPr="00374113" w:rsidRDefault="00096AAA" w:rsidP="00281914">
            <w:pPr>
              <w:pStyle w:val="Cuerpo"/>
              <w:widowControl w:val="0"/>
              <w:shd w:val="clear" w:color="auto" w:fill="FFFFFF"/>
              <w:spacing w:before="3"/>
              <w:rPr>
                <w:lang w:val="en-US"/>
              </w:rPr>
            </w:pPr>
            <w:r w:rsidRPr="00374113">
              <w:rPr>
                <w:rStyle w:val="Ninguno"/>
                <w:rFonts w:ascii="Arial" w:hAnsi="Arial"/>
                <w:b/>
                <w:bCs/>
                <w:sz w:val="18"/>
                <w:szCs w:val="18"/>
                <w:u w:color="000000"/>
                <w:shd w:val="clear" w:color="auto" w:fill="FFFFFF"/>
                <w:lang w:val="en-US"/>
              </w:rPr>
              <w:t>Data and time of the event</w:t>
            </w:r>
          </w:p>
        </w:tc>
      </w:tr>
      <w:tr w:rsidR="00096AAA" w:rsidRPr="00281914" w14:paraId="33574F8A" w14:textId="77777777" w:rsidTr="00281914">
        <w:trPr>
          <w:trHeight w:val="610"/>
        </w:trPr>
        <w:tc>
          <w:tcPr>
            <w:tcW w:w="4394"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4E6A5E97" w14:textId="77777777" w:rsidR="00096AAA" w:rsidRPr="00374113" w:rsidRDefault="00096AAA" w:rsidP="00281914">
            <w:pPr>
              <w:pStyle w:val="Cuerpo"/>
              <w:widowControl w:val="0"/>
              <w:shd w:val="clear" w:color="auto" w:fill="FFFFFF"/>
              <w:spacing w:before="3"/>
              <w:rPr>
                <w:rStyle w:val="Ninguno"/>
                <w:rFonts w:ascii="Arial" w:eastAsia="Arial" w:hAnsi="Arial" w:cs="Arial"/>
                <w:sz w:val="18"/>
                <w:szCs w:val="18"/>
                <w:u w:color="000000"/>
                <w:shd w:val="clear" w:color="auto" w:fill="FFFFFF"/>
                <w:lang w:val="en-US"/>
              </w:rPr>
            </w:pPr>
          </w:p>
          <w:p w14:paraId="61BBB29A" w14:textId="77777777" w:rsidR="00096AAA" w:rsidRDefault="00096AAA" w:rsidP="00281914">
            <w:pPr>
              <w:pStyle w:val="Cuerpo"/>
              <w:widowControl w:val="0"/>
              <w:shd w:val="clear" w:color="auto" w:fill="FFFFFF"/>
              <w:spacing w:before="3"/>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F9F6D" w14:textId="77777777" w:rsidR="00096AAA" w:rsidRPr="002210CE" w:rsidRDefault="00096AAA" w:rsidP="00281914">
            <w:pPr>
              <w:rPr>
                <w:lang w:val="en-US"/>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3FE7F" w14:textId="77777777" w:rsidR="00096AAA" w:rsidRPr="002210CE" w:rsidRDefault="00096AAA" w:rsidP="00281914">
            <w:pPr>
              <w:rPr>
                <w:lang w:val="en-US"/>
              </w:rPr>
            </w:pPr>
          </w:p>
        </w:tc>
      </w:tr>
      <w:tr w:rsidR="00096AAA" w:rsidRPr="00281914" w14:paraId="2486E86F" w14:textId="77777777" w:rsidTr="00281914">
        <w:trPr>
          <w:trHeight w:val="204"/>
        </w:trPr>
        <w:tc>
          <w:tcPr>
            <w:tcW w:w="9857" w:type="dxa"/>
            <w:gridSpan w:val="3"/>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37932F35" w14:textId="77777777" w:rsidR="00096AAA" w:rsidRPr="00374113" w:rsidRDefault="00096AAA" w:rsidP="00281914">
            <w:pPr>
              <w:pStyle w:val="Cuerpo"/>
              <w:widowControl w:val="0"/>
              <w:shd w:val="clear" w:color="auto" w:fill="FFFFFF"/>
              <w:spacing w:before="3"/>
              <w:rPr>
                <w:lang w:val="en-US"/>
              </w:rPr>
            </w:pPr>
            <w:r w:rsidRPr="00374113">
              <w:rPr>
                <w:rStyle w:val="Ninguno"/>
                <w:rFonts w:ascii="Arial" w:hAnsi="Arial"/>
                <w:b/>
                <w:bCs/>
                <w:sz w:val="18"/>
                <w:szCs w:val="18"/>
                <w:u w:color="000000"/>
                <w:shd w:val="clear" w:color="auto" w:fill="FFFFFF"/>
                <w:lang w:val="en-US"/>
              </w:rPr>
              <w:t>Event´s description</w:t>
            </w:r>
            <w:r w:rsidRPr="00374113">
              <w:rPr>
                <w:rStyle w:val="Ninguno"/>
                <w:rFonts w:ascii="Arial" w:hAnsi="Arial"/>
                <w:b/>
                <w:bCs/>
                <w:sz w:val="12"/>
                <w:szCs w:val="12"/>
                <w:u w:color="000000"/>
                <w:shd w:val="clear" w:color="auto" w:fill="FFFFFF"/>
                <w:lang w:val="en-US"/>
              </w:rPr>
              <w:t xml:space="preserve"> (state before onset, course of AE indicating significant findings, laboratory data, measurements taken, etc.)</w:t>
            </w:r>
          </w:p>
        </w:tc>
      </w:tr>
      <w:tr w:rsidR="00096AAA" w:rsidRPr="00281914" w14:paraId="67B38A9A" w14:textId="77777777" w:rsidTr="00281914">
        <w:trPr>
          <w:trHeight w:val="2234"/>
        </w:trPr>
        <w:tc>
          <w:tcPr>
            <w:tcW w:w="9857" w:type="dxa"/>
            <w:gridSpan w:val="3"/>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668FBE8B" w14:textId="77777777" w:rsidR="00096AAA" w:rsidRPr="00374113" w:rsidRDefault="00096AAA" w:rsidP="00281914">
            <w:pPr>
              <w:pStyle w:val="Cuerpo"/>
              <w:widowControl w:val="0"/>
              <w:shd w:val="clear" w:color="auto" w:fill="FFFFFF"/>
              <w:spacing w:before="3"/>
              <w:rPr>
                <w:rStyle w:val="Ninguno"/>
                <w:rFonts w:ascii="Arial" w:eastAsia="Arial" w:hAnsi="Arial" w:cs="Arial"/>
                <w:b/>
                <w:bCs/>
                <w:sz w:val="18"/>
                <w:szCs w:val="18"/>
                <w:u w:color="000000"/>
                <w:shd w:val="clear" w:color="auto" w:fill="C0C0C0"/>
                <w:lang w:val="en-US"/>
              </w:rPr>
            </w:pPr>
          </w:p>
          <w:p w14:paraId="338DBAA1" w14:textId="77777777" w:rsidR="00096AAA" w:rsidRPr="00374113" w:rsidRDefault="00096AAA" w:rsidP="00281914">
            <w:pPr>
              <w:pStyle w:val="Cuerpo"/>
              <w:widowControl w:val="0"/>
              <w:shd w:val="clear" w:color="auto" w:fill="FFFFFF"/>
              <w:spacing w:before="3"/>
              <w:rPr>
                <w:rStyle w:val="Ninguno"/>
                <w:rFonts w:ascii="Arial" w:eastAsia="Arial" w:hAnsi="Arial" w:cs="Arial"/>
                <w:b/>
                <w:bCs/>
                <w:sz w:val="18"/>
                <w:szCs w:val="18"/>
                <w:u w:color="000000"/>
                <w:shd w:val="clear" w:color="auto" w:fill="C0C0C0"/>
                <w:lang w:val="en-US"/>
              </w:rPr>
            </w:pPr>
          </w:p>
          <w:p w14:paraId="5F3D8E0D" w14:textId="77777777" w:rsidR="00096AAA" w:rsidRPr="00374113" w:rsidRDefault="00096AAA" w:rsidP="00281914">
            <w:pPr>
              <w:pStyle w:val="Cuerpo"/>
              <w:widowControl w:val="0"/>
              <w:shd w:val="clear" w:color="auto" w:fill="FFFFFF"/>
              <w:spacing w:before="3"/>
              <w:rPr>
                <w:rStyle w:val="Ninguno"/>
                <w:rFonts w:ascii="Arial" w:eastAsia="Arial" w:hAnsi="Arial" w:cs="Arial"/>
                <w:b/>
                <w:bCs/>
                <w:sz w:val="18"/>
                <w:szCs w:val="18"/>
                <w:u w:color="000000"/>
                <w:shd w:val="clear" w:color="auto" w:fill="C0C0C0"/>
                <w:lang w:val="en-US"/>
              </w:rPr>
            </w:pPr>
          </w:p>
          <w:p w14:paraId="577F6136" w14:textId="77777777" w:rsidR="00096AAA" w:rsidRPr="00374113" w:rsidRDefault="00096AAA" w:rsidP="00281914">
            <w:pPr>
              <w:pStyle w:val="Cuerpo"/>
              <w:widowControl w:val="0"/>
              <w:shd w:val="clear" w:color="auto" w:fill="FFFFFF"/>
              <w:spacing w:before="3"/>
              <w:rPr>
                <w:rStyle w:val="Ninguno"/>
                <w:rFonts w:ascii="Arial" w:eastAsia="Arial" w:hAnsi="Arial" w:cs="Arial"/>
                <w:b/>
                <w:bCs/>
                <w:sz w:val="18"/>
                <w:szCs w:val="18"/>
                <w:u w:color="000000"/>
                <w:shd w:val="clear" w:color="auto" w:fill="C0C0C0"/>
                <w:lang w:val="en-US"/>
              </w:rPr>
            </w:pPr>
          </w:p>
          <w:p w14:paraId="4CC14250" w14:textId="77777777" w:rsidR="00096AAA" w:rsidRPr="00374113" w:rsidRDefault="00096AAA" w:rsidP="00281914">
            <w:pPr>
              <w:pStyle w:val="Cuerpo"/>
              <w:widowControl w:val="0"/>
              <w:shd w:val="clear" w:color="auto" w:fill="FFFFFF"/>
              <w:spacing w:before="3"/>
              <w:rPr>
                <w:rStyle w:val="Ninguno"/>
                <w:rFonts w:ascii="Arial" w:eastAsia="Arial" w:hAnsi="Arial" w:cs="Arial"/>
                <w:b/>
                <w:bCs/>
                <w:sz w:val="18"/>
                <w:szCs w:val="18"/>
                <w:u w:color="000000"/>
                <w:shd w:val="clear" w:color="auto" w:fill="C0C0C0"/>
                <w:lang w:val="en-US"/>
              </w:rPr>
            </w:pPr>
          </w:p>
          <w:p w14:paraId="2D19CDE8" w14:textId="77777777" w:rsidR="00096AAA" w:rsidRPr="00374113" w:rsidRDefault="00096AAA" w:rsidP="00281914">
            <w:pPr>
              <w:pStyle w:val="Cuerpo"/>
              <w:widowControl w:val="0"/>
              <w:shd w:val="clear" w:color="auto" w:fill="FFFFFF"/>
              <w:spacing w:before="3"/>
              <w:rPr>
                <w:rStyle w:val="Ninguno"/>
                <w:rFonts w:ascii="Arial" w:eastAsia="Arial" w:hAnsi="Arial" w:cs="Arial"/>
                <w:b/>
                <w:bCs/>
                <w:sz w:val="18"/>
                <w:szCs w:val="18"/>
                <w:u w:color="000000"/>
                <w:shd w:val="clear" w:color="auto" w:fill="C0C0C0"/>
                <w:lang w:val="en-US"/>
              </w:rPr>
            </w:pPr>
          </w:p>
          <w:p w14:paraId="51FD04C3" w14:textId="77777777" w:rsidR="00096AAA" w:rsidRPr="00374113" w:rsidRDefault="00096AAA" w:rsidP="00281914">
            <w:pPr>
              <w:pStyle w:val="Cuerpo"/>
              <w:widowControl w:val="0"/>
              <w:shd w:val="clear" w:color="auto" w:fill="FFFFFF"/>
              <w:spacing w:before="3"/>
              <w:rPr>
                <w:rStyle w:val="Ninguno"/>
                <w:rFonts w:ascii="Arial" w:eastAsia="Arial" w:hAnsi="Arial" w:cs="Arial"/>
                <w:b/>
                <w:bCs/>
                <w:sz w:val="18"/>
                <w:szCs w:val="18"/>
                <w:u w:color="000000"/>
                <w:shd w:val="clear" w:color="auto" w:fill="C0C0C0"/>
                <w:lang w:val="en-US"/>
              </w:rPr>
            </w:pPr>
          </w:p>
          <w:p w14:paraId="72AC919E" w14:textId="77777777" w:rsidR="00096AAA" w:rsidRPr="00374113" w:rsidRDefault="00096AAA" w:rsidP="00281914">
            <w:pPr>
              <w:pStyle w:val="Cuerpo"/>
              <w:widowControl w:val="0"/>
              <w:shd w:val="clear" w:color="auto" w:fill="FFFFFF"/>
              <w:spacing w:before="3"/>
              <w:rPr>
                <w:rStyle w:val="Ninguno"/>
                <w:rFonts w:ascii="Arial" w:eastAsia="Arial" w:hAnsi="Arial" w:cs="Arial"/>
                <w:b/>
                <w:bCs/>
                <w:sz w:val="18"/>
                <w:szCs w:val="18"/>
                <w:u w:color="000000"/>
                <w:shd w:val="clear" w:color="auto" w:fill="C0C0C0"/>
                <w:lang w:val="en-US"/>
              </w:rPr>
            </w:pPr>
          </w:p>
          <w:p w14:paraId="615B4000" w14:textId="77777777" w:rsidR="00096AAA" w:rsidRPr="00374113" w:rsidRDefault="00096AAA" w:rsidP="00281914">
            <w:pPr>
              <w:pStyle w:val="Cuerpo"/>
              <w:widowControl w:val="0"/>
              <w:shd w:val="clear" w:color="auto" w:fill="FFFFFF"/>
              <w:spacing w:before="3"/>
              <w:rPr>
                <w:rStyle w:val="Ninguno"/>
                <w:rFonts w:ascii="Arial" w:eastAsia="Arial" w:hAnsi="Arial" w:cs="Arial"/>
                <w:b/>
                <w:bCs/>
                <w:sz w:val="18"/>
                <w:szCs w:val="18"/>
                <w:u w:color="000000"/>
                <w:shd w:val="clear" w:color="auto" w:fill="C0C0C0"/>
                <w:lang w:val="en-US"/>
              </w:rPr>
            </w:pPr>
          </w:p>
          <w:p w14:paraId="04B32588" w14:textId="77777777" w:rsidR="00096AAA" w:rsidRDefault="00096AAA" w:rsidP="00281914">
            <w:pPr>
              <w:pStyle w:val="Cuerpo"/>
              <w:widowControl w:val="0"/>
              <w:shd w:val="clear" w:color="auto" w:fill="FFFFFF"/>
              <w:spacing w:before="3"/>
            </w:pPr>
          </w:p>
        </w:tc>
      </w:tr>
      <w:tr w:rsidR="00096AAA" w:rsidRPr="00281914" w14:paraId="03978A75" w14:textId="77777777" w:rsidTr="00281914">
        <w:trPr>
          <w:trHeight w:val="676"/>
        </w:trPr>
        <w:tc>
          <w:tcPr>
            <w:tcW w:w="985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918A0" w14:textId="77777777" w:rsidR="00096AAA" w:rsidRDefault="00096AAA" w:rsidP="00281914">
            <w:pPr>
              <w:pStyle w:val="Cuerpo"/>
              <w:widowControl w:val="0"/>
              <w:shd w:val="clear" w:color="auto" w:fill="FFFFFF"/>
              <w:spacing w:before="3"/>
              <w:rPr>
                <w:rStyle w:val="Ninguno"/>
                <w:rFonts w:ascii="Arial" w:eastAsia="Arial" w:hAnsi="Arial" w:cs="Arial"/>
                <w:sz w:val="18"/>
                <w:szCs w:val="18"/>
                <w:u w:color="000000"/>
                <w:shd w:val="clear" w:color="auto" w:fill="FFFFFF"/>
              </w:rPr>
            </w:pPr>
            <w:r w:rsidRPr="00D17CC4">
              <w:rPr>
                <w:rStyle w:val="Ninguno"/>
                <w:rFonts w:ascii="Arial" w:hAnsi="Arial"/>
                <w:b/>
                <w:bCs/>
                <w:sz w:val="18"/>
                <w:szCs w:val="18"/>
                <w:u w:color="000000"/>
                <w:shd w:val="clear" w:color="auto" w:fill="C0C0C0"/>
                <w:lang w:val="en-US"/>
              </w:rPr>
              <w:t>Seriousness</w:t>
            </w:r>
          </w:p>
          <w:p w14:paraId="3C92946E" w14:textId="77777777" w:rsidR="00096AAA" w:rsidRDefault="00096AAA" w:rsidP="00281914">
            <w:pPr>
              <w:pStyle w:val="Cuerpo"/>
              <w:widowControl w:val="0"/>
              <w:shd w:val="clear" w:color="auto" w:fill="FFFFFF"/>
              <w:spacing w:before="3"/>
              <w:rPr>
                <w:rStyle w:val="Ninguno"/>
                <w:rFonts w:ascii="Arial" w:eastAsia="Arial" w:hAnsi="Arial" w:cs="Arial"/>
                <w:sz w:val="18"/>
                <w:szCs w:val="18"/>
                <w:u w:color="000000"/>
                <w:shd w:val="clear" w:color="auto" w:fill="FFFFFF"/>
              </w:rPr>
            </w:pPr>
            <w:r>
              <w:rPr>
                <w:rStyle w:val="Ninguno"/>
                <w:rFonts w:ascii="Apple Symbols" w:hAnsi="Apple Symbols"/>
                <w:sz w:val="24"/>
                <w:szCs w:val="24"/>
                <w:u w:color="000000"/>
                <w:shd w:val="clear" w:color="auto" w:fill="FFFFFF"/>
              </w:rPr>
              <w:t>☐</w:t>
            </w:r>
            <w:r w:rsidRPr="00374113">
              <w:rPr>
                <w:rStyle w:val="Ninguno"/>
                <w:rFonts w:ascii="Apple Symbols" w:hAnsi="Apple Symbols"/>
                <w:sz w:val="24"/>
                <w:szCs w:val="24"/>
                <w:u w:color="000000"/>
                <w:shd w:val="clear" w:color="auto" w:fill="FFFFFF"/>
                <w:lang w:val="en-US"/>
              </w:rPr>
              <w:t xml:space="preserve">   </w:t>
            </w:r>
            <w:r w:rsidRPr="00374113">
              <w:rPr>
                <w:rStyle w:val="Ninguno"/>
                <w:rFonts w:ascii="Arial" w:hAnsi="Arial"/>
                <w:sz w:val="18"/>
                <w:szCs w:val="18"/>
                <w:u w:color="000000"/>
                <w:shd w:val="clear" w:color="auto" w:fill="FFFFFF"/>
                <w:lang w:val="en-US"/>
              </w:rPr>
              <w:t xml:space="preserve">Death     </w:t>
            </w:r>
            <w:r>
              <w:rPr>
                <w:rStyle w:val="Ninguno"/>
                <w:rFonts w:ascii="Apple Symbols" w:hAnsi="Apple Symbols"/>
                <w:sz w:val="24"/>
                <w:szCs w:val="24"/>
                <w:u w:color="000000"/>
                <w:shd w:val="clear" w:color="auto" w:fill="FFFFFF"/>
              </w:rPr>
              <w:t>☐</w:t>
            </w:r>
            <w:r w:rsidRPr="00374113">
              <w:rPr>
                <w:rStyle w:val="Ninguno"/>
                <w:rFonts w:ascii="Arial" w:hAnsi="Arial"/>
                <w:sz w:val="18"/>
                <w:szCs w:val="18"/>
                <w:u w:color="000000"/>
                <w:shd w:val="clear" w:color="auto" w:fill="FFFFFF"/>
                <w:lang w:val="en-US"/>
              </w:rPr>
              <w:t xml:space="preserve">   Life in danger     </w:t>
            </w:r>
            <w:r>
              <w:rPr>
                <w:rStyle w:val="Ninguno"/>
                <w:rFonts w:ascii="Apple Symbols" w:hAnsi="Apple Symbols"/>
                <w:sz w:val="24"/>
                <w:szCs w:val="24"/>
                <w:u w:color="000000"/>
                <w:shd w:val="clear" w:color="auto" w:fill="FFFFFF"/>
              </w:rPr>
              <w:t>☐</w:t>
            </w:r>
            <w:r w:rsidRPr="00374113">
              <w:rPr>
                <w:rStyle w:val="Ninguno"/>
                <w:rFonts w:ascii="Arial" w:hAnsi="Arial"/>
                <w:sz w:val="18"/>
                <w:szCs w:val="18"/>
                <w:u w:color="000000"/>
                <w:shd w:val="clear" w:color="auto" w:fill="FFFFFF"/>
                <w:lang w:val="en-US"/>
              </w:rPr>
              <w:t xml:space="preserve"> Congenital anomaly     </w:t>
            </w:r>
            <w:r>
              <w:rPr>
                <w:rStyle w:val="Ninguno"/>
                <w:rFonts w:ascii="Apple Symbols" w:hAnsi="Apple Symbols"/>
                <w:sz w:val="24"/>
                <w:szCs w:val="24"/>
                <w:u w:color="000000"/>
                <w:shd w:val="clear" w:color="auto" w:fill="FFFFFF"/>
              </w:rPr>
              <w:t>☐</w:t>
            </w:r>
            <w:r w:rsidRPr="00374113">
              <w:rPr>
                <w:rStyle w:val="Ninguno"/>
                <w:rFonts w:ascii="Arial" w:hAnsi="Arial"/>
                <w:sz w:val="18"/>
                <w:szCs w:val="18"/>
                <w:u w:color="000000"/>
                <w:shd w:val="clear" w:color="auto" w:fill="FFFFFF"/>
                <w:lang w:val="en-US"/>
              </w:rPr>
              <w:t xml:space="preserve"> Hospitaliza</w:t>
            </w:r>
            <w:r>
              <w:rPr>
                <w:rStyle w:val="Ninguno"/>
                <w:rFonts w:ascii="Arial" w:hAnsi="Arial"/>
                <w:sz w:val="18"/>
                <w:szCs w:val="18"/>
                <w:u w:color="000000"/>
                <w:shd w:val="clear" w:color="auto" w:fill="FFFFFF"/>
                <w:lang w:val="en-US"/>
              </w:rPr>
              <w:t>tion</w:t>
            </w:r>
            <w:r w:rsidRPr="00374113">
              <w:rPr>
                <w:rStyle w:val="Ninguno"/>
                <w:rFonts w:ascii="Arial" w:hAnsi="Arial"/>
                <w:sz w:val="18"/>
                <w:szCs w:val="18"/>
                <w:u w:color="000000"/>
                <w:shd w:val="clear" w:color="auto" w:fill="FFFFFF"/>
                <w:lang w:val="en-US"/>
              </w:rPr>
              <w:t xml:space="preserve"> </w:t>
            </w:r>
          </w:p>
          <w:p w14:paraId="5E5525C9" w14:textId="77777777" w:rsidR="00096AAA" w:rsidRPr="00D20F21" w:rsidRDefault="00096AAA" w:rsidP="00281914">
            <w:pPr>
              <w:pStyle w:val="Cuerpo"/>
              <w:widowControl w:val="0"/>
              <w:shd w:val="clear" w:color="auto" w:fill="FFFFFF"/>
              <w:spacing w:before="3"/>
              <w:rPr>
                <w:lang w:val="en-US"/>
              </w:rPr>
            </w:pPr>
            <w:r>
              <w:rPr>
                <w:rStyle w:val="Ninguno"/>
                <w:rFonts w:ascii="Apple Symbols" w:hAnsi="Apple Symbols"/>
                <w:sz w:val="24"/>
                <w:szCs w:val="24"/>
                <w:u w:color="000000"/>
                <w:shd w:val="clear" w:color="auto" w:fill="FFFFFF"/>
              </w:rPr>
              <w:t>☐</w:t>
            </w:r>
            <w:r w:rsidRPr="00D20F21">
              <w:rPr>
                <w:rStyle w:val="Ninguno"/>
                <w:rFonts w:ascii="Apple Symbols" w:hAnsi="Apple Symbols"/>
                <w:sz w:val="24"/>
                <w:szCs w:val="24"/>
                <w:u w:color="000000"/>
                <w:shd w:val="clear" w:color="auto" w:fill="FFFFFF"/>
                <w:lang w:val="en-US"/>
              </w:rPr>
              <w:t xml:space="preserve">  </w:t>
            </w:r>
            <w:r w:rsidRPr="00D20F21">
              <w:rPr>
                <w:rStyle w:val="Ninguno"/>
                <w:rFonts w:ascii="Arial" w:hAnsi="Arial"/>
                <w:sz w:val="18"/>
                <w:szCs w:val="18"/>
                <w:u w:color="000000"/>
                <w:shd w:val="clear" w:color="auto" w:fill="FFFFFF"/>
                <w:lang w:val="en-US"/>
              </w:rPr>
              <w:t xml:space="preserve"> Permanent / significant disability </w:t>
            </w:r>
            <w:r>
              <w:rPr>
                <w:rStyle w:val="Ninguno"/>
                <w:rFonts w:ascii="Apple Symbols" w:hAnsi="Apple Symbols"/>
                <w:sz w:val="24"/>
                <w:szCs w:val="24"/>
                <w:u w:color="000000"/>
                <w:shd w:val="clear" w:color="auto" w:fill="FFFFFF"/>
              </w:rPr>
              <w:t>☐</w:t>
            </w:r>
            <w:r w:rsidRPr="00D20F21">
              <w:rPr>
                <w:rStyle w:val="Ninguno"/>
                <w:rFonts w:ascii="Apple Symbols" w:hAnsi="Apple Symbols"/>
                <w:sz w:val="24"/>
                <w:szCs w:val="24"/>
                <w:u w:color="000000"/>
                <w:shd w:val="clear" w:color="auto" w:fill="FFFFFF"/>
                <w:lang w:val="en-US"/>
              </w:rPr>
              <w:t xml:space="preserve"> </w:t>
            </w:r>
            <w:r w:rsidRPr="00D20F21">
              <w:rPr>
                <w:rStyle w:val="Ninguno"/>
                <w:rFonts w:ascii="Arial" w:hAnsi="Arial"/>
                <w:sz w:val="18"/>
                <w:szCs w:val="18"/>
                <w:u w:color="000000"/>
                <w:shd w:val="clear" w:color="auto" w:fill="FFFFFF"/>
                <w:lang w:val="en-US"/>
              </w:rPr>
              <w:t>Another major medical condition</w:t>
            </w:r>
          </w:p>
        </w:tc>
      </w:tr>
      <w:tr w:rsidR="00096AAA" w14:paraId="5DD67519" w14:textId="77777777" w:rsidTr="00281914">
        <w:trPr>
          <w:trHeight w:val="433"/>
        </w:trPr>
        <w:tc>
          <w:tcPr>
            <w:tcW w:w="985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75656" w14:textId="77777777" w:rsidR="00096AAA" w:rsidRDefault="00096AAA" w:rsidP="00281914">
            <w:pPr>
              <w:pStyle w:val="Cuerpo"/>
              <w:widowControl w:val="0"/>
              <w:shd w:val="clear" w:color="auto" w:fill="FFFFFF"/>
              <w:spacing w:before="3"/>
              <w:rPr>
                <w:rStyle w:val="Ninguno"/>
                <w:rFonts w:ascii="Arial" w:eastAsia="Arial" w:hAnsi="Arial" w:cs="Arial"/>
                <w:b/>
                <w:bCs/>
                <w:sz w:val="18"/>
                <w:szCs w:val="18"/>
                <w:u w:color="000000"/>
                <w:shd w:val="clear" w:color="auto" w:fill="FFFFFF"/>
              </w:rPr>
            </w:pPr>
            <w:r>
              <w:rPr>
                <w:rStyle w:val="Ninguno"/>
                <w:rFonts w:ascii="Arial" w:hAnsi="Arial"/>
                <w:b/>
                <w:bCs/>
                <w:sz w:val="18"/>
                <w:szCs w:val="18"/>
                <w:u w:color="000000"/>
                <w:shd w:val="clear" w:color="auto" w:fill="C0C0C0"/>
                <w:lang w:val="en-US"/>
              </w:rPr>
              <w:t>Intensity</w:t>
            </w:r>
            <w:r>
              <w:rPr>
                <w:rStyle w:val="Ninguno"/>
                <w:rFonts w:ascii="Arial" w:hAnsi="Arial"/>
                <w:b/>
                <w:bCs/>
                <w:sz w:val="18"/>
                <w:szCs w:val="18"/>
                <w:u w:color="000000"/>
                <w:shd w:val="clear" w:color="auto" w:fill="FFFFFF"/>
                <w:lang w:val="en-US"/>
              </w:rPr>
              <w:t xml:space="preserve">:   </w:t>
            </w:r>
          </w:p>
          <w:p w14:paraId="19A8050D" w14:textId="77777777" w:rsidR="00096AAA" w:rsidRDefault="00096AAA" w:rsidP="00281914">
            <w:pPr>
              <w:pStyle w:val="Cuerpo"/>
              <w:widowControl w:val="0"/>
              <w:shd w:val="clear" w:color="auto" w:fill="FFFFFF"/>
              <w:spacing w:before="3"/>
            </w:pPr>
            <w:r>
              <w:rPr>
                <w:rStyle w:val="Ninguno"/>
                <w:rFonts w:ascii="Apple Symbols" w:hAnsi="Apple Symbols"/>
                <w:sz w:val="24"/>
                <w:szCs w:val="24"/>
                <w:u w:color="000000"/>
                <w:shd w:val="clear" w:color="auto" w:fill="FFFFFF"/>
              </w:rPr>
              <w:t>☐</w:t>
            </w:r>
            <w:r>
              <w:rPr>
                <w:rStyle w:val="Ninguno"/>
                <w:rFonts w:ascii="Apple Symbols" w:hAnsi="Apple Symbols"/>
                <w:sz w:val="24"/>
                <w:szCs w:val="24"/>
                <w:u w:color="000000"/>
                <w:shd w:val="clear" w:color="auto" w:fill="FFFFFF"/>
                <w:lang w:val="es-ES_tradnl"/>
              </w:rPr>
              <w:t xml:space="preserve">  </w:t>
            </w:r>
            <w:r>
              <w:rPr>
                <w:rStyle w:val="Ninguno"/>
                <w:rFonts w:ascii="Arial" w:hAnsi="Arial"/>
                <w:sz w:val="18"/>
                <w:szCs w:val="18"/>
                <w:u w:color="000000"/>
                <w:shd w:val="clear" w:color="auto" w:fill="FFFFFF"/>
                <w:lang w:val="en-US"/>
              </w:rPr>
              <w:t xml:space="preserve"> Severe   </w:t>
            </w:r>
            <w:r>
              <w:rPr>
                <w:rStyle w:val="Ninguno"/>
                <w:rFonts w:ascii="Arial" w:hAnsi="Arial"/>
                <w:sz w:val="18"/>
                <w:szCs w:val="18"/>
                <w:u w:color="000000"/>
                <w:shd w:val="clear" w:color="auto" w:fill="FFFFFF"/>
                <w:lang w:val="es-ES_tradnl"/>
              </w:rPr>
              <w:t xml:space="preserve">            </w:t>
            </w:r>
            <w:r>
              <w:rPr>
                <w:rStyle w:val="Ninguno"/>
                <w:rFonts w:ascii="Arial" w:hAnsi="Arial"/>
                <w:sz w:val="18"/>
                <w:szCs w:val="18"/>
                <w:u w:color="000000"/>
                <w:shd w:val="clear" w:color="auto" w:fill="FFFFFF"/>
                <w:lang w:val="en-US"/>
              </w:rPr>
              <w:t xml:space="preserve">  </w:t>
            </w:r>
            <w:r>
              <w:rPr>
                <w:rStyle w:val="Ninguno"/>
                <w:rFonts w:ascii="Apple Symbols" w:hAnsi="Apple Symbols"/>
                <w:sz w:val="24"/>
                <w:szCs w:val="24"/>
                <w:u w:color="000000"/>
                <w:shd w:val="clear" w:color="auto" w:fill="FFFFFF"/>
              </w:rPr>
              <w:t>☐</w:t>
            </w:r>
            <w:r>
              <w:rPr>
                <w:rStyle w:val="Ninguno"/>
                <w:rFonts w:ascii="Apple Symbols" w:hAnsi="Apple Symbols"/>
                <w:sz w:val="24"/>
                <w:szCs w:val="24"/>
                <w:u w:color="000000"/>
                <w:shd w:val="clear" w:color="auto" w:fill="FFFFFF"/>
                <w:lang w:val="es-ES_tradnl"/>
              </w:rPr>
              <w:t xml:space="preserve">   </w:t>
            </w:r>
            <w:r>
              <w:rPr>
                <w:rStyle w:val="Ninguno"/>
                <w:rFonts w:ascii="Arial" w:hAnsi="Arial"/>
                <w:sz w:val="18"/>
                <w:szCs w:val="18"/>
                <w:u w:color="000000"/>
                <w:shd w:val="clear" w:color="auto" w:fill="FFFFFF"/>
                <w:lang w:val="en-US"/>
              </w:rPr>
              <w:t xml:space="preserve">Moderate    </w:t>
            </w:r>
            <w:r>
              <w:rPr>
                <w:rStyle w:val="Ninguno"/>
                <w:rFonts w:ascii="Arial" w:hAnsi="Arial"/>
                <w:sz w:val="18"/>
                <w:szCs w:val="18"/>
                <w:u w:color="000000"/>
                <w:shd w:val="clear" w:color="auto" w:fill="FFFFFF"/>
                <w:lang w:val="es-ES_tradnl"/>
              </w:rPr>
              <w:t xml:space="preserve">             </w:t>
            </w:r>
            <w:r>
              <w:rPr>
                <w:rStyle w:val="Ninguno"/>
                <w:rFonts w:ascii="Arial" w:hAnsi="Arial"/>
                <w:sz w:val="18"/>
                <w:szCs w:val="18"/>
                <w:u w:color="000000"/>
                <w:shd w:val="clear" w:color="auto" w:fill="FFFFFF"/>
                <w:lang w:val="en-US"/>
              </w:rPr>
              <w:t xml:space="preserve"> </w:t>
            </w:r>
            <w:r>
              <w:rPr>
                <w:rStyle w:val="Ninguno"/>
                <w:rFonts w:ascii="Apple Symbols" w:hAnsi="Apple Symbols"/>
                <w:sz w:val="24"/>
                <w:szCs w:val="24"/>
                <w:u w:color="000000"/>
                <w:shd w:val="clear" w:color="auto" w:fill="FFFFFF"/>
              </w:rPr>
              <w:t>☐</w:t>
            </w:r>
            <w:r>
              <w:rPr>
                <w:rStyle w:val="Ninguno"/>
                <w:rFonts w:ascii="Arial" w:hAnsi="Arial"/>
                <w:sz w:val="18"/>
                <w:szCs w:val="18"/>
                <w:u w:color="000000"/>
                <w:shd w:val="clear" w:color="auto" w:fill="FFFFFF"/>
                <w:lang w:val="en-US"/>
              </w:rPr>
              <w:t xml:space="preserve"> Mild</w:t>
            </w:r>
          </w:p>
        </w:tc>
      </w:tr>
      <w:tr w:rsidR="00096AAA" w:rsidRPr="00281914" w14:paraId="7F2DA1EA" w14:textId="77777777" w:rsidTr="00281914">
        <w:trPr>
          <w:trHeight w:val="433"/>
        </w:trPr>
        <w:tc>
          <w:tcPr>
            <w:tcW w:w="985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734D3" w14:textId="77777777" w:rsidR="00096AAA" w:rsidRDefault="00096AAA" w:rsidP="00281914">
            <w:pPr>
              <w:pStyle w:val="Cuerpo"/>
              <w:widowControl w:val="0"/>
              <w:shd w:val="clear" w:color="auto" w:fill="FFFFFF"/>
              <w:spacing w:before="3"/>
              <w:rPr>
                <w:rStyle w:val="Ninguno"/>
                <w:rFonts w:ascii="Arial" w:eastAsia="Arial" w:hAnsi="Arial" w:cs="Arial"/>
                <w:b/>
                <w:bCs/>
                <w:sz w:val="18"/>
                <w:szCs w:val="18"/>
                <w:u w:color="000000"/>
                <w:shd w:val="clear" w:color="auto" w:fill="FFFFFF"/>
              </w:rPr>
            </w:pPr>
            <w:r w:rsidRPr="00D17CC4">
              <w:rPr>
                <w:rStyle w:val="Ninguno"/>
                <w:rFonts w:ascii="Arial" w:hAnsi="Arial"/>
                <w:b/>
                <w:bCs/>
                <w:sz w:val="18"/>
                <w:szCs w:val="18"/>
                <w:u w:color="000000"/>
                <w:shd w:val="clear" w:color="auto" w:fill="C0C0C0"/>
                <w:lang w:val="en-US"/>
              </w:rPr>
              <w:t>Result:</w:t>
            </w:r>
          </w:p>
          <w:p w14:paraId="379235FB" w14:textId="77777777" w:rsidR="00096AAA" w:rsidRDefault="00096AAA" w:rsidP="00281914">
            <w:pPr>
              <w:pStyle w:val="Cuerpo"/>
              <w:widowControl w:val="0"/>
              <w:shd w:val="clear" w:color="auto" w:fill="FFFFFF"/>
              <w:spacing w:before="3"/>
            </w:pPr>
            <w:r>
              <w:rPr>
                <w:rStyle w:val="Ninguno"/>
                <w:rFonts w:ascii="Apple Symbols" w:hAnsi="Apple Symbols"/>
                <w:sz w:val="24"/>
                <w:szCs w:val="24"/>
                <w:u w:color="000000"/>
                <w:shd w:val="clear" w:color="auto" w:fill="FFFFFF"/>
              </w:rPr>
              <w:t>☐</w:t>
            </w:r>
            <w:r w:rsidRPr="00374113">
              <w:rPr>
                <w:rStyle w:val="Ninguno"/>
                <w:rFonts w:ascii="Arial" w:hAnsi="Arial"/>
                <w:sz w:val="18"/>
                <w:szCs w:val="18"/>
                <w:u w:color="000000"/>
                <w:shd w:val="clear" w:color="auto" w:fill="FFFFFF"/>
                <w:lang w:val="en-US"/>
              </w:rPr>
              <w:t xml:space="preserve"> </w:t>
            </w:r>
            <w:r>
              <w:rPr>
                <w:rStyle w:val="Ninguno"/>
                <w:rFonts w:ascii="Arial" w:hAnsi="Arial"/>
                <w:sz w:val="18"/>
                <w:szCs w:val="18"/>
                <w:u w:color="000000"/>
                <w:shd w:val="clear" w:color="auto" w:fill="FFFFFF"/>
                <w:lang w:val="en-US"/>
              </w:rPr>
              <w:t>S</w:t>
            </w:r>
            <w:r w:rsidRPr="00374113">
              <w:rPr>
                <w:rStyle w:val="Ninguno"/>
                <w:rFonts w:ascii="Arial" w:hAnsi="Arial"/>
                <w:sz w:val="18"/>
                <w:szCs w:val="18"/>
                <w:u w:color="000000"/>
                <w:shd w:val="clear" w:color="auto" w:fill="FFFFFF"/>
                <w:lang w:val="en-US"/>
              </w:rPr>
              <w:t xml:space="preserve">olved     </w:t>
            </w:r>
            <w:r>
              <w:rPr>
                <w:rStyle w:val="Ninguno"/>
                <w:rFonts w:ascii="Apple Symbols" w:hAnsi="Apple Symbols"/>
                <w:sz w:val="24"/>
                <w:szCs w:val="24"/>
                <w:u w:color="000000"/>
                <w:shd w:val="clear" w:color="auto" w:fill="FFFFFF"/>
              </w:rPr>
              <w:t>☐</w:t>
            </w:r>
            <w:r w:rsidRPr="00374113">
              <w:rPr>
                <w:rStyle w:val="Ninguno"/>
                <w:rFonts w:ascii="Arial" w:hAnsi="Arial"/>
                <w:sz w:val="18"/>
                <w:szCs w:val="18"/>
                <w:u w:color="000000"/>
                <w:shd w:val="clear" w:color="auto" w:fill="FFFFFF"/>
                <w:lang w:val="en-US"/>
              </w:rPr>
              <w:t xml:space="preserve"> Non </w:t>
            </w:r>
            <w:r>
              <w:rPr>
                <w:rStyle w:val="Ninguno"/>
                <w:rFonts w:ascii="Arial" w:hAnsi="Arial"/>
                <w:sz w:val="18"/>
                <w:szCs w:val="18"/>
                <w:u w:color="000000"/>
                <w:shd w:val="clear" w:color="auto" w:fill="FFFFFF"/>
                <w:lang w:val="en-US"/>
              </w:rPr>
              <w:t>S</w:t>
            </w:r>
            <w:r w:rsidRPr="00374113">
              <w:rPr>
                <w:rStyle w:val="Ninguno"/>
                <w:rFonts w:ascii="Arial" w:hAnsi="Arial"/>
                <w:sz w:val="18"/>
                <w:szCs w:val="18"/>
                <w:u w:color="000000"/>
                <w:shd w:val="clear" w:color="auto" w:fill="FFFFFF"/>
                <w:lang w:val="en-US"/>
              </w:rPr>
              <w:t xml:space="preserve">olved     </w:t>
            </w:r>
            <w:r>
              <w:rPr>
                <w:rStyle w:val="Ninguno"/>
                <w:rFonts w:ascii="Apple Symbols" w:hAnsi="Apple Symbols"/>
                <w:sz w:val="24"/>
                <w:szCs w:val="24"/>
                <w:u w:color="000000"/>
                <w:shd w:val="clear" w:color="auto" w:fill="FFFFFF"/>
              </w:rPr>
              <w:t>☐</w:t>
            </w:r>
            <w:r w:rsidRPr="00374113">
              <w:rPr>
                <w:rStyle w:val="Ninguno"/>
                <w:rFonts w:ascii="Apple Symbols" w:hAnsi="Apple Symbols"/>
                <w:sz w:val="24"/>
                <w:szCs w:val="24"/>
                <w:u w:color="000000"/>
                <w:shd w:val="clear" w:color="auto" w:fill="FFFFFF"/>
                <w:lang w:val="en-US"/>
              </w:rPr>
              <w:t xml:space="preserve"> </w:t>
            </w:r>
            <w:r w:rsidRPr="00374113">
              <w:rPr>
                <w:rStyle w:val="Ninguno"/>
                <w:rFonts w:ascii="Arial" w:hAnsi="Arial"/>
                <w:sz w:val="18"/>
                <w:szCs w:val="18"/>
                <w:u w:color="000000"/>
                <w:shd w:val="clear" w:color="auto" w:fill="FFFFFF"/>
                <w:lang w:val="en-US"/>
              </w:rPr>
              <w:t xml:space="preserve">Unknown      </w:t>
            </w:r>
            <w:r>
              <w:rPr>
                <w:rStyle w:val="Ninguno"/>
                <w:rFonts w:ascii="Apple Symbols" w:hAnsi="Apple Symbols"/>
                <w:sz w:val="24"/>
                <w:szCs w:val="24"/>
                <w:u w:color="000000"/>
                <w:shd w:val="clear" w:color="auto" w:fill="FFFFFF"/>
              </w:rPr>
              <w:t>☐</w:t>
            </w:r>
            <w:r w:rsidRPr="00374113">
              <w:rPr>
                <w:rStyle w:val="Ninguno"/>
                <w:rFonts w:ascii="Apple Symbols" w:hAnsi="Apple Symbols"/>
                <w:sz w:val="24"/>
                <w:szCs w:val="24"/>
                <w:u w:color="000000"/>
                <w:shd w:val="clear" w:color="auto" w:fill="FFFFFF"/>
                <w:lang w:val="en-US"/>
              </w:rPr>
              <w:t xml:space="preserve"> </w:t>
            </w:r>
            <w:r>
              <w:rPr>
                <w:rStyle w:val="Ninguno"/>
                <w:rFonts w:ascii="Arial" w:hAnsi="Arial"/>
                <w:sz w:val="18"/>
                <w:szCs w:val="18"/>
                <w:u w:color="000000"/>
                <w:shd w:val="clear" w:color="auto" w:fill="FFFFFF"/>
                <w:lang w:val="en-US"/>
              </w:rPr>
              <w:t>S</w:t>
            </w:r>
            <w:r w:rsidRPr="00374113">
              <w:rPr>
                <w:rStyle w:val="Ninguno"/>
                <w:rFonts w:ascii="Arial" w:hAnsi="Arial"/>
                <w:sz w:val="18"/>
                <w:szCs w:val="18"/>
                <w:u w:color="000000"/>
                <w:shd w:val="clear" w:color="auto" w:fill="FFFFFF"/>
                <w:lang w:val="en-US"/>
              </w:rPr>
              <w:t>olved with con se</w:t>
            </w:r>
            <w:r>
              <w:rPr>
                <w:rStyle w:val="Ninguno"/>
                <w:rFonts w:ascii="Arial" w:hAnsi="Arial"/>
                <w:sz w:val="18"/>
                <w:szCs w:val="18"/>
                <w:u w:color="000000"/>
                <w:shd w:val="clear" w:color="auto" w:fill="FFFFFF"/>
                <w:lang w:val="en-US"/>
              </w:rPr>
              <w:t>q</w:t>
            </w:r>
            <w:r w:rsidRPr="00374113">
              <w:rPr>
                <w:rStyle w:val="Ninguno"/>
                <w:rFonts w:ascii="Arial" w:hAnsi="Arial"/>
                <w:sz w:val="18"/>
                <w:szCs w:val="18"/>
                <w:u w:color="000000"/>
                <w:shd w:val="clear" w:color="auto" w:fill="FFFFFF"/>
                <w:lang w:val="en-US"/>
              </w:rPr>
              <w:t xml:space="preserve">uels     </w:t>
            </w:r>
            <w:r>
              <w:rPr>
                <w:rStyle w:val="Ninguno"/>
                <w:rFonts w:ascii="Apple Symbols" w:hAnsi="Apple Symbols"/>
                <w:sz w:val="24"/>
                <w:szCs w:val="24"/>
                <w:u w:color="000000"/>
                <w:shd w:val="clear" w:color="auto" w:fill="FFFFFF"/>
              </w:rPr>
              <w:t>☐</w:t>
            </w:r>
            <w:r w:rsidRPr="00374113">
              <w:rPr>
                <w:rStyle w:val="Ninguno"/>
                <w:rFonts w:ascii="Apple Symbols" w:hAnsi="Apple Symbols"/>
                <w:sz w:val="24"/>
                <w:szCs w:val="24"/>
                <w:u w:color="000000"/>
                <w:shd w:val="clear" w:color="auto" w:fill="FFFFFF"/>
                <w:lang w:val="en-US"/>
              </w:rPr>
              <w:t xml:space="preserve"> </w:t>
            </w:r>
            <w:r w:rsidRPr="00374113">
              <w:rPr>
                <w:rStyle w:val="Ninguno"/>
                <w:rFonts w:ascii="Arial" w:hAnsi="Arial"/>
                <w:sz w:val="18"/>
                <w:szCs w:val="18"/>
                <w:u w:color="000000"/>
                <w:shd w:val="clear" w:color="auto" w:fill="FFFFFF"/>
                <w:lang w:val="en-US"/>
              </w:rPr>
              <w:t xml:space="preserve"> Fatal      Data: </w:t>
            </w:r>
          </w:p>
        </w:tc>
      </w:tr>
    </w:tbl>
    <w:p w14:paraId="14A99601" w14:textId="77777777" w:rsidR="00096AAA" w:rsidRDefault="00096AAA" w:rsidP="00096AAA">
      <w:pPr>
        <w:pStyle w:val="Cuerpo"/>
      </w:pPr>
    </w:p>
    <w:p w14:paraId="48EC71EA" w14:textId="77777777" w:rsidR="00096AAA" w:rsidRDefault="00096AAA" w:rsidP="00096AAA">
      <w:pPr>
        <w:pStyle w:val="Cuerpo"/>
      </w:pPr>
    </w:p>
    <w:tbl>
      <w:tblPr>
        <w:tblStyle w:val="TableNormal"/>
        <w:tblW w:w="99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8"/>
        <w:gridCol w:w="2693"/>
        <w:gridCol w:w="4962"/>
      </w:tblGrid>
      <w:tr w:rsidR="00096AAA" w14:paraId="386031A2" w14:textId="77777777" w:rsidTr="00281914">
        <w:trPr>
          <w:trHeight w:val="223"/>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1DAF7C6" w14:textId="77777777" w:rsidR="00096AAA" w:rsidRDefault="00096AAA" w:rsidP="00281914">
            <w:pPr>
              <w:pStyle w:val="Cuerpo"/>
              <w:widowControl w:val="0"/>
              <w:shd w:val="clear" w:color="auto" w:fill="FFFFFF"/>
              <w:spacing w:before="3"/>
            </w:pPr>
            <w:r w:rsidRPr="00D20F21">
              <w:rPr>
                <w:rStyle w:val="Ninguno"/>
                <w:rFonts w:ascii="Arial" w:hAnsi="Arial"/>
                <w:b/>
                <w:bCs/>
                <w:sz w:val="20"/>
                <w:szCs w:val="20"/>
                <w:u w:color="000000"/>
                <w:shd w:val="clear" w:color="auto" w:fill="FFFFFF"/>
                <w:lang w:val="en-US"/>
              </w:rPr>
              <w:t>INFORMATION METHODOLOGY IN RESEARCH</w:t>
            </w:r>
          </w:p>
        </w:tc>
      </w:tr>
      <w:tr w:rsidR="00096AAA" w:rsidRPr="00281914" w14:paraId="26D01E7E" w14:textId="77777777" w:rsidTr="00281914">
        <w:trPr>
          <w:trHeight w:val="204"/>
        </w:trPr>
        <w:tc>
          <w:tcPr>
            <w:tcW w:w="226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5D5CF15C" w14:textId="77777777" w:rsidR="00096AAA" w:rsidRDefault="00096AAA" w:rsidP="00281914">
            <w:pPr>
              <w:pStyle w:val="Cuerpo"/>
              <w:widowControl w:val="0"/>
              <w:shd w:val="clear" w:color="auto" w:fill="FFFFFF"/>
              <w:spacing w:before="3"/>
            </w:pPr>
            <w:r>
              <w:rPr>
                <w:rStyle w:val="Ninguno"/>
                <w:rFonts w:ascii="Arial" w:hAnsi="Arial"/>
                <w:b/>
                <w:bCs/>
                <w:sz w:val="18"/>
                <w:szCs w:val="18"/>
                <w:u w:color="000000"/>
                <w:shd w:val="clear" w:color="auto" w:fill="FFFFFF"/>
                <w:lang w:val="en-US"/>
              </w:rPr>
              <w:t>IMP</w:t>
            </w:r>
          </w:p>
        </w:tc>
        <w:tc>
          <w:tcPr>
            <w:tcW w:w="7655" w:type="dxa"/>
            <w:gridSpan w:val="2"/>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51A44AA3" w14:textId="77777777" w:rsidR="00096AAA" w:rsidRPr="00D20F21" w:rsidRDefault="00096AAA" w:rsidP="00281914">
            <w:pPr>
              <w:pStyle w:val="Cuerpo"/>
              <w:widowControl w:val="0"/>
              <w:shd w:val="clear" w:color="auto" w:fill="FFFFFF"/>
              <w:spacing w:before="3"/>
              <w:rPr>
                <w:lang w:val="en-US"/>
              </w:rPr>
            </w:pPr>
            <w:r w:rsidRPr="00D20F21">
              <w:rPr>
                <w:rStyle w:val="Ninguno"/>
                <w:rFonts w:ascii="Arial" w:hAnsi="Arial"/>
                <w:b/>
                <w:bCs/>
                <w:sz w:val="18"/>
                <w:szCs w:val="18"/>
                <w:u w:color="000000"/>
                <w:shd w:val="clear" w:color="auto" w:fill="FFFFFF"/>
                <w:lang w:val="en-US"/>
              </w:rPr>
              <w:t>Relationship to the adverse event</w:t>
            </w:r>
          </w:p>
        </w:tc>
      </w:tr>
      <w:tr w:rsidR="00096AAA" w14:paraId="62F3D619" w14:textId="77777777" w:rsidTr="00281914">
        <w:trPr>
          <w:trHeight w:val="473"/>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E81FF" w14:textId="77777777" w:rsidR="00096AAA" w:rsidRPr="002210CE" w:rsidRDefault="00096AAA" w:rsidP="00281914">
            <w:pPr>
              <w:rPr>
                <w:lang w:val="en-US"/>
              </w:rPr>
            </w:pPr>
          </w:p>
        </w:tc>
        <w:tc>
          <w:tcPr>
            <w:tcW w:w="76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DCC49" w14:textId="77777777" w:rsidR="00096AAA" w:rsidRPr="00D20F21" w:rsidRDefault="00096AAA" w:rsidP="00281914">
            <w:pPr>
              <w:pStyle w:val="Cuerpo"/>
              <w:widowControl w:val="0"/>
              <w:shd w:val="clear" w:color="auto" w:fill="FFFFFF"/>
              <w:spacing w:before="3"/>
              <w:rPr>
                <w:rFonts w:ascii="Arial" w:hAnsi="Arial"/>
                <w:sz w:val="18"/>
                <w:szCs w:val="18"/>
                <w:u w:color="000000"/>
                <w:shd w:val="clear" w:color="auto" w:fill="FFFFFF"/>
                <w:lang w:val="en-US"/>
              </w:rPr>
            </w:pPr>
            <w:r w:rsidRPr="00D20F21">
              <w:rPr>
                <w:rFonts w:ascii="Segoe UI Symbol" w:hAnsi="Segoe UI Symbol" w:cs="Segoe UI Symbol"/>
                <w:sz w:val="18"/>
                <w:szCs w:val="18"/>
                <w:u w:color="000000"/>
                <w:shd w:val="clear" w:color="auto" w:fill="FFFFFF"/>
                <w:lang w:val="en-US"/>
              </w:rPr>
              <w:t>☐</w:t>
            </w:r>
            <w:r w:rsidRPr="00D20F21">
              <w:rPr>
                <w:rFonts w:ascii="Arial" w:hAnsi="Arial"/>
                <w:sz w:val="18"/>
                <w:szCs w:val="18"/>
                <w:u w:color="000000"/>
                <w:shd w:val="clear" w:color="auto" w:fill="FFFFFF"/>
                <w:lang w:val="en-US"/>
              </w:rPr>
              <w:t xml:space="preserve"> True </w:t>
            </w:r>
            <w:r w:rsidRPr="00D20F21">
              <w:rPr>
                <w:rFonts w:ascii="Segoe UI Symbol" w:hAnsi="Segoe UI Symbol" w:cs="Segoe UI Symbol"/>
                <w:sz w:val="18"/>
                <w:szCs w:val="18"/>
                <w:u w:color="000000"/>
                <w:shd w:val="clear" w:color="auto" w:fill="FFFFFF"/>
                <w:lang w:val="en-US"/>
              </w:rPr>
              <w:t>☐</w:t>
            </w:r>
            <w:r w:rsidRPr="00D20F21">
              <w:rPr>
                <w:rFonts w:ascii="Arial" w:hAnsi="Arial"/>
                <w:sz w:val="18"/>
                <w:szCs w:val="18"/>
                <w:u w:color="000000"/>
                <w:shd w:val="clear" w:color="auto" w:fill="FFFFFF"/>
                <w:lang w:val="en-US"/>
              </w:rPr>
              <w:t xml:space="preserve"> Probable </w:t>
            </w:r>
            <w:r w:rsidRPr="00D20F21">
              <w:rPr>
                <w:rFonts w:ascii="Segoe UI Symbol" w:hAnsi="Segoe UI Symbol" w:cs="Segoe UI Symbol"/>
                <w:sz w:val="18"/>
                <w:szCs w:val="18"/>
                <w:u w:color="000000"/>
                <w:shd w:val="clear" w:color="auto" w:fill="FFFFFF"/>
                <w:lang w:val="en-US"/>
              </w:rPr>
              <w:t>☐</w:t>
            </w:r>
            <w:r w:rsidRPr="00D20F21">
              <w:rPr>
                <w:rFonts w:ascii="Arial" w:hAnsi="Arial"/>
                <w:sz w:val="18"/>
                <w:szCs w:val="18"/>
                <w:u w:color="000000"/>
                <w:shd w:val="clear" w:color="auto" w:fill="FFFFFF"/>
                <w:lang w:val="en-US"/>
              </w:rPr>
              <w:t xml:space="preserve"> Possible </w:t>
            </w:r>
            <w:r w:rsidRPr="00D20F21">
              <w:rPr>
                <w:rFonts w:ascii="Segoe UI Symbol" w:hAnsi="Segoe UI Symbol" w:cs="Segoe UI Symbol"/>
                <w:sz w:val="18"/>
                <w:szCs w:val="18"/>
                <w:u w:color="000000"/>
                <w:shd w:val="clear" w:color="auto" w:fill="FFFFFF"/>
                <w:lang w:val="en-US"/>
              </w:rPr>
              <w:t>☐</w:t>
            </w:r>
            <w:r w:rsidRPr="00D20F21">
              <w:rPr>
                <w:rFonts w:ascii="Arial" w:hAnsi="Arial"/>
                <w:sz w:val="18"/>
                <w:szCs w:val="18"/>
                <w:u w:color="000000"/>
                <w:shd w:val="clear" w:color="auto" w:fill="FFFFFF"/>
                <w:lang w:val="en-US"/>
              </w:rPr>
              <w:t xml:space="preserve"> Unlikely </w:t>
            </w:r>
            <w:r w:rsidRPr="00D20F21">
              <w:rPr>
                <w:rFonts w:ascii="Segoe UI Symbol" w:hAnsi="Segoe UI Symbol" w:cs="Segoe UI Symbol"/>
                <w:sz w:val="18"/>
                <w:szCs w:val="18"/>
                <w:u w:color="000000"/>
                <w:shd w:val="clear" w:color="auto" w:fill="FFFFFF"/>
                <w:lang w:val="en-US"/>
              </w:rPr>
              <w:t>☐</w:t>
            </w:r>
            <w:r w:rsidRPr="00D20F21">
              <w:rPr>
                <w:rFonts w:ascii="Arial" w:hAnsi="Arial"/>
                <w:sz w:val="18"/>
                <w:szCs w:val="18"/>
                <w:u w:color="000000"/>
                <w:shd w:val="clear" w:color="auto" w:fill="FFFFFF"/>
                <w:lang w:val="en-US"/>
              </w:rPr>
              <w:t xml:space="preserve"> Not related</w:t>
            </w:r>
          </w:p>
          <w:p w14:paraId="65D2CC48" w14:textId="77777777" w:rsidR="00096AAA" w:rsidRDefault="00096AAA" w:rsidP="00281914">
            <w:pPr>
              <w:pStyle w:val="Cuerpo"/>
              <w:widowControl w:val="0"/>
              <w:shd w:val="clear" w:color="auto" w:fill="FFFFFF"/>
              <w:spacing w:before="3"/>
            </w:pPr>
            <w:r w:rsidRPr="00D20F21">
              <w:rPr>
                <w:rFonts w:ascii="Arial" w:hAnsi="Arial"/>
                <w:sz w:val="18"/>
                <w:szCs w:val="18"/>
                <w:u w:color="000000"/>
                <w:shd w:val="clear" w:color="auto" w:fill="FFFFFF"/>
                <w:lang w:val="en-US"/>
              </w:rPr>
              <w:t xml:space="preserve">  </w:t>
            </w:r>
            <w:r w:rsidRPr="00D20F21">
              <w:rPr>
                <w:rFonts w:ascii="Segoe UI Symbol" w:hAnsi="Segoe UI Symbol" w:cs="Segoe UI Symbol"/>
                <w:sz w:val="18"/>
                <w:szCs w:val="18"/>
                <w:u w:color="000000"/>
                <w:shd w:val="clear" w:color="auto" w:fill="FFFFFF"/>
                <w:lang w:val="en-US"/>
              </w:rPr>
              <w:t>☐</w:t>
            </w:r>
            <w:r w:rsidRPr="00D20F21">
              <w:rPr>
                <w:rFonts w:ascii="Arial" w:hAnsi="Arial"/>
                <w:sz w:val="18"/>
                <w:szCs w:val="18"/>
                <w:u w:color="000000"/>
                <w:shd w:val="clear" w:color="auto" w:fill="FFFFFF"/>
                <w:lang w:val="en-US"/>
              </w:rPr>
              <w:t xml:space="preserve"> Unclassifiable </w:t>
            </w:r>
            <w:r w:rsidRPr="00D20F21">
              <w:rPr>
                <w:rFonts w:ascii="Segoe UI Symbol" w:hAnsi="Segoe UI Symbol" w:cs="Segoe UI Symbol"/>
                <w:sz w:val="18"/>
                <w:szCs w:val="18"/>
                <w:u w:color="000000"/>
                <w:shd w:val="clear" w:color="auto" w:fill="FFFFFF"/>
                <w:lang w:val="en-US"/>
              </w:rPr>
              <w:t>☐</w:t>
            </w:r>
            <w:r w:rsidRPr="00D20F21">
              <w:rPr>
                <w:rFonts w:ascii="Arial" w:hAnsi="Arial"/>
                <w:sz w:val="18"/>
                <w:szCs w:val="18"/>
                <w:u w:color="000000"/>
                <w:shd w:val="clear" w:color="auto" w:fill="FFFFFF"/>
                <w:lang w:val="en-US"/>
              </w:rPr>
              <w:t xml:space="preserve"> Not classified</w:t>
            </w:r>
          </w:p>
        </w:tc>
      </w:tr>
      <w:tr w:rsidR="00096AAA" w14:paraId="330C9F66" w14:textId="77777777" w:rsidTr="00281914">
        <w:trPr>
          <w:trHeight w:val="204"/>
        </w:trPr>
        <w:tc>
          <w:tcPr>
            <w:tcW w:w="4961" w:type="dxa"/>
            <w:gridSpan w:val="2"/>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F696528" w14:textId="77777777" w:rsidR="00096AAA" w:rsidRDefault="00096AAA" w:rsidP="00281914">
            <w:pPr>
              <w:pStyle w:val="Cuerpo"/>
              <w:widowControl w:val="0"/>
              <w:shd w:val="clear" w:color="auto" w:fill="FFFFFF"/>
              <w:spacing w:before="3"/>
            </w:pPr>
            <w:r>
              <w:rPr>
                <w:rStyle w:val="Ninguno"/>
                <w:rFonts w:ascii="Arial" w:hAnsi="Arial"/>
                <w:b/>
                <w:bCs/>
                <w:sz w:val="18"/>
                <w:szCs w:val="18"/>
                <w:u w:color="000000"/>
                <w:shd w:val="clear" w:color="auto" w:fill="FFFFFF"/>
                <w:lang w:val="en-US"/>
              </w:rPr>
              <w:t xml:space="preserve">START DATE:                  </w:t>
            </w:r>
          </w:p>
        </w:tc>
        <w:tc>
          <w:tcPr>
            <w:tcW w:w="4962"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495A94D6" w14:textId="77777777" w:rsidR="00096AAA" w:rsidRDefault="00096AAA" w:rsidP="00281914">
            <w:pPr>
              <w:pStyle w:val="Cuerpo"/>
              <w:widowControl w:val="0"/>
              <w:shd w:val="clear" w:color="auto" w:fill="FFFFFF"/>
              <w:spacing w:before="3"/>
            </w:pPr>
            <w:r>
              <w:rPr>
                <w:rStyle w:val="Ninguno"/>
                <w:rFonts w:ascii="Arial" w:hAnsi="Arial"/>
                <w:b/>
                <w:bCs/>
                <w:sz w:val="18"/>
                <w:szCs w:val="18"/>
                <w:u w:color="000000"/>
                <w:shd w:val="clear" w:color="auto" w:fill="FFFFFF"/>
                <w:lang w:val="en-US"/>
              </w:rPr>
              <w:t>END DATE:</w:t>
            </w:r>
          </w:p>
        </w:tc>
      </w:tr>
      <w:tr w:rsidR="00096AAA" w14:paraId="2A0465B7" w14:textId="77777777" w:rsidTr="00281914">
        <w:trPr>
          <w:trHeight w:val="410"/>
        </w:trPr>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BD4BD" w14:textId="77777777" w:rsidR="00096AAA" w:rsidRDefault="00096AAA" w:rsidP="00281914"/>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D117B" w14:textId="77777777" w:rsidR="00096AAA" w:rsidRDefault="00096AAA" w:rsidP="00281914"/>
        </w:tc>
      </w:tr>
    </w:tbl>
    <w:p w14:paraId="05BEE2A5" w14:textId="77777777" w:rsidR="00096AAA" w:rsidRDefault="00096AAA" w:rsidP="00096AAA">
      <w:pPr>
        <w:pStyle w:val="Cuerpo"/>
      </w:pPr>
    </w:p>
    <w:tbl>
      <w:tblPr>
        <w:tblStyle w:val="TableNormal"/>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83"/>
        <w:gridCol w:w="1955"/>
        <w:gridCol w:w="2775"/>
        <w:gridCol w:w="1228"/>
        <w:gridCol w:w="1087"/>
      </w:tblGrid>
      <w:tr w:rsidR="00096AAA" w14:paraId="11A01C70" w14:textId="77777777" w:rsidTr="00281914">
        <w:trPr>
          <w:trHeight w:val="223"/>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97A29" w14:textId="77777777" w:rsidR="00096AAA" w:rsidRDefault="00096AAA" w:rsidP="00281914">
            <w:pPr>
              <w:pStyle w:val="Cuerpo"/>
              <w:widowControl w:val="0"/>
              <w:shd w:val="clear" w:color="auto" w:fill="FFFFFF"/>
              <w:spacing w:before="3"/>
            </w:pPr>
            <w:r>
              <w:rPr>
                <w:rStyle w:val="Ninguno"/>
                <w:rFonts w:ascii="Arial" w:hAnsi="Arial"/>
                <w:b/>
                <w:bCs/>
                <w:sz w:val="20"/>
                <w:szCs w:val="20"/>
                <w:u w:color="000000"/>
                <w:shd w:val="clear" w:color="auto" w:fill="FFFFFF"/>
                <w:lang w:val="en-US"/>
              </w:rPr>
              <w:t>RESEARCHER INFORMATION</w:t>
            </w:r>
          </w:p>
        </w:tc>
      </w:tr>
      <w:tr w:rsidR="00096AAA" w14:paraId="512BBECB" w14:textId="77777777" w:rsidTr="00281914">
        <w:trPr>
          <w:trHeight w:val="223"/>
        </w:trPr>
        <w:tc>
          <w:tcPr>
            <w:tcW w:w="258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66FA83D" w14:textId="77777777" w:rsidR="00096AAA" w:rsidRDefault="00096AAA" w:rsidP="00281914">
            <w:pPr>
              <w:pStyle w:val="Cuerpo"/>
              <w:widowControl w:val="0"/>
              <w:shd w:val="clear" w:color="auto" w:fill="FFFFFF"/>
              <w:spacing w:before="3"/>
            </w:pPr>
            <w:r>
              <w:rPr>
                <w:rStyle w:val="Ninguno"/>
                <w:rFonts w:ascii="Arial" w:hAnsi="Arial"/>
                <w:b/>
                <w:bCs/>
                <w:sz w:val="20"/>
                <w:szCs w:val="20"/>
                <w:u w:color="000000"/>
                <w:shd w:val="clear" w:color="auto" w:fill="FFFFFF"/>
                <w:lang w:val="en-US"/>
              </w:rPr>
              <w:t>Principal investigator</w:t>
            </w:r>
          </w:p>
        </w:tc>
        <w:tc>
          <w:tcPr>
            <w:tcW w:w="195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49604CD" w14:textId="77777777" w:rsidR="00096AAA" w:rsidRDefault="00096AAA" w:rsidP="00281914">
            <w:pPr>
              <w:pStyle w:val="Cuerpo"/>
              <w:widowControl w:val="0"/>
              <w:shd w:val="clear" w:color="auto" w:fill="FFFFFF"/>
              <w:spacing w:before="3"/>
            </w:pPr>
            <w:r>
              <w:rPr>
                <w:rStyle w:val="Ninguno"/>
                <w:rFonts w:ascii="Arial" w:hAnsi="Arial"/>
                <w:b/>
                <w:bCs/>
                <w:sz w:val="18"/>
                <w:szCs w:val="18"/>
                <w:u w:color="000000"/>
                <w:shd w:val="clear" w:color="auto" w:fill="FFFFFF"/>
                <w:lang w:val="en-US"/>
              </w:rPr>
              <w:t>Center</w:t>
            </w:r>
          </w:p>
        </w:tc>
        <w:tc>
          <w:tcPr>
            <w:tcW w:w="277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A4301BE" w14:textId="77777777" w:rsidR="00096AAA" w:rsidRDefault="00096AAA" w:rsidP="00281914">
            <w:pPr>
              <w:pStyle w:val="Cuerpo"/>
              <w:widowControl w:val="0"/>
              <w:shd w:val="clear" w:color="auto" w:fill="FFFFFF"/>
              <w:spacing w:before="3"/>
            </w:pPr>
            <w:r>
              <w:rPr>
                <w:rStyle w:val="Ninguno"/>
                <w:rFonts w:ascii="Arial" w:hAnsi="Arial"/>
                <w:b/>
                <w:bCs/>
                <w:sz w:val="18"/>
                <w:szCs w:val="18"/>
                <w:u w:color="000000"/>
                <w:shd w:val="clear" w:color="auto" w:fill="FFFFFF"/>
                <w:lang w:val="en-US"/>
              </w:rPr>
              <w:t>Reported by (researcher)</w:t>
            </w:r>
          </w:p>
        </w:tc>
        <w:tc>
          <w:tcPr>
            <w:tcW w:w="122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07A6A4A1" w14:textId="77777777" w:rsidR="00096AAA" w:rsidRDefault="00096AAA" w:rsidP="00281914">
            <w:pPr>
              <w:pStyle w:val="Cuerpo"/>
              <w:widowControl w:val="0"/>
              <w:shd w:val="clear" w:color="auto" w:fill="FFFFFF"/>
              <w:spacing w:before="3"/>
            </w:pPr>
            <w:r>
              <w:rPr>
                <w:rStyle w:val="Ninguno"/>
                <w:rFonts w:ascii="Arial" w:hAnsi="Arial"/>
                <w:b/>
                <w:bCs/>
                <w:sz w:val="18"/>
                <w:szCs w:val="18"/>
                <w:u w:color="000000"/>
                <w:shd w:val="clear" w:color="auto" w:fill="FFFFFF"/>
                <w:lang w:val="en-US"/>
              </w:rPr>
              <w:t>Data</w:t>
            </w:r>
          </w:p>
        </w:tc>
        <w:tc>
          <w:tcPr>
            <w:tcW w:w="108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1F06565C" w14:textId="77777777" w:rsidR="00096AAA" w:rsidRDefault="00096AAA" w:rsidP="00281914">
            <w:pPr>
              <w:pStyle w:val="Cuerpo"/>
              <w:widowControl w:val="0"/>
              <w:shd w:val="clear" w:color="auto" w:fill="FFFFFF"/>
              <w:spacing w:before="3"/>
            </w:pPr>
            <w:r>
              <w:rPr>
                <w:rStyle w:val="Ninguno"/>
                <w:rFonts w:ascii="Arial" w:hAnsi="Arial"/>
                <w:b/>
                <w:bCs/>
                <w:sz w:val="18"/>
                <w:szCs w:val="18"/>
                <w:u w:color="000000"/>
                <w:shd w:val="clear" w:color="auto" w:fill="FFFFFF"/>
                <w:lang w:val="en-US"/>
              </w:rPr>
              <w:t>Signature</w:t>
            </w:r>
          </w:p>
        </w:tc>
      </w:tr>
      <w:tr w:rsidR="00096AAA" w14:paraId="02A830BE" w14:textId="77777777" w:rsidTr="00281914">
        <w:trPr>
          <w:trHeight w:val="410"/>
        </w:trPr>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35481" w14:textId="77777777" w:rsidR="00096AAA" w:rsidRDefault="00096AAA" w:rsidP="00281914"/>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D9BC7" w14:textId="77777777" w:rsidR="00096AAA" w:rsidRDefault="00096AAA" w:rsidP="00281914"/>
        </w:tc>
        <w:tc>
          <w:tcPr>
            <w:tcW w:w="2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DDCA4" w14:textId="77777777" w:rsidR="00096AAA" w:rsidRDefault="00096AAA" w:rsidP="00281914"/>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62DA9" w14:textId="77777777" w:rsidR="00096AAA" w:rsidRDefault="00096AAA" w:rsidP="00281914"/>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27B12" w14:textId="77777777" w:rsidR="00096AAA" w:rsidRDefault="00096AAA" w:rsidP="00281914"/>
        </w:tc>
      </w:tr>
    </w:tbl>
    <w:p w14:paraId="09629C47" w14:textId="77777777" w:rsidR="00096AAA" w:rsidRDefault="00096AAA" w:rsidP="00096AAA">
      <w:pPr>
        <w:pStyle w:val="Cuerpo"/>
        <w:sectPr w:rsidR="00096AAA" w:rsidSect="00281914">
          <w:headerReference w:type="even" r:id="rId71"/>
          <w:headerReference w:type="default" r:id="rId72"/>
          <w:footerReference w:type="even" r:id="rId73"/>
          <w:footerReference w:type="default" r:id="rId74"/>
          <w:headerReference w:type="first" r:id="rId75"/>
          <w:footerReference w:type="first" r:id="rId76"/>
          <w:pgSz w:w="11906" w:h="16838"/>
          <w:pgMar w:top="1764" w:right="1134" w:bottom="1134" w:left="1134" w:header="486" w:footer="850" w:gutter="0"/>
          <w:cols w:space="720"/>
        </w:sectPr>
      </w:pPr>
    </w:p>
    <w:tbl>
      <w:tblPr>
        <w:tblW w:w="6520" w:type="dxa"/>
        <w:tblInd w:w="9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0"/>
        <w:gridCol w:w="3260"/>
      </w:tblGrid>
      <w:tr w:rsidR="00096AAA" w:rsidRPr="00281914" w14:paraId="7A78C6B1" w14:textId="77777777" w:rsidTr="00281914">
        <w:trPr>
          <w:cantSplit/>
          <w:trHeight w:val="465"/>
        </w:trPr>
        <w:tc>
          <w:tcPr>
            <w:tcW w:w="6520" w:type="dxa"/>
            <w:gridSpan w:val="2"/>
            <w:tcBorders>
              <w:bottom w:val="single" w:sz="4" w:space="0" w:color="auto"/>
            </w:tcBorders>
            <w:vAlign w:val="center"/>
          </w:tcPr>
          <w:p w14:paraId="27120C90" w14:textId="77777777" w:rsidR="00096AAA" w:rsidRPr="008D5AC1" w:rsidRDefault="00096AAA" w:rsidP="00281914">
            <w:pPr>
              <w:pStyle w:val="Encabezado"/>
              <w:spacing w:before="60" w:after="60"/>
              <w:jc w:val="center"/>
              <w:rPr>
                <w:rFonts w:ascii="Trebuchet MS" w:hAnsi="Trebuchet MS"/>
                <w:b/>
                <w:lang w:val="en-US"/>
              </w:rPr>
            </w:pPr>
            <w:r w:rsidRPr="008D5AC1">
              <w:rPr>
                <w:rFonts w:ascii="Trebuchet MS" w:hAnsi="Trebuchet MS"/>
                <w:b/>
                <w:lang w:val="en-US"/>
              </w:rPr>
              <w:lastRenderedPageBreak/>
              <w:t xml:space="preserve">HOSPITAL PATIENT REGISTRATION. </w:t>
            </w:r>
            <w:r>
              <w:rPr>
                <w:rFonts w:ascii="Trebuchet MS" w:hAnsi="Trebuchet MS"/>
                <w:b/>
                <w:lang w:val="en-US"/>
              </w:rPr>
              <w:t>iPROVE-EAL</w:t>
            </w:r>
          </w:p>
        </w:tc>
      </w:tr>
      <w:tr w:rsidR="00096AAA" w:rsidRPr="0097009F" w14:paraId="4483BFE8" w14:textId="77777777" w:rsidTr="00281914">
        <w:trPr>
          <w:cantSplit/>
          <w:trHeight w:val="365"/>
        </w:trPr>
        <w:tc>
          <w:tcPr>
            <w:tcW w:w="3260" w:type="dxa"/>
            <w:tcBorders>
              <w:top w:val="single" w:sz="4" w:space="0" w:color="auto"/>
            </w:tcBorders>
            <w:vAlign w:val="center"/>
          </w:tcPr>
          <w:p w14:paraId="066B75D1" w14:textId="77777777" w:rsidR="00096AAA" w:rsidRPr="008D5AC1" w:rsidRDefault="00096AAA" w:rsidP="00281914">
            <w:pPr>
              <w:pStyle w:val="Encabezado"/>
              <w:ind w:left="-70"/>
              <w:rPr>
                <w:rFonts w:ascii="Trebuchet MS" w:hAnsi="Trebuchet MS" w:cs="Arial"/>
                <w:b/>
                <w:bCs/>
                <w:sz w:val="16"/>
                <w:szCs w:val="16"/>
                <w:lang w:val="en-US"/>
              </w:rPr>
            </w:pPr>
            <w:r w:rsidRPr="008D5AC1">
              <w:rPr>
                <w:rFonts w:ascii="Trebuchet MS" w:hAnsi="Trebuchet MS" w:cs="Arial"/>
                <w:b/>
                <w:bCs/>
                <w:sz w:val="16"/>
                <w:szCs w:val="16"/>
                <w:lang w:val="en-US"/>
              </w:rPr>
              <w:t xml:space="preserve">STUDY ID: </w:t>
            </w:r>
            <w:r>
              <w:rPr>
                <w:rFonts w:ascii="Trebuchet MS" w:hAnsi="Trebuchet MS" w:cs="Arial"/>
                <w:b/>
                <w:bCs/>
                <w:sz w:val="16"/>
                <w:szCs w:val="16"/>
                <w:lang w:val="en-US"/>
              </w:rPr>
              <w:t>iPROVE-EAL</w:t>
            </w:r>
          </w:p>
          <w:p w14:paraId="63939862" w14:textId="77777777" w:rsidR="00096AAA" w:rsidRPr="008D5AC1" w:rsidRDefault="00096AAA" w:rsidP="00281914">
            <w:pPr>
              <w:pStyle w:val="Encabezado"/>
              <w:ind w:left="-70"/>
              <w:rPr>
                <w:rFonts w:ascii="Trebuchet MS" w:hAnsi="Trebuchet MS" w:cs="Arial"/>
                <w:b/>
                <w:bCs/>
                <w:sz w:val="16"/>
                <w:szCs w:val="16"/>
                <w:lang w:val="en-US"/>
              </w:rPr>
            </w:pPr>
          </w:p>
          <w:p w14:paraId="3049D00E" w14:textId="77777777" w:rsidR="00096AAA" w:rsidRPr="008D5AC1" w:rsidRDefault="00096AAA" w:rsidP="00281914">
            <w:pPr>
              <w:pStyle w:val="Encabezado"/>
              <w:ind w:left="-70"/>
              <w:rPr>
                <w:rFonts w:ascii="Trebuchet MS" w:hAnsi="Trebuchet MS" w:cs="Arial"/>
                <w:sz w:val="16"/>
                <w:szCs w:val="16"/>
                <w:lang w:val="en-US"/>
              </w:rPr>
            </w:pPr>
            <w:r w:rsidRPr="008D5AC1">
              <w:rPr>
                <w:rFonts w:ascii="Trebuchet MS" w:hAnsi="Trebuchet MS" w:cs="Arial"/>
                <w:b/>
                <w:bCs/>
                <w:sz w:val="16"/>
                <w:szCs w:val="16"/>
                <w:lang w:val="en-US"/>
              </w:rPr>
              <w:t>SPONSOR:</w:t>
            </w:r>
            <w:r>
              <w:rPr>
                <w:rFonts w:ascii="Trebuchet MS" w:hAnsi="Trebuchet MS" w:cs="Arial"/>
                <w:b/>
                <w:bCs/>
                <w:sz w:val="16"/>
                <w:szCs w:val="16"/>
                <w:lang w:val="en-US"/>
              </w:rPr>
              <w:t xml:space="preserve"> Department of Anesthesia and Critical Care. Hospital Clinic of Barcelona</w:t>
            </w:r>
          </w:p>
        </w:tc>
        <w:tc>
          <w:tcPr>
            <w:tcW w:w="3260" w:type="dxa"/>
            <w:tcBorders>
              <w:top w:val="single" w:sz="4" w:space="0" w:color="auto"/>
            </w:tcBorders>
            <w:vAlign w:val="center"/>
          </w:tcPr>
          <w:p w14:paraId="1ABF6482" w14:textId="77777777" w:rsidR="00096AAA" w:rsidRPr="001E7E03" w:rsidRDefault="00096AAA" w:rsidP="00281914">
            <w:pPr>
              <w:pStyle w:val="Encabezado"/>
              <w:ind w:left="76"/>
              <w:rPr>
                <w:rFonts w:ascii="Trebuchet MS" w:hAnsi="Trebuchet MS" w:cs="Arial"/>
                <w:b/>
                <w:sz w:val="16"/>
                <w:szCs w:val="16"/>
              </w:rPr>
            </w:pPr>
            <w:r>
              <w:rPr>
                <w:rFonts w:ascii="Trebuchet MS" w:hAnsi="Trebuchet MS" w:cs="Arial"/>
                <w:b/>
                <w:sz w:val="16"/>
                <w:szCs w:val="16"/>
              </w:rPr>
              <w:t>CENTER</w:t>
            </w:r>
            <w:r w:rsidRPr="001E7E03">
              <w:rPr>
                <w:rFonts w:ascii="Trebuchet MS" w:hAnsi="Trebuchet MS" w:cs="Arial"/>
                <w:b/>
                <w:sz w:val="16"/>
                <w:szCs w:val="16"/>
              </w:rPr>
              <w:t>:</w:t>
            </w:r>
          </w:p>
          <w:p w14:paraId="3B7F8447" w14:textId="77777777" w:rsidR="00096AAA" w:rsidRPr="001E7E03" w:rsidRDefault="00096AAA" w:rsidP="00281914">
            <w:pPr>
              <w:pStyle w:val="Encabezado"/>
              <w:ind w:left="76"/>
              <w:rPr>
                <w:rFonts w:ascii="Trebuchet MS" w:hAnsi="Trebuchet MS" w:cs="Arial"/>
                <w:b/>
                <w:sz w:val="16"/>
                <w:szCs w:val="16"/>
              </w:rPr>
            </w:pPr>
          </w:p>
          <w:p w14:paraId="26026259" w14:textId="77777777" w:rsidR="00096AAA" w:rsidRPr="0097009F" w:rsidRDefault="00096AAA" w:rsidP="00281914">
            <w:pPr>
              <w:pStyle w:val="Encabezado"/>
              <w:ind w:left="76"/>
              <w:rPr>
                <w:rFonts w:ascii="Trebuchet MS" w:hAnsi="Trebuchet MS" w:cs="Arial"/>
                <w:sz w:val="16"/>
                <w:szCs w:val="16"/>
              </w:rPr>
            </w:pPr>
            <w:r>
              <w:rPr>
                <w:rFonts w:ascii="Trebuchet MS" w:hAnsi="Trebuchet MS" w:cs="Arial"/>
                <w:b/>
                <w:sz w:val="16"/>
                <w:szCs w:val="16"/>
              </w:rPr>
              <w:t>LOCAL IP</w:t>
            </w:r>
            <w:r w:rsidRPr="001E7E03">
              <w:rPr>
                <w:rFonts w:ascii="Trebuchet MS" w:hAnsi="Trebuchet MS" w:cs="Arial"/>
                <w:b/>
                <w:sz w:val="16"/>
                <w:szCs w:val="16"/>
              </w:rPr>
              <w:t>:</w:t>
            </w:r>
          </w:p>
        </w:tc>
      </w:tr>
    </w:tbl>
    <w:p w14:paraId="0D65FD61" w14:textId="77777777" w:rsidR="00096AAA" w:rsidRDefault="00096AAA" w:rsidP="00096AAA">
      <w:pPr>
        <w:jc w:val="center"/>
        <w:rPr>
          <w:b/>
          <w:i/>
          <w:lang w:val="en-US"/>
        </w:rPr>
      </w:pPr>
    </w:p>
    <w:p w14:paraId="1CB61A67" w14:textId="77777777" w:rsidR="00096AAA" w:rsidRDefault="00096AAA" w:rsidP="00096AAA">
      <w:pPr>
        <w:jc w:val="center"/>
        <w:rPr>
          <w:b/>
          <w:i/>
          <w:lang w:val="en-US"/>
        </w:rPr>
      </w:pPr>
      <w:r w:rsidRPr="008D5AC1">
        <w:rPr>
          <w:b/>
          <w:i/>
          <w:lang w:val="en-US"/>
        </w:rPr>
        <w:t>It is the investigator's obligation to keep this document in custody.</w:t>
      </w:r>
    </w:p>
    <w:p w14:paraId="111FA2AF" w14:textId="77777777" w:rsidR="00096AAA" w:rsidRPr="008D5AC1" w:rsidRDefault="00096AAA" w:rsidP="00096AAA">
      <w:pPr>
        <w:tabs>
          <w:tab w:val="left" w:pos="2040"/>
        </w:tabs>
        <w:rPr>
          <w:b/>
          <w:i/>
          <w:lang w:val="en-US"/>
        </w:rPr>
      </w:pPr>
      <w:r>
        <w:rPr>
          <w:b/>
          <w:i/>
          <w:lang w:val="en-US"/>
        </w:rPr>
        <w:tab/>
      </w:r>
    </w:p>
    <w:tbl>
      <w:tblPr>
        <w:tblStyle w:val="Tablaconcuadrcula"/>
        <w:tblW w:w="0" w:type="auto"/>
        <w:tblLook w:val="04A0" w:firstRow="1" w:lastRow="0" w:firstColumn="1" w:lastColumn="0" w:noHBand="0" w:noVBand="1"/>
      </w:tblPr>
      <w:tblGrid>
        <w:gridCol w:w="988"/>
        <w:gridCol w:w="4307"/>
        <w:gridCol w:w="3193"/>
      </w:tblGrid>
      <w:tr w:rsidR="00096AAA" w14:paraId="1ABFCC8D" w14:textId="77777777" w:rsidTr="00281914">
        <w:tc>
          <w:tcPr>
            <w:tcW w:w="846" w:type="dxa"/>
            <w:shd w:val="clear" w:color="auto" w:fill="D9D9D9" w:themeFill="background1" w:themeFillShade="D9"/>
          </w:tcPr>
          <w:p w14:paraId="05B0CF12" w14:textId="77777777" w:rsidR="00096AAA" w:rsidRPr="00BB7762" w:rsidRDefault="00096AAA" w:rsidP="00281914">
            <w:pPr>
              <w:ind w:left="23"/>
              <w:jc w:val="center"/>
              <w:rPr>
                <w:b/>
              </w:rPr>
            </w:pPr>
            <w:r>
              <w:rPr>
                <w:b/>
              </w:rPr>
              <w:t>Number</w:t>
            </w:r>
          </w:p>
        </w:tc>
        <w:tc>
          <w:tcPr>
            <w:tcW w:w="4394" w:type="dxa"/>
            <w:shd w:val="clear" w:color="auto" w:fill="D9D9D9" w:themeFill="background1" w:themeFillShade="D9"/>
          </w:tcPr>
          <w:p w14:paraId="6B04A18E" w14:textId="77777777" w:rsidR="00096AAA" w:rsidRPr="00BB7762" w:rsidRDefault="00096AAA" w:rsidP="00281914">
            <w:pPr>
              <w:ind w:left="78"/>
              <w:jc w:val="center"/>
              <w:rPr>
                <w:b/>
              </w:rPr>
            </w:pPr>
            <w:r>
              <w:rPr>
                <w:b/>
              </w:rPr>
              <w:t>Subject identification</w:t>
            </w:r>
          </w:p>
        </w:tc>
        <w:tc>
          <w:tcPr>
            <w:tcW w:w="3248" w:type="dxa"/>
            <w:shd w:val="clear" w:color="auto" w:fill="D9D9D9" w:themeFill="background1" w:themeFillShade="D9"/>
          </w:tcPr>
          <w:p w14:paraId="2BB6B162" w14:textId="77777777" w:rsidR="00096AAA" w:rsidRPr="00BB7762" w:rsidRDefault="00096AAA" w:rsidP="00281914">
            <w:pPr>
              <w:ind w:left="78"/>
              <w:jc w:val="center"/>
              <w:rPr>
                <w:b/>
              </w:rPr>
            </w:pPr>
            <w:r>
              <w:rPr>
                <w:b/>
              </w:rPr>
              <w:t>Anonymized code</w:t>
            </w:r>
          </w:p>
        </w:tc>
      </w:tr>
      <w:tr w:rsidR="00096AAA" w14:paraId="59EACB3E" w14:textId="77777777" w:rsidTr="00281914">
        <w:tc>
          <w:tcPr>
            <w:tcW w:w="846" w:type="dxa"/>
            <w:shd w:val="clear" w:color="auto" w:fill="D9D9D9" w:themeFill="background1" w:themeFillShade="D9"/>
          </w:tcPr>
          <w:p w14:paraId="4B170FCB" w14:textId="77777777" w:rsidR="00096AAA" w:rsidRDefault="00096AAA" w:rsidP="00281914"/>
        </w:tc>
        <w:tc>
          <w:tcPr>
            <w:tcW w:w="4394" w:type="dxa"/>
          </w:tcPr>
          <w:p w14:paraId="4EC5BF07" w14:textId="77777777" w:rsidR="00096AAA" w:rsidRDefault="00096AAA" w:rsidP="00281914"/>
        </w:tc>
        <w:tc>
          <w:tcPr>
            <w:tcW w:w="3248" w:type="dxa"/>
          </w:tcPr>
          <w:p w14:paraId="133E590C" w14:textId="77777777" w:rsidR="00096AAA" w:rsidRDefault="00096AAA" w:rsidP="00281914"/>
        </w:tc>
      </w:tr>
      <w:tr w:rsidR="00096AAA" w14:paraId="4A027C2D" w14:textId="77777777" w:rsidTr="00281914">
        <w:tc>
          <w:tcPr>
            <w:tcW w:w="846" w:type="dxa"/>
            <w:shd w:val="clear" w:color="auto" w:fill="D9D9D9" w:themeFill="background1" w:themeFillShade="D9"/>
          </w:tcPr>
          <w:p w14:paraId="1F83F7F8" w14:textId="77777777" w:rsidR="00096AAA" w:rsidRDefault="00096AAA" w:rsidP="00281914"/>
        </w:tc>
        <w:tc>
          <w:tcPr>
            <w:tcW w:w="4394" w:type="dxa"/>
          </w:tcPr>
          <w:p w14:paraId="24CCB4E5" w14:textId="77777777" w:rsidR="00096AAA" w:rsidRDefault="00096AAA" w:rsidP="00281914"/>
        </w:tc>
        <w:tc>
          <w:tcPr>
            <w:tcW w:w="3248" w:type="dxa"/>
          </w:tcPr>
          <w:p w14:paraId="5C4479D3" w14:textId="77777777" w:rsidR="00096AAA" w:rsidRDefault="00096AAA" w:rsidP="00281914"/>
        </w:tc>
      </w:tr>
      <w:tr w:rsidR="00096AAA" w14:paraId="584248E3" w14:textId="77777777" w:rsidTr="00281914">
        <w:tc>
          <w:tcPr>
            <w:tcW w:w="846" w:type="dxa"/>
            <w:shd w:val="clear" w:color="auto" w:fill="D9D9D9" w:themeFill="background1" w:themeFillShade="D9"/>
          </w:tcPr>
          <w:p w14:paraId="5C62B319" w14:textId="77777777" w:rsidR="00096AAA" w:rsidRDefault="00096AAA" w:rsidP="00281914"/>
        </w:tc>
        <w:tc>
          <w:tcPr>
            <w:tcW w:w="4394" w:type="dxa"/>
          </w:tcPr>
          <w:p w14:paraId="517D9D5F" w14:textId="77777777" w:rsidR="00096AAA" w:rsidRDefault="00096AAA" w:rsidP="00281914"/>
        </w:tc>
        <w:tc>
          <w:tcPr>
            <w:tcW w:w="3248" w:type="dxa"/>
          </w:tcPr>
          <w:p w14:paraId="5B0B36CD" w14:textId="77777777" w:rsidR="00096AAA" w:rsidRDefault="00096AAA" w:rsidP="00281914"/>
        </w:tc>
      </w:tr>
      <w:tr w:rsidR="00096AAA" w14:paraId="7FE1F80A" w14:textId="77777777" w:rsidTr="00281914">
        <w:tc>
          <w:tcPr>
            <w:tcW w:w="846" w:type="dxa"/>
            <w:shd w:val="clear" w:color="auto" w:fill="D9D9D9" w:themeFill="background1" w:themeFillShade="D9"/>
          </w:tcPr>
          <w:p w14:paraId="01F31452" w14:textId="77777777" w:rsidR="00096AAA" w:rsidRDefault="00096AAA" w:rsidP="00281914"/>
        </w:tc>
        <w:tc>
          <w:tcPr>
            <w:tcW w:w="4394" w:type="dxa"/>
          </w:tcPr>
          <w:p w14:paraId="655F37D2" w14:textId="77777777" w:rsidR="00096AAA" w:rsidRDefault="00096AAA" w:rsidP="00281914"/>
        </w:tc>
        <w:tc>
          <w:tcPr>
            <w:tcW w:w="3248" w:type="dxa"/>
          </w:tcPr>
          <w:p w14:paraId="10ED6FAD" w14:textId="77777777" w:rsidR="00096AAA" w:rsidRDefault="00096AAA" w:rsidP="00281914"/>
        </w:tc>
      </w:tr>
      <w:tr w:rsidR="00096AAA" w14:paraId="5C6DC498" w14:textId="77777777" w:rsidTr="00281914">
        <w:tc>
          <w:tcPr>
            <w:tcW w:w="846" w:type="dxa"/>
            <w:shd w:val="clear" w:color="auto" w:fill="D9D9D9" w:themeFill="background1" w:themeFillShade="D9"/>
          </w:tcPr>
          <w:p w14:paraId="1AF5A0AE" w14:textId="77777777" w:rsidR="00096AAA" w:rsidRDefault="00096AAA" w:rsidP="00281914"/>
        </w:tc>
        <w:tc>
          <w:tcPr>
            <w:tcW w:w="4394" w:type="dxa"/>
          </w:tcPr>
          <w:p w14:paraId="5C21EF3A" w14:textId="77777777" w:rsidR="00096AAA" w:rsidRDefault="00096AAA" w:rsidP="00281914"/>
        </w:tc>
        <w:tc>
          <w:tcPr>
            <w:tcW w:w="3248" w:type="dxa"/>
          </w:tcPr>
          <w:p w14:paraId="1CE370DE" w14:textId="77777777" w:rsidR="00096AAA" w:rsidRDefault="00096AAA" w:rsidP="00281914"/>
        </w:tc>
      </w:tr>
      <w:tr w:rsidR="00096AAA" w14:paraId="1F4200EA" w14:textId="77777777" w:rsidTr="00281914">
        <w:tc>
          <w:tcPr>
            <w:tcW w:w="846" w:type="dxa"/>
            <w:shd w:val="clear" w:color="auto" w:fill="D9D9D9" w:themeFill="background1" w:themeFillShade="D9"/>
          </w:tcPr>
          <w:p w14:paraId="7A1BF426" w14:textId="77777777" w:rsidR="00096AAA" w:rsidRDefault="00096AAA" w:rsidP="00281914"/>
        </w:tc>
        <w:tc>
          <w:tcPr>
            <w:tcW w:w="4394" w:type="dxa"/>
          </w:tcPr>
          <w:p w14:paraId="1D725C74" w14:textId="77777777" w:rsidR="00096AAA" w:rsidRDefault="00096AAA" w:rsidP="00281914"/>
        </w:tc>
        <w:tc>
          <w:tcPr>
            <w:tcW w:w="3248" w:type="dxa"/>
          </w:tcPr>
          <w:p w14:paraId="4751915A" w14:textId="77777777" w:rsidR="00096AAA" w:rsidRDefault="00096AAA" w:rsidP="00281914"/>
        </w:tc>
      </w:tr>
      <w:tr w:rsidR="00096AAA" w14:paraId="5A47DEA1" w14:textId="77777777" w:rsidTr="00281914">
        <w:tc>
          <w:tcPr>
            <w:tcW w:w="846" w:type="dxa"/>
            <w:shd w:val="clear" w:color="auto" w:fill="D9D9D9" w:themeFill="background1" w:themeFillShade="D9"/>
          </w:tcPr>
          <w:p w14:paraId="4229D4F8" w14:textId="77777777" w:rsidR="00096AAA" w:rsidRDefault="00096AAA" w:rsidP="00281914"/>
        </w:tc>
        <w:tc>
          <w:tcPr>
            <w:tcW w:w="4394" w:type="dxa"/>
          </w:tcPr>
          <w:p w14:paraId="59DBFE44" w14:textId="77777777" w:rsidR="00096AAA" w:rsidRDefault="00096AAA" w:rsidP="00281914"/>
        </w:tc>
        <w:tc>
          <w:tcPr>
            <w:tcW w:w="3248" w:type="dxa"/>
          </w:tcPr>
          <w:p w14:paraId="67B65E2D" w14:textId="77777777" w:rsidR="00096AAA" w:rsidRDefault="00096AAA" w:rsidP="00281914"/>
        </w:tc>
      </w:tr>
      <w:tr w:rsidR="00096AAA" w14:paraId="46782AA9" w14:textId="77777777" w:rsidTr="00281914">
        <w:tc>
          <w:tcPr>
            <w:tcW w:w="846" w:type="dxa"/>
            <w:shd w:val="clear" w:color="auto" w:fill="D9D9D9" w:themeFill="background1" w:themeFillShade="D9"/>
          </w:tcPr>
          <w:p w14:paraId="1234B11D" w14:textId="77777777" w:rsidR="00096AAA" w:rsidRDefault="00096AAA" w:rsidP="00281914"/>
        </w:tc>
        <w:tc>
          <w:tcPr>
            <w:tcW w:w="4394" w:type="dxa"/>
          </w:tcPr>
          <w:p w14:paraId="0A7B6B39" w14:textId="77777777" w:rsidR="00096AAA" w:rsidRDefault="00096AAA" w:rsidP="00281914"/>
        </w:tc>
        <w:tc>
          <w:tcPr>
            <w:tcW w:w="3248" w:type="dxa"/>
          </w:tcPr>
          <w:p w14:paraId="3BCD1A56" w14:textId="77777777" w:rsidR="00096AAA" w:rsidRDefault="00096AAA" w:rsidP="00281914"/>
        </w:tc>
      </w:tr>
      <w:tr w:rsidR="00096AAA" w14:paraId="61728F12" w14:textId="77777777" w:rsidTr="00281914">
        <w:tc>
          <w:tcPr>
            <w:tcW w:w="846" w:type="dxa"/>
            <w:shd w:val="clear" w:color="auto" w:fill="D9D9D9" w:themeFill="background1" w:themeFillShade="D9"/>
          </w:tcPr>
          <w:p w14:paraId="0B0971EF" w14:textId="77777777" w:rsidR="00096AAA" w:rsidRDefault="00096AAA" w:rsidP="00281914"/>
        </w:tc>
        <w:tc>
          <w:tcPr>
            <w:tcW w:w="4394" w:type="dxa"/>
          </w:tcPr>
          <w:p w14:paraId="04649DD1" w14:textId="77777777" w:rsidR="00096AAA" w:rsidRDefault="00096AAA" w:rsidP="00281914"/>
        </w:tc>
        <w:tc>
          <w:tcPr>
            <w:tcW w:w="3248" w:type="dxa"/>
          </w:tcPr>
          <w:p w14:paraId="2307130D" w14:textId="77777777" w:rsidR="00096AAA" w:rsidRDefault="00096AAA" w:rsidP="00281914"/>
        </w:tc>
      </w:tr>
      <w:tr w:rsidR="00096AAA" w14:paraId="733E398D" w14:textId="77777777" w:rsidTr="00281914">
        <w:tc>
          <w:tcPr>
            <w:tcW w:w="846" w:type="dxa"/>
            <w:shd w:val="clear" w:color="auto" w:fill="D9D9D9" w:themeFill="background1" w:themeFillShade="D9"/>
          </w:tcPr>
          <w:p w14:paraId="02E78BF8" w14:textId="77777777" w:rsidR="00096AAA" w:rsidRDefault="00096AAA" w:rsidP="00281914"/>
        </w:tc>
        <w:tc>
          <w:tcPr>
            <w:tcW w:w="4394" w:type="dxa"/>
          </w:tcPr>
          <w:p w14:paraId="07F16830" w14:textId="77777777" w:rsidR="00096AAA" w:rsidRDefault="00096AAA" w:rsidP="00281914"/>
        </w:tc>
        <w:tc>
          <w:tcPr>
            <w:tcW w:w="3248" w:type="dxa"/>
          </w:tcPr>
          <w:p w14:paraId="5336AAAB" w14:textId="77777777" w:rsidR="00096AAA" w:rsidRDefault="00096AAA" w:rsidP="00281914"/>
        </w:tc>
      </w:tr>
      <w:tr w:rsidR="00096AAA" w14:paraId="00646BAA" w14:textId="77777777" w:rsidTr="00281914">
        <w:tc>
          <w:tcPr>
            <w:tcW w:w="846" w:type="dxa"/>
            <w:shd w:val="clear" w:color="auto" w:fill="D9D9D9" w:themeFill="background1" w:themeFillShade="D9"/>
          </w:tcPr>
          <w:p w14:paraId="3532C62B" w14:textId="77777777" w:rsidR="00096AAA" w:rsidRDefault="00096AAA" w:rsidP="00281914"/>
        </w:tc>
        <w:tc>
          <w:tcPr>
            <w:tcW w:w="4394" w:type="dxa"/>
          </w:tcPr>
          <w:p w14:paraId="77E9217B" w14:textId="77777777" w:rsidR="00096AAA" w:rsidRDefault="00096AAA" w:rsidP="00281914"/>
        </w:tc>
        <w:tc>
          <w:tcPr>
            <w:tcW w:w="3248" w:type="dxa"/>
          </w:tcPr>
          <w:p w14:paraId="45B65EEC" w14:textId="77777777" w:rsidR="00096AAA" w:rsidRDefault="00096AAA" w:rsidP="00281914"/>
        </w:tc>
      </w:tr>
      <w:tr w:rsidR="00096AAA" w14:paraId="7810E93F" w14:textId="77777777" w:rsidTr="00281914">
        <w:tc>
          <w:tcPr>
            <w:tcW w:w="846" w:type="dxa"/>
            <w:shd w:val="clear" w:color="auto" w:fill="D9D9D9" w:themeFill="background1" w:themeFillShade="D9"/>
          </w:tcPr>
          <w:p w14:paraId="278309C3" w14:textId="77777777" w:rsidR="00096AAA" w:rsidRDefault="00096AAA" w:rsidP="00281914"/>
        </w:tc>
        <w:tc>
          <w:tcPr>
            <w:tcW w:w="4394" w:type="dxa"/>
          </w:tcPr>
          <w:p w14:paraId="691A4FBC" w14:textId="77777777" w:rsidR="00096AAA" w:rsidRDefault="00096AAA" w:rsidP="00281914"/>
        </w:tc>
        <w:tc>
          <w:tcPr>
            <w:tcW w:w="3248" w:type="dxa"/>
          </w:tcPr>
          <w:p w14:paraId="3171DBFB" w14:textId="77777777" w:rsidR="00096AAA" w:rsidRDefault="00096AAA" w:rsidP="00281914"/>
        </w:tc>
      </w:tr>
      <w:tr w:rsidR="00096AAA" w14:paraId="3EB069AF" w14:textId="77777777" w:rsidTr="00281914">
        <w:tc>
          <w:tcPr>
            <w:tcW w:w="846" w:type="dxa"/>
            <w:shd w:val="clear" w:color="auto" w:fill="D9D9D9" w:themeFill="background1" w:themeFillShade="D9"/>
          </w:tcPr>
          <w:p w14:paraId="3BD11783" w14:textId="77777777" w:rsidR="00096AAA" w:rsidRDefault="00096AAA" w:rsidP="00281914"/>
        </w:tc>
        <w:tc>
          <w:tcPr>
            <w:tcW w:w="4394" w:type="dxa"/>
          </w:tcPr>
          <w:p w14:paraId="5F7FDFB8" w14:textId="77777777" w:rsidR="00096AAA" w:rsidRDefault="00096AAA" w:rsidP="00281914"/>
        </w:tc>
        <w:tc>
          <w:tcPr>
            <w:tcW w:w="3248" w:type="dxa"/>
          </w:tcPr>
          <w:p w14:paraId="47B67B99" w14:textId="77777777" w:rsidR="00096AAA" w:rsidRDefault="00096AAA" w:rsidP="00281914"/>
        </w:tc>
      </w:tr>
      <w:tr w:rsidR="00096AAA" w14:paraId="0ABB6C25" w14:textId="77777777" w:rsidTr="00281914">
        <w:tc>
          <w:tcPr>
            <w:tcW w:w="846" w:type="dxa"/>
            <w:shd w:val="clear" w:color="auto" w:fill="D9D9D9" w:themeFill="background1" w:themeFillShade="D9"/>
          </w:tcPr>
          <w:p w14:paraId="10D334E5" w14:textId="77777777" w:rsidR="00096AAA" w:rsidRDefault="00096AAA" w:rsidP="00281914"/>
        </w:tc>
        <w:tc>
          <w:tcPr>
            <w:tcW w:w="4394" w:type="dxa"/>
          </w:tcPr>
          <w:p w14:paraId="11A0F243" w14:textId="77777777" w:rsidR="00096AAA" w:rsidRDefault="00096AAA" w:rsidP="00281914"/>
        </w:tc>
        <w:tc>
          <w:tcPr>
            <w:tcW w:w="3248" w:type="dxa"/>
          </w:tcPr>
          <w:p w14:paraId="667AA93D" w14:textId="77777777" w:rsidR="00096AAA" w:rsidRDefault="00096AAA" w:rsidP="00281914"/>
        </w:tc>
      </w:tr>
      <w:tr w:rsidR="00096AAA" w14:paraId="50CBC4B7" w14:textId="77777777" w:rsidTr="00281914">
        <w:tc>
          <w:tcPr>
            <w:tcW w:w="846" w:type="dxa"/>
            <w:shd w:val="clear" w:color="auto" w:fill="D9D9D9" w:themeFill="background1" w:themeFillShade="D9"/>
          </w:tcPr>
          <w:p w14:paraId="533078E5" w14:textId="77777777" w:rsidR="00096AAA" w:rsidRDefault="00096AAA" w:rsidP="00281914"/>
        </w:tc>
        <w:tc>
          <w:tcPr>
            <w:tcW w:w="4394" w:type="dxa"/>
          </w:tcPr>
          <w:p w14:paraId="059ABE8A" w14:textId="77777777" w:rsidR="00096AAA" w:rsidRDefault="00096AAA" w:rsidP="00281914"/>
        </w:tc>
        <w:tc>
          <w:tcPr>
            <w:tcW w:w="3248" w:type="dxa"/>
          </w:tcPr>
          <w:p w14:paraId="1C8C6357" w14:textId="77777777" w:rsidR="00096AAA" w:rsidRDefault="00096AAA" w:rsidP="00281914"/>
        </w:tc>
      </w:tr>
      <w:tr w:rsidR="00096AAA" w14:paraId="50B18AC2" w14:textId="77777777" w:rsidTr="00281914">
        <w:tc>
          <w:tcPr>
            <w:tcW w:w="846" w:type="dxa"/>
            <w:shd w:val="clear" w:color="auto" w:fill="D9D9D9" w:themeFill="background1" w:themeFillShade="D9"/>
          </w:tcPr>
          <w:p w14:paraId="34467E97" w14:textId="77777777" w:rsidR="00096AAA" w:rsidRDefault="00096AAA" w:rsidP="00281914"/>
        </w:tc>
        <w:tc>
          <w:tcPr>
            <w:tcW w:w="4394" w:type="dxa"/>
          </w:tcPr>
          <w:p w14:paraId="0F734618" w14:textId="77777777" w:rsidR="00096AAA" w:rsidRDefault="00096AAA" w:rsidP="00281914"/>
        </w:tc>
        <w:tc>
          <w:tcPr>
            <w:tcW w:w="3248" w:type="dxa"/>
          </w:tcPr>
          <w:p w14:paraId="5454B506" w14:textId="77777777" w:rsidR="00096AAA" w:rsidRDefault="00096AAA" w:rsidP="00281914"/>
        </w:tc>
      </w:tr>
      <w:tr w:rsidR="00096AAA" w14:paraId="64F504BF" w14:textId="77777777" w:rsidTr="00281914">
        <w:tc>
          <w:tcPr>
            <w:tcW w:w="846" w:type="dxa"/>
            <w:shd w:val="clear" w:color="auto" w:fill="D9D9D9" w:themeFill="background1" w:themeFillShade="D9"/>
          </w:tcPr>
          <w:p w14:paraId="46251DAD" w14:textId="77777777" w:rsidR="00096AAA" w:rsidRDefault="00096AAA" w:rsidP="00281914"/>
        </w:tc>
        <w:tc>
          <w:tcPr>
            <w:tcW w:w="4394" w:type="dxa"/>
          </w:tcPr>
          <w:p w14:paraId="18F05097" w14:textId="77777777" w:rsidR="00096AAA" w:rsidRDefault="00096AAA" w:rsidP="00281914"/>
        </w:tc>
        <w:tc>
          <w:tcPr>
            <w:tcW w:w="3248" w:type="dxa"/>
          </w:tcPr>
          <w:p w14:paraId="5650630E" w14:textId="77777777" w:rsidR="00096AAA" w:rsidRDefault="00096AAA" w:rsidP="00281914"/>
        </w:tc>
      </w:tr>
      <w:tr w:rsidR="00096AAA" w14:paraId="4772D249" w14:textId="77777777" w:rsidTr="00281914">
        <w:tc>
          <w:tcPr>
            <w:tcW w:w="846" w:type="dxa"/>
            <w:shd w:val="clear" w:color="auto" w:fill="D9D9D9" w:themeFill="background1" w:themeFillShade="D9"/>
          </w:tcPr>
          <w:p w14:paraId="26C40C79" w14:textId="77777777" w:rsidR="00096AAA" w:rsidRDefault="00096AAA" w:rsidP="00281914"/>
        </w:tc>
        <w:tc>
          <w:tcPr>
            <w:tcW w:w="4394" w:type="dxa"/>
          </w:tcPr>
          <w:p w14:paraId="4A1F45D0" w14:textId="77777777" w:rsidR="00096AAA" w:rsidRDefault="00096AAA" w:rsidP="00281914"/>
        </w:tc>
        <w:tc>
          <w:tcPr>
            <w:tcW w:w="3248" w:type="dxa"/>
          </w:tcPr>
          <w:p w14:paraId="2CC61DD2" w14:textId="77777777" w:rsidR="00096AAA" w:rsidRDefault="00096AAA" w:rsidP="00281914"/>
        </w:tc>
      </w:tr>
      <w:tr w:rsidR="00096AAA" w14:paraId="29C03619" w14:textId="77777777" w:rsidTr="00281914">
        <w:tc>
          <w:tcPr>
            <w:tcW w:w="846" w:type="dxa"/>
            <w:shd w:val="clear" w:color="auto" w:fill="D9D9D9" w:themeFill="background1" w:themeFillShade="D9"/>
          </w:tcPr>
          <w:p w14:paraId="1AFA21EC" w14:textId="77777777" w:rsidR="00096AAA" w:rsidRDefault="00096AAA" w:rsidP="00281914"/>
        </w:tc>
        <w:tc>
          <w:tcPr>
            <w:tcW w:w="4394" w:type="dxa"/>
          </w:tcPr>
          <w:p w14:paraId="08F427B0" w14:textId="77777777" w:rsidR="00096AAA" w:rsidRDefault="00096AAA" w:rsidP="00281914"/>
        </w:tc>
        <w:tc>
          <w:tcPr>
            <w:tcW w:w="3248" w:type="dxa"/>
          </w:tcPr>
          <w:p w14:paraId="19A35352" w14:textId="77777777" w:rsidR="00096AAA" w:rsidRDefault="00096AAA" w:rsidP="00281914"/>
        </w:tc>
      </w:tr>
      <w:tr w:rsidR="00096AAA" w14:paraId="38D18009" w14:textId="77777777" w:rsidTr="00281914">
        <w:tc>
          <w:tcPr>
            <w:tcW w:w="846" w:type="dxa"/>
            <w:shd w:val="clear" w:color="auto" w:fill="D9D9D9" w:themeFill="background1" w:themeFillShade="D9"/>
          </w:tcPr>
          <w:p w14:paraId="4DE83798" w14:textId="77777777" w:rsidR="00096AAA" w:rsidRDefault="00096AAA" w:rsidP="00281914"/>
        </w:tc>
        <w:tc>
          <w:tcPr>
            <w:tcW w:w="4394" w:type="dxa"/>
          </w:tcPr>
          <w:p w14:paraId="60A9AC3E" w14:textId="77777777" w:rsidR="00096AAA" w:rsidRDefault="00096AAA" w:rsidP="00281914"/>
        </w:tc>
        <w:tc>
          <w:tcPr>
            <w:tcW w:w="3248" w:type="dxa"/>
          </w:tcPr>
          <w:p w14:paraId="6841A12F" w14:textId="77777777" w:rsidR="00096AAA" w:rsidRDefault="00096AAA" w:rsidP="00281914"/>
        </w:tc>
      </w:tr>
      <w:tr w:rsidR="00096AAA" w14:paraId="4C7C9713" w14:textId="77777777" w:rsidTr="00281914">
        <w:tc>
          <w:tcPr>
            <w:tcW w:w="846" w:type="dxa"/>
            <w:shd w:val="clear" w:color="auto" w:fill="D9D9D9" w:themeFill="background1" w:themeFillShade="D9"/>
          </w:tcPr>
          <w:p w14:paraId="5829ABB1" w14:textId="77777777" w:rsidR="00096AAA" w:rsidRDefault="00096AAA" w:rsidP="00281914"/>
        </w:tc>
        <w:tc>
          <w:tcPr>
            <w:tcW w:w="4394" w:type="dxa"/>
          </w:tcPr>
          <w:p w14:paraId="51AC77A5" w14:textId="77777777" w:rsidR="00096AAA" w:rsidRDefault="00096AAA" w:rsidP="00281914"/>
        </w:tc>
        <w:tc>
          <w:tcPr>
            <w:tcW w:w="3248" w:type="dxa"/>
          </w:tcPr>
          <w:p w14:paraId="6076E6AE" w14:textId="77777777" w:rsidR="00096AAA" w:rsidRDefault="00096AAA" w:rsidP="00281914"/>
        </w:tc>
      </w:tr>
      <w:tr w:rsidR="00096AAA" w14:paraId="7691A376" w14:textId="77777777" w:rsidTr="00281914">
        <w:tc>
          <w:tcPr>
            <w:tcW w:w="846" w:type="dxa"/>
            <w:shd w:val="clear" w:color="auto" w:fill="D9D9D9" w:themeFill="background1" w:themeFillShade="D9"/>
          </w:tcPr>
          <w:p w14:paraId="62BC8306" w14:textId="77777777" w:rsidR="00096AAA" w:rsidRDefault="00096AAA" w:rsidP="00281914"/>
        </w:tc>
        <w:tc>
          <w:tcPr>
            <w:tcW w:w="4394" w:type="dxa"/>
          </w:tcPr>
          <w:p w14:paraId="74FB7630" w14:textId="77777777" w:rsidR="00096AAA" w:rsidRDefault="00096AAA" w:rsidP="00281914"/>
        </w:tc>
        <w:tc>
          <w:tcPr>
            <w:tcW w:w="3248" w:type="dxa"/>
          </w:tcPr>
          <w:p w14:paraId="6DF1F6B0" w14:textId="77777777" w:rsidR="00096AAA" w:rsidRDefault="00096AAA" w:rsidP="00281914"/>
        </w:tc>
      </w:tr>
      <w:tr w:rsidR="00096AAA" w14:paraId="013840D3" w14:textId="77777777" w:rsidTr="00281914">
        <w:tc>
          <w:tcPr>
            <w:tcW w:w="846" w:type="dxa"/>
            <w:shd w:val="clear" w:color="auto" w:fill="D9D9D9" w:themeFill="background1" w:themeFillShade="D9"/>
          </w:tcPr>
          <w:p w14:paraId="4C38EADD" w14:textId="77777777" w:rsidR="00096AAA" w:rsidRDefault="00096AAA" w:rsidP="00281914"/>
        </w:tc>
        <w:tc>
          <w:tcPr>
            <w:tcW w:w="4394" w:type="dxa"/>
          </w:tcPr>
          <w:p w14:paraId="3E970A02" w14:textId="77777777" w:rsidR="00096AAA" w:rsidRDefault="00096AAA" w:rsidP="00281914"/>
        </w:tc>
        <w:tc>
          <w:tcPr>
            <w:tcW w:w="3248" w:type="dxa"/>
          </w:tcPr>
          <w:p w14:paraId="4367D3E1" w14:textId="77777777" w:rsidR="00096AAA" w:rsidRDefault="00096AAA" w:rsidP="00281914"/>
        </w:tc>
      </w:tr>
      <w:tr w:rsidR="00096AAA" w14:paraId="55526254" w14:textId="77777777" w:rsidTr="00281914">
        <w:tc>
          <w:tcPr>
            <w:tcW w:w="846" w:type="dxa"/>
            <w:shd w:val="clear" w:color="auto" w:fill="D9D9D9" w:themeFill="background1" w:themeFillShade="D9"/>
          </w:tcPr>
          <w:p w14:paraId="661B8936" w14:textId="77777777" w:rsidR="00096AAA" w:rsidRDefault="00096AAA" w:rsidP="00281914"/>
        </w:tc>
        <w:tc>
          <w:tcPr>
            <w:tcW w:w="4394" w:type="dxa"/>
          </w:tcPr>
          <w:p w14:paraId="496BBD0D" w14:textId="77777777" w:rsidR="00096AAA" w:rsidRDefault="00096AAA" w:rsidP="00281914"/>
        </w:tc>
        <w:tc>
          <w:tcPr>
            <w:tcW w:w="3248" w:type="dxa"/>
          </w:tcPr>
          <w:p w14:paraId="45407842" w14:textId="77777777" w:rsidR="00096AAA" w:rsidRDefault="00096AAA" w:rsidP="00281914"/>
        </w:tc>
      </w:tr>
      <w:tr w:rsidR="00096AAA" w14:paraId="769FF3F2" w14:textId="77777777" w:rsidTr="00281914">
        <w:tc>
          <w:tcPr>
            <w:tcW w:w="846" w:type="dxa"/>
            <w:shd w:val="clear" w:color="auto" w:fill="D9D9D9" w:themeFill="background1" w:themeFillShade="D9"/>
          </w:tcPr>
          <w:p w14:paraId="54930F00" w14:textId="77777777" w:rsidR="00096AAA" w:rsidRDefault="00096AAA" w:rsidP="00281914"/>
        </w:tc>
        <w:tc>
          <w:tcPr>
            <w:tcW w:w="4394" w:type="dxa"/>
          </w:tcPr>
          <w:p w14:paraId="28B34EB7" w14:textId="77777777" w:rsidR="00096AAA" w:rsidRDefault="00096AAA" w:rsidP="00281914"/>
        </w:tc>
        <w:tc>
          <w:tcPr>
            <w:tcW w:w="3248" w:type="dxa"/>
          </w:tcPr>
          <w:p w14:paraId="01DF828C" w14:textId="77777777" w:rsidR="00096AAA" w:rsidRDefault="00096AAA" w:rsidP="00281914"/>
        </w:tc>
      </w:tr>
      <w:tr w:rsidR="00096AAA" w14:paraId="56F1D968" w14:textId="77777777" w:rsidTr="00281914">
        <w:tc>
          <w:tcPr>
            <w:tcW w:w="846" w:type="dxa"/>
            <w:shd w:val="clear" w:color="auto" w:fill="D9D9D9" w:themeFill="background1" w:themeFillShade="D9"/>
          </w:tcPr>
          <w:p w14:paraId="715E88DE" w14:textId="77777777" w:rsidR="00096AAA" w:rsidRDefault="00096AAA" w:rsidP="00281914"/>
        </w:tc>
        <w:tc>
          <w:tcPr>
            <w:tcW w:w="4394" w:type="dxa"/>
          </w:tcPr>
          <w:p w14:paraId="52B5AA74" w14:textId="77777777" w:rsidR="00096AAA" w:rsidRDefault="00096AAA" w:rsidP="00281914"/>
        </w:tc>
        <w:tc>
          <w:tcPr>
            <w:tcW w:w="3248" w:type="dxa"/>
          </w:tcPr>
          <w:p w14:paraId="1E58FD15" w14:textId="77777777" w:rsidR="00096AAA" w:rsidRDefault="00096AAA" w:rsidP="00281914"/>
        </w:tc>
      </w:tr>
      <w:tr w:rsidR="00096AAA" w14:paraId="47124780" w14:textId="77777777" w:rsidTr="00281914">
        <w:tc>
          <w:tcPr>
            <w:tcW w:w="846" w:type="dxa"/>
            <w:shd w:val="clear" w:color="auto" w:fill="D9D9D9" w:themeFill="background1" w:themeFillShade="D9"/>
          </w:tcPr>
          <w:p w14:paraId="172E4F43" w14:textId="77777777" w:rsidR="00096AAA" w:rsidRDefault="00096AAA" w:rsidP="00281914"/>
        </w:tc>
        <w:tc>
          <w:tcPr>
            <w:tcW w:w="4394" w:type="dxa"/>
          </w:tcPr>
          <w:p w14:paraId="66A38711" w14:textId="77777777" w:rsidR="00096AAA" w:rsidRDefault="00096AAA" w:rsidP="00281914"/>
        </w:tc>
        <w:tc>
          <w:tcPr>
            <w:tcW w:w="3248" w:type="dxa"/>
          </w:tcPr>
          <w:p w14:paraId="2A818D31" w14:textId="77777777" w:rsidR="00096AAA" w:rsidRDefault="00096AAA" w:rsidP="00281914"/>
        </w:tc>
      </w:tr>
      <w:tr w:rsidR="00096AAA" w14:paraId="711ACA9A" w14:textId="77777777" w:rsidTr="00281914">
        <w:tc>
          <w:tcPr>
            <w:tcW w:w="846" w:type="dxa"/>
            <w:shd w:val="clear" w:color="auto" w:fill="D9D9D9" w:themeFill="background1" w:themeFillShade="D9"/>
          </w:tcPr>
          <w:p w14:paraId="234DC3E8" w14:textId="77777777" w:rsidR="00096AAA" w:rsidRDefault="00096AAA" w:rsidP="00281914"/>
        </w:tc>
        <w:tc>
          <w:tcPr>
            <w:tcW w:w="4394" w:type="dxa"/>
          </w:tcPr>
          <w:p w14:paraId="79615CEA" w14:textId="77777777" w:rsidR="00096AAA" w:rsidRDefault="00096AAA" w:rsidP="00281914"/>
        </w:tc>
        <w:tc>
          <w:tcPr>
            <w:tcW w:w="3248" w:type="dxa"/>
          </w:tcPr>
          <w:p w14:paraId="273681B5" w14:textId="77777777" w:rsidR="00096AAA" w:rsidRDefault="00096AAA" w:rsidP="00281914"/>
        </w:tc>
      </w:tr>
      <w:tr w:rsidR="00096AAA" w14:paraId="5A9AE188" w14:textId="77777777" w:rsidTr="00281914">
        <w:tc>
          <w:tcPr>
            <w:tcW w:w="846" w:type="dxa"/>
            <w:shd w:val="clear" w:color="auto" w:fill="D9D9D9" w:themeFill="background1" w:themeFillShade="D9"/>
          </w:tcPr>
          <w:p w14:paraId="2BDB6B96" w14:textId="77777777" w:rsidR="00096AAA" w:rsidRDefault="00096AAA" w:rsidP="00281914"/>
        </w:tc>
        <w:tc>
          <w:tcPr>
            <w:tcW w:w="4394" w:type="dxa"/>
          </w:tcPr>
          <w:p w14:paraId="1BBB13DD" w14:textId="77777777" w:rsidR="00096AAA" w:rsidRDefault="00096AAA" w:rsidP="00281914"/>
        </w:tc>
        <w:tc>
          <w:tcPr>
            <w:tcW w:w="3248" w:type="dxa"/>
          </w:tcPr>
          <w:p w14:paraId="72F5CBDD" w14:textId="77777777" w:rsidR="00096AAA" w:rsidRDefault="00096AAA" w:rsidP="00281914"/>
        </w:tc>
      </w:tr>
      <w:tr w:rsidR="00096AAA" w14:paraId="773A41E1" w14:textId="77777777" w:rsidTr="00281914">
        <w:tc>
          <w:tcPr>
            <w:tcW w:w="846" w:type="dxa"/>
            <w:shd w:val="clear" w:color="auto" w:fill="D9D9D9" w:themeFill="background1" w:themeFillShade="D9"/>
          </w:tcPr>
          <w:p w14:paraId="02CB0F2D" w14:textId="77777777" w:rsidR="00096AAA" w:rsidRDefault="00096AAA" w:rsidP="00281914"/>
        </w:tc>
        <w:tc>
          <w:tcPr>
            <w:tcW w:w="4394" w:type="dxa"/>
          </w:tcPr>
          <w:p w14:paraId="4311F2FC" w14:textId="77777777" w:rsidR="00096AAA" w:rsidRDefault="00096AAA" w:rsidP="00281914"/>
        </w:tc>
        <w:tc>
          <w:tcPr>
            <w:tcW w:w="3248" w:type="dxa"/>
          </w:tcPr>
          <w:p w14:paraId="22A38BE3" w14:textId="77777777" w:rsidR="00096AAA" w:rsidRDefault="00096AAA" w:rsidP="00281914"/>
        </w:tc>
      </w:tr>
      <w:tr w:rsidR="00096AAA" w14:paraId="1950F454" w14:textId="77777777" w:rsidTr="00281914">
        <w:tc>
          <w:tcPr>
            <w:tcW w:w="846" w:type="dxa"/>
            <w:shd w:val="clear" w:color="auto" w:fill="D9D9D9" w:themeFill="background1" w:themeFillShade="D9"/>
          </w:tcPr>
          <w:p w14:paraId="10FE3A58" w14:textId="77777777" w:rsidR="00096AAA" w:rsidRDefault="00096AAA" w:rsidP="00281914"/>
        </w:tc>
        <w:tc>
          <w:tcPr>
            <w:tcW w:w="4394" w:type="dxa"/>
          </w:tcPr>
          <w:p w14:paraId="04110123" w14:textId="77777777" w:rsidR="00096AAA" w:rsidRDefault="00096AAA" w:rsidP="00281914"/>
        </w:tc>
        <w:tc>
          <w:tcPr>
            <w:tcW w:w="3248" w:type="dxa"/>
          </w:tcPr>
          <w:p w14:paraId="1B6553EA" w14:textId="77777777" w:rsidR="00096AAA" w:rsidRDefault="00096AAA" w:rsidP="00281914"/>
        </w:tc>
      </w:tr>
      <w:tr w:rsidR="00096AAA" w14:paraId="35C6B87A" w14:textId="77777777" w:rsidTr="00281914">
        <w:tc>
          <w:tcPr>
            <w:tcW w:w="846" w:type="dxa"/>
            <w:shd w:val="clear" w:color="auto" w:fill="D9D9D9" w:themeFill="background1" w:themeFillShade="D9"/>
          </w:tcPr>
          <w:p w14:paraId="51B9F675" w14:textId="77777777" w:rsidR="00096AAA" w:rsidRDefault="00096AAA" w:rsidP="00281914"/>
        </w:tc>
        <w:tc>
          <w:tcPr>
            <w:tcW w:w="4394" w:type="dxa"/>
          </w:tcPr>
          <w:p w14:paraId="6630CC54" w14:textId="77777777" w:rsidR="00096AAA" w:rsidRDefault="00096AAA" w:rsidP="00281914"/>
        </w:tc>
        <w:tc>
          <w:tcPr>
            <w:tcW w:w="3248" w:type="dxa"/>
          </w:tcPr>
          <w:p w14:paraId="791BACF2" w14:textId="77777777" w:rsidR="00096AAA" w:rsidRDefault="00096AAA" w:rsidP="00281914"/>
        </w:tc>
      </w:tr>
      <w:tr w:rsidR="00096AAA" w14:paraId="40D9B9C1" w14:textId="77777777" w:rsidTr="00281914">
        <w:tc>
          <w:tcPr>
            <w:tcW w:w="846" w:type="dxa"/>
            <w:shd w:val="clear" w:color="auto" w:fill="D9D9D9" w:themeFill="background1" w:themeFillShade="D9"/>
          </w:tcPr>
          <w:p w14:paraId="239FDDD7" w14:textId="77777777" w:rsidR="00096AAA" w:rsidRDefault="00096AAA" w:rsidP="00281914"/>
        </w:tc>
        <w:tc>
          <w:tcPr>
            <w:tcW w:w="4394" w:type="dxa"/>
          </w:tcPr>
          <w:p w14:paraId="470E3974" w14:textId="77777777" w:rsidR="00096AAA" w:rsidRDefault="00096AAA" w:rsidP="00281914"/>
        </w:tc>
        <w:tc>
          <w:tcPr>
            <w:tcW w:w="3248" w:type="dxa"/>
          </w:tcPr>
          <w:p w14:paraId="07BEE166" w14:textId="77777777" w:rsidR="00096AAA" w:rsidRDefault="00096AAA" w:rsidP="00281914"/>
        </w:tc>
      </w:tr>
      <w:tr w:rsidR="00096AAA" w14:paraId="749D04D5" w14:textId="77777777" w:rsidTr="00281914">
        <w:tc>
          <w:tcPr>
            <w:tcW w:w="846" w:type="dxa"/>
            <w:shd w:val="clear" w:color="auto" w:fill="D9D9D9" w:themeFill="background1" w:themeFillShade="D9"/>
          </w:tcPr>
          <w:p w14:paraId="7BB807B0" w14:textId="77777777" w:rsidR="00096AAA" w:rsidRDefault="00096AAA" w:rsidP="00281914"/>
        </w:tc>
        <w:tc>
          <w:tcPr>
            <w:tcW w:w="4394" w:type="dxa"/>
          </w:tcPr>
          <w:p w14:paraId="5E0BDE53" w14:textId="77777777" w:rsidR="00096AAA" w:rsidRDefault="00096AAA" w:rsidP="00281914"/>
        </w:tc>
        <w:tc>
          <w:tcPr>
            <w:tcW w:w="3248" w:type="dxa"/>
          </w:tcPr>
          <w:p w14:paraId="085D0BDE" w14:textId="77777777" w:rsidR="00096AAA" w:rsidRDefault="00096AAA" w:rsidP="00281914"/>
        </w:tc>
      </w:tr>
      <w:tr w:rsidR="00096AAA" w14:paraId="1B284E3E" w14:textId="77777777" w:rsidTr="00281914">
        <w:tc>
          <w:tcPr>
            <w:tcW w:w="846" w:type="dxa"/>
            <w:shd w:val="clear" w:color="auto" w:fill="D9D9D9" w:themeFill="background1" w:themeFillShade="D9"/>
          </w:tcPr>
          <w:p w14:paraId="46CF60A1" w14:textId="77777777" w:rsidR="00096AAA" w:rsidRDefault="00096AAA" w:rsidP="00281914"/>
        </w:tc>
        <w:tc>
          <w:tcPr>
            <w:tcW w:w="4394" w:type="dxa"/>
          </w:tcPr>
          <w:p w14:paraId="1CBAE711" w14:textId="77777777" w:rsidR="00096AAA" w:rsidRDefault="00096AAA" w:rsidP="00281914"/>
        </w:tc>
        <w:tc>
          <w:tcPr>
            <w:tcW w:w="3248" w:type="dxa"/>
          </w:tcPr>
          <w:p w14:paraId="493F4434" w14:textId="77777777" w:rsidR="00096AAA" w:rsidRDefault="00096AAA" w:rsidP="00281914"/>
        </w:tc>
      </w:tr>
      <w:tr w:rsidR="00096AAA" w14:paraId="64E514A6" w14:textId="77777777" w:rsidTr="00281914">
        <w:tc>
          <w:tcPr>
            <w:tcW w:w="846" w:type="dxa"/>
            <w:shd w:val="clear" w:color="auto" w:fill="D9D9D9" w:themeFill="background1" w:themeFillShade="D9"/>
          </w:tcPr>
          <w:p w14:paraId="744E61B5" w14:textId="77777777" w:rsidR="00096AAA" w:rsidRDefault="00096AAA" w:rsidP="00281914"/>
        </w:tc>
        <w:tc>
          <w:tcPr>
            <w:tcW w:w="4394" w:type="dxa"/>
          </w:tcPr>
          <w:p w14:paraId="7E075E00" w14:textId="77777777" w:rsidR="00096AAA" w:rsidRDefault="00096AAA" w:rsidP="00281914"/>
        </w:tc>
        <w:tc>
          <w:tcPr>
            <w:tcW w:w="3248" w:type="dxa"/>
          </w:tcPr>
          <w:p w14:paraId="7BAE32F0" w14:textId="77777777" w:rsidR="00096AAA" w:rsidRDefault="00096AAA" w:rsidP="00281914"/>
        </w:tc>
      </w:tr>
      <w:tr w:rsidR="00096AAA" w14:paraId="0AD118D1" w14:textId="77777777" w:rsidTr="00281914">
        <w:tc>
          <w:tcPr>
            <w:tcW w:w="846" w:type="dxa"/>
            <w:shd w:val="clear" w:color="auto" w:fill="D9D9D9" w:themeFill="background1" w:themeFillShade="D9"/>
          </w:tcPr>
          <w:p w14:paraId="4356210F" w14:textId="77777777" w:rsidR="00096AAA" w:rsidRDefault="00096AAA" w:rsidP="00281914"/>
        </w:tc>
        <w:tc>
          <w:tcPr>
            <w:tcW w:w="4394" w:type="dxa"/>
          </w:tcPr>
          <w:p w14:paraId="5A3F26D9" w14:textId="77777777" w:rsidR="00096AAA" w:rsidRDefault="00096AAA" w:rsidP="00281914"/>
        </w:tc>
        <w:tc>
          <w:tcPr>
            <w:tcW w:w="3248" w:type="dxa"/>
          </w:tcPr>
          <w:p w14:paraId="43C229F9" w14:textId="77777777" w:rsidR="00096AAA" w:rsidRDefault="00096AAA" w:rsidP="00281914"/>
        </w:tc>
      </w:tr>
      <w:tr w:rsidR="00096AAA" w14:paraId="0B74379C" w14:textId="77777777" w:rsidTr="00281914">
        <w:tc>
          <w:tcPr>
            <w:tcW w:w="846" w:type="dxa"/>
            <w:shd w:val="clear" w:color="auto" w:fill="D9D9D9" w:themeFill="background1" w:themeFillShade="D9"/>
          </w:tcPr>
          <w:p w14:paraId="12B1B7DC" w14:textId="77777777" w:rsidR="00096AAA" w:rsidRDefault="00096AAA" w:rsidP="00281914"/>
        </w:tc>
        <w:tc>
          <w:tcPr>
            <w:tcW w:w="4394" w:type="dxa"/>
          </w:tcPr>
          <w:p w14:paraId="46E733A9" w14:textId="77777777" w:rsidR="00096AAA" w:rsidRDefault="00096AAA" w:rsidP="00281914"/>
        </w:tc>
        <w:tc>
          <w:tcPr>
            <w:tcW w:w="3248" w:type="dxa"/>
          </w:tcPr>
          <w:p w14:paraId="2EB5B1D6" w14:textId="77777777" w:rsidR="00096AAA" w:rsidRDefault="00096AAA" w:rsidP="00281914"/>
        </w:tc>
      </w:tr>
      <w:tr w:rsidR="00096AAA" w14:paraId="3BEF838C" w14:textId="77777777" w:rsidTr="00281914">
        <w:tc>
          <w:tcPr>
            <w:tcW w:w="846" w:type="dxa"/>
            <w:shd w:val="clear" w:color="auto" w:fill="D9D9D9" w:themeFill="background1" w:themeFillShade="D9"/>
          </w:tcPr>
          <w:p w14:paraId="04861F7C" w14:textId="77777777" w:rsidR="00096AAA" w:rsidRDefault="00096AAA" w:rsidP="00281914"/>
        </w:tc>
        <w:tc>
          <w:tcPr>
            <w:tcW w:w="4394" w:type="dxa"/>
          </w:tcPr>
          <w:p w14:paraId="28729A49" w14:textId="77777777" w:rsidR="00096AAA" w:rsidRDefault="00096AAA" w:rsidP="00281914"/>
        </w:tc>
        <w:tc>
          <w:tcPr>
            <w:tcW w:w="3248" w:type="dxa"/>
          </w:tcPr>
          <w:p w14:paraId="4F95ABE0" w14:textId="77777777" w:rsidR="00096AAA" w:rsidRDefault="00096AAA" w:rsidP="00281914"/>
        </w:tc>
      </w:tr>
      <w:tr w:rsidR="00096AAA" w14:paraId="2BF566C3" w14:textId="77777777" w:rsidTr="00281914">
        <w:tc>
          <w:tcPr>
            <w:tcW w:w="846" w:type="dxa"/>
            <w:shd w:val="clear" w:color="auto" w:fill="D9D9D9" w:themeFill="background1" w:themeFillShade="D9"/>
          </w:tcPr>
          <w:p w14:paraId="6E965D29" w14:textId="77777777" w:rsidR="00096AAA" w:rsidRDefault="00096AAA" w:rsidP="00281914"/>
        </w:tc>
        <w:tc>
          <w:tcPr>
            <w:tcW w:w="4394" w:type="dxa"/>
          </w:tcPr>
          <w:p w14:paraId="1980DCCB" w14:textId="77777777" w:rsidR="00096AAA" w:rsidRDefault="00096AAA" w:rsidP="00281914"/>
        </w:tc>
        <w:tc>
          <w:tcPr>
            <w:tcW w:w="3248" w:type="dxa"/>
          </w:tcPr>
          <w:p w14:paraId="7FA304A0" w14:textId="77777777" w:rsidR="00096AAA" w:rsidRDefault="00096AAA" w:rsidP="00281914"/>
        </w:tc>
      </w:tr>
      <w:tr w:rsidR="00096AAA" w14:paraId="00BAE108" w14:textId="77777777" w:rsidTr="00281914">
        <w:tc>
          <w:tcPr>
            <w:tcW w:w="846" w:type="dxa"/>
            <w:shd w:val="clear" w:color="auto" w:fill="D9D9D9" w:themeFill="background1" w:themeFillShade="D9"/>
          </w:tcPr>
          <w:p w14:paraId="00740B67" w14:textId="77777777" w:rsidR="00096AAA" w:rsidRDefault="00096AAA" w:rsidP="00281914"/>
        </w:tc>
        <w:tc>
          <w:tcPr>
            <w:tcW w:w="4394" w:type="dxa"/>
          </w:tcPr>
          <w:p w14:paraId="7EE6299C" w14:textId="77777777" w:rsidR="00096AAA" w:rsidRDefault="00096AAA" w:rsidP="00281914"/>
        </w:tc>
        <w:tc>
          <w:tcPr>
            <w:tcW w:w="3248" w:type="dxa"/>
          </w:tcPr>
          <w:p w14:paraId="5ED7328B" w14:textId="77777777" w:rsidR="00096AAA" w:rsidRDefault="00096AAA" w:rsidP="00281914"/>
        </w:tc>
      </w:tr>
      <w:tr w:rsidR="00096AAA" w14:paraId="2E4459D3" w14:textId="77777777" w:rsidTr="00281914">
        <w:tc>
          <w:tcPr>
            <w:tcW w:w="846" w:type="dxa"/>
            <w:shd w:val="clear" w:color="auto" w:fill="D9D9D9" w:themeFill="background1" w:themeFillShade="D9"/>
          </w:tcPr>
          <w:p w14:paraId="1C579DEA" w14:textId="77777777" w:rsidR="00096AAA" w:rsidRDefault="00096AAA" w:rsidP="00281914"/>
        </w:tc>
        <w:tc>
          <w:tcPr>
            <w:tcW w:w="4394" w:type="dxa"/>
          </w:tcPr>
          <w:p w14:paraId="6851E1B7" w14:textId="77777777" w:rsidR="00096AAA" w:rsidRDefault="00096AAA" w:rsidP="00281914"/>
        </w:tc>
        <w:tc>
          <w:tcPr>
            <w:tcW w:w="3248" w:type="dxa"/>
          </w:tcPr>
          <w:p w14:paraId="284D084E" w14:textId="77777777" w:rsidR="00096AAA" w:rsidRDefault="00096AAA" w:rsidP="00281914"/>
        </w:tc>
      </w:tr>
      <w:tr w:rsidR="00096AAA" w14:paraId="1A143584" w14:textId="77777777" w:rsidTr="00281914">
        <w:tc>
          <w:tcPr>
            <w:tcW w:w="846" w:type="dxa"/>
            <w:shd w:val="clear" w:color="auto" w:fill="D9D9D9" w:themeFill="background1" w:themeFillShade="D9"/>
          </w:tcPr>
          <w:p w14:paraId="0F36C40E" w14:textId="77777777" w:rsidR="00096AAA" w:rsidRDefault="00096AAA" w:rsidP="00281914"/>
        </w:tc>
        <w:tc>
          <w:tcPr>
            <w:tcW w:w="4394" w:type="dxa"/>
          </w:tcPr>
          <w:p w14:paraId="430BFCBE" w14:textId="77777777" w:rsidR="00096AAA" w:rsidRDefault="00096AAA" w:rsidP="00281914"/>
        </w:tc>
        <w:tc>
          <w:tcPr>
            <w:tcW w:w="3248" w:type="dxa"/>
          </w:tcPr>
          <w:p w14:paraId="3DEBCC95" w14:textId="77777777" w:rsidR="00096AAA" w:rsidRDefault="00096AAA" w:rsidP="00281914"/>
        </w:tc>
      </w:tr>
      <w:tr w:rsidR="00096AAA" w14:paraId="7E21CE6D" w14:textId="77777777" w:rsidTr="00281914">
        <w:tc>
          <w:tcPr>
            <w:tcW w:w="846" w:type="dxa"/>
            <w:shd w:val="clear" w:color="auto" w:fill="D9D9D9" w:themeFill="background1" w:themeFillShade="D9"/>
          </w:tcPr>
          <w:p w14:paraId="1455C413" w14:textId="77777777" w:rsidR="00096AAA" w:rsidRDefault="00096AAA" w:rsidP="00281914"/>
        </w:tc>
        <w:tc>
          <w:tcPr>
            <w:tcW w:w="4394" w:type="dxa"/>
          </w:tcPr>
          <w:p w14:paraId="394FCC71" w14:textId="77777777" w:rsidR="00096AAA" w:rsidRDefault="00096AAA" w:rsidP="00281914"/>
        </w:tc>
        <w:tc>
          <w:tcPr>
            <w:tcW w:w="3248" w:type="dxa"/>
          </w:tcPr>
          <w:p w14:paraId="4562E617" w14:textId="77777777" w:rsidR="00096AAA" w:rsidRDefault="00096AAA" w:rsidP="00281914"/>
        </w:tc>
      </w:tr>
      <w:tr w:rsidR="00096AAA" w14:paraId="25A6C45A" w14:textId="77777777" w:rsidTr="00281914">
        <w:tc>
          <w:tcPr>
            <w:tcW w:w="846" w:type="dxa"/>
            <w:shd w:val="clear" w:color="auto" w:fill="D9D9D9" w:themeFill="background1" w:themeFillShade="D9"/>
          </w:tcPr>
          <w:p w14:paraId="71F93623" w14:textId="77777777" w:rsidR="00096AAA" w:rsidRDefault="00096AAA" w:rsidP="00281914"/>
        </w:tc>
        <w:tc>
          <w:tcPr>
            <w:tcW w:w="4394" w:type="dxa"/>
          </w:tcPr>
          <w:p w14:paraId="009ED760" w14:textId="77777777" w:rsidR="00096AAA" w:rsidRDefault="00096AAA" w:rsidP="00281914"/>
        </w:tc>
        <w:tc>
          <w:tcPr>
            <w:tcW w:w="3248" w:type="dxa"/>
          </w:tcPr>
          <w:p w14:paraId="68B93EB0" w14:textId="77777777" w:rsidR="00096AAA" w:rsidRDefault="00096AAA" w:rsidP="00281914"/>
        </w:tc>
      </w:tr>
      <w:tr w:rsidR="00096AAA" w14:paraId="05EF31B3" w14:textId="77777777" w:rsidTr="00281914">
        <w:tc>
          <w:tcPr>
            <w:tcW w:w="846" w:type="dxa"/>
            <w:shd w:val="clear" w:color="auto" w:fill="D9D9D9" w:themeFill="background1" w:themeFillShade="D9"/>
          </w:tcPr>
          <w:p w14:paraId="09C76A8B" w14:textId="77777777" w:rsidR="00096AAA" w:rsidRDefault="00096AAA" w:rsidP="00281914"/>
        </w:tc>
        <w:tc>
          <w:tcPr>
            <w:tcW w:w="4394" w:type="dxa"/>
          </w:tcPr>
          <w:p w14:paraId="424F12AA" w14:textId="77777777" w:rsidR="00096AAA" w:rsidRDefault="00096AAA" w:rsidP="00281914"/>
        </w:tc>
        <w:tc>
          <w:tcPr>
            <w:tcW w:w="3248" w:type="dxa"/>
          </w:tcPr>
          <w:p w14:paraId="6E8BD820" w14:textId="77777777" w:rsidR="00096AAA" w:rsidRDefault="00096AAA" w:rsidP="00281914"/>
        </w:tc>
      </w:tr>
      <w:tr w:rsidR="00096AAA" w14:paraId="40B5B3AF" w14:textId="77777777" w:rsidTr="00281914">
        <w:tc>
          <w:tcPr>
            <w:tcW w:w="846" w:type="dxa"/>
            <w:shd w:val="clear" w:color="auto" w:fill="D9D9D9" w:themeFill="background1" w:themeFillShade="D9"/>
          </w:tcPr>
          <w:p w14:paraId="44524D0F" w14:textId="77777777" w:rsidR="00096AAA" w:rsidRDefault="00096AAA" w:rsidP="00281914"/>
        </w:tc>
        <w:tc>
          <w:tcPr>
            <w:tcW w:w="4394" w:type="dxa"/>
          </w:tcPr>
          <w:p w14:paraId="246318A9" w14:textId="77777777" w:rsidR="00096AAA" w:rsidRDefault="00096AAA" w:rsidP="00281914"/>
        </w:tc>
        <w:tc>
          <w:tcPr>
            <w:tcW w:w="3248" w:type="dxa"/>
          </w:tcPr>
          <w:p w14:paraId="08B5C791" w14:textId="77777777" w:rsidR="00096AAA" w:rsidRDefault="00096AAA" w:rsidP="00281914"/>
        </w:tc>
      </w:tr>
      <w:tr w:rsidR="00096AAA" w14:paraId="0EB1BE9B" w14:textId="77777777" w:rsidTr="00281914">
        <w:tc>
          <w:tcPr>
            <w:tcW w:w="846" w:type="dxa"/>
            <w:shd w:val="clear" w:color="auto" w:fill="D9D9D9" w:themeFill="background1" w:themeFillShade="D9"/>
          </w:tcPr>
          <w:p w14:paraId="15BB0849" w14:textId="77777777" w:rsidR="00096AAA" w:rsidRDefault="00096AAA" w:rsidP="00281914"/>
        </w:tc>
        <w:tc>
          <w:tcPr>
            <w:tcW w:w="4394" w:type="dxa"/>
          </w:tcPr>
          <w:p w14:paraId="4339857A" w14:textId="77777777" w:rsidR="00096AAA" w:rsidRDefault="00096AAA" w:rsidP="00281914"/>
        </w:tc>
        <w:tc>
          <w:tcPr>
            <w:tcW w:w="3248" w:type="dxa"/>
          </w:tcPr>
          <w:p w14:paraId="10C27290" w14:textId="77777777" w:rsidR="00096AAA" w:rsidRDefault="00096AAA" w:rsidP="00281914"/>
        </w:tc>
      </w:tr>
      <w:tr w:rsidR="00096AAA" w14:paraId="199E96B6" w14:textId="77777777" w:rsidTr="00281914">
        <w:tc>
          <w:tcPr>
            <w:tcW w:w="846" w:type="dxa"/>
            <w:shd w:val="clear" w:color="auto" w:fill="D9D9D9" w:themeFill="background1" w:themeFillShade="D9"/>
          </w:tcPr>
          <w:p w14:paraId="53E9EDF0" w14:textId="77777777" w:rsidR="00096AAA" w:rsidRDefault="00096AAA" w:rsidP="00281914"/>
        </w:tc>
        <w:tc>
          <w:tcPr>
            <w:tcW w:w="4394" w:type="dxa"/>
          </w:tcPr>
          <w:p w14:paraId="505A01C7" w14:textId="77777777" w:rsidR="00096AAA" w:rsidRDefault="00096AAA" w:rsidP="00281914"/>
        </w:tc>
        <w:tc>
          <w:tcPr>
            <w:tcW w:w="3248" w:type="dxa"/>
          </w:tcPr>
          <w:p w14:paraId="28031738" w14:textId="77777777" w:rsidR="00096AAA" w:rsidRDefault="00096AAA" w:rsidP="00281914"/>
        </w:tc>
      </w:tr>
      <w:tr w:rsidR="00096AAA" w14:paraId="251583E5" w14:textId="77777777" w:rsidTr="00281914">
        <w:tc>
          <w:tcPr>
            <w:tcW w:w="846" w:type="dxa"/>
            <w:shd w:val="clear" w:color="auto" w:fill="D9D9D9" w:themeFill="background1" w:themeFillShade="D9"/>
          </w:tcPr>
          <w:p w14:paraId="74089603" w14:textId="77777777" w:rsidR="00096AAA" w:rsidRDefault="00096AAA" w:rsidP="00281914"/>
        </w:tc>
        <w:tc>
          <w:tcPr>
            <w:tcW w:w="4394" w:type="dxa"/>
          </w:tcPr>
          <w:p w14:paraId="086FDF63" w14:textId="77777777" w:rsidR="00096AAA" w:rsidRDefault="00096AAA" w:rsidP="00281914"/>
        </w:tc>
        <w:tc>
          <w:tcPr>
            <w:tcW w:w="3248" w:type="dxa"/>
          </w:tcPr>
          <w:p w14:paraId="46D99AD4" w14:textId="77777777" w:rsidR="00096AAA" w:rsidRDefault="00096AAA" w:rsidP="00281914"/>
        </w:tc>
      </w:tr>
      <w:tr w:rsidR="00096AAA" w14:paraId="2A6623A8" w14:textId="77777777" w:rsidTr="00281914">
        <w:tc>
          <w:tcPr>
            <w:tcW w:w="846" w:type="dxa"/>
            <w:shd w:val="clear" w:color="auto" w:fill="D9D9D9" w:themeFill="background1" w:themeFillShade="D9"/>
          </w:tcPr>
          <w:p w14:paraId="4571A99B" w14:textId="77777777" w:rsidR="00096AAA" w:rsidRDefault="00096AAA" w:rsidP="00281914"/>
        </w:tc>
        <w:tc>
          <w:tcPr>
            <w:tcW w:w="4394" w:type="dxa"/>
          </w:tcPr>
          <w:p w14:paraId="348468BD" w14:textId="77777777" w:rsidR="00096AAA" w:rsidRDefault="00096AAA" w:rsidP="00281914"/>
        </w:tc>
        <w:tc>
          <w:tcPr>
            <w:tcW w:w="3248" w:type="dxa"/>
          </w:tcPr>
          <w:p w14:paraId="56B2F4CC" w14:textId="77777777" w:rsidR="00096AAA" w:rsidRDefault="00096AAA" w:rsidP="00281914"/>
        </w:tc>
      </w:tr>
      <w:tr w:rsidR="00096AAA" w14:paraId="5D2F5B21" w14:textId="77777777" w:rsidTr="00281914">
        <w:tc>
          <w:tcPr>
            <w:tcW w:w="846" w:type="dxa"/>
            <w:shd w:val="clear" w:color="auto" w:fill="D9D9D9" w:themeFill="background1" w:themeFillShade="D9"/>
          </w:tcPr>
          <w:p w14:paraId="2B72ACF0" w14:textId="77777777" w:rsidR="00096AAA" w:rsidRDefault="00096AAA" w:rsidP="00281914"/>
        </w:tc>
        <w:tc>
          <w:tcPr>
            <w:tcW w:w="4394" w:type="dxa"/>
          </w:tcPr>
          <w:p w14:paraId="696142E9" w14:textId="77777777" w:rsidR="00096AAA" w:rsidRDefault="00096AAA" w:rsidP="00281914"/>
        </w:tc>
        <w:tc>
          <w:tcPr>
            <w:tcW w:w="3248" w:type="dxa"/>
          </w:tcPr>
          <w:p w14:paraId="5350C8AC" w14:textId="77777777" w:rsidR="00096AAA" w:rsidRDefault="00096AAA" w:rsidP="00281914"/>
        </w:tc>
      </w:tr>
      <w:tr w:rsidR="00096AAA" w14:paraId="359AE914" w14:textId="77777777" w:rsidTr="00281914">
        <w:tc>
          <w:tcPr>
            <w:tcW w:w="846" w:type="dxa"/>
            <w:shd w:val="clear" w:color="auto" w:fill="D9D9D9" w:themeFill="background1" w:themeFillShade="D9"/>
          </w:tcPr>
          <w:p w14:paraId="7CC7E95C" w14:textId="77777777" w:rsidR="00096AAA" w:rsidRDefault="00096AAA" w:rsidP="00281914"/>
        </w:tc>
        <w:tc>
          <w:tcPr>
            <w:tcW w:w="4394" w:type="dxa"/>
          </w:tcPr>
          <w:p w14:paraId="1C506F9A" w14:textId="77777777" w:rsidR="00096AAA" w:rsidRDefault="00096AAA" w:rsidP="00281914"/>
        </w:tc>
        <w:tc>
          <w:tcPr>
            <w:tcW w:w="3248" w:type="dxa"/>
          </w:tcPr>
          <w:p w14:paraId="54D6201D" w14:textId="77777777" w:rsidR="00096AAA" w:rsidRDefault="00096AAA" w:rsidP="00281914"/>
        </w:tc>
      </w:tr>
      <w:tr w:rsidR="00096AAA" w14:paraId="02BD97E2" w14:textId="77777777" w:rsidTr="00281914">
        <w:tc>
          <w:tcPr>
            <w:tcW w:w="846" w:type="dxa"/>
            <w:shd w:val="clear" w:color="auto" w:fill="D9D9D9" w:themeFill="background1" w:themeFillShade="D9"/>
          </w:tcPr>
          <w:p w14:paraId="12EC775D" w14:textId="77777777" w:rsidR="00096AAA" w:rsidRDefault="00096AAA" w:rsidP="00281914"/>
        </w:tc>
        <w:tc>
          <w:tcPr>
            <w:tcW w:w="4394" w:type="dxa"/>
          </w:tcPr>
          <w:p w14:paraId="14ABEF1F" w14:textId="77777777" w:rsidR="00096AAA" w:rsidRDefault="00096AAA" w:rsidP="00281914"/>
        </w:tc>
        <w:tc>
          <w:tcPr>
            <w:tcW w:w="3248" w:type="dxa"/>
          </w:tcPr>
          <w:p w14:paraId="230144EA" w14:textId="77777777" w:rsidR="00096AAA" w:rsidRDefault="00096AAA" w:rsidP="00281914"/>
        </w:tc>
      </w:tr>
      <w:tr w:rsidR="00096AAA" w14:paraId="62B087D6" w14:textId="77777777" w:rsidTr="00281914">
        <w:tc>
          <w:tcPr>
            <w:tcW w:w="846" w:type="dxa"/>
            <w:shd w:val="clear" w:color="auto" w:fill="D9D9D9" w:themeFill="background1" w:themeFillShade="D9"/>
          </w:tcPr>
          <w:p w14:paraId="3E786888" w14:textId="77777777" w:rsidR="00096AAA" w:rsidRDefault="00096AAA" w:rsidP="00281914"/>
        </w:tc>
        <w:tc>
          <w:tcPr>
            <w:tcW w:w="4394" w:type="dxa"/>
          </w:tcPr>
          <w:p w14:paraId="2C4F026D" w14:textId="77777777" w:rsidR="00096AAA" w:rsidRDefault="00096AAA" w:rsidP="00281914"/>
        </w:tc>
        <w:tc>
          <w:tcPr>
            <w:tcW w:w="3248" w:type="dxa"/>
          </w:tcPr>
          <w:p w14:paraId="6E1CD1FB" w14:textId="77777777" w:rsidR="00096AAA" w:rsidRDefault="00096AAA" w:rsidP="00281914"/>
        </w:tc>
      </w:tr>
      <w:tr w:rsidR="00096AAA" w14:paraId="21F2D42E" w14:textId="77777777" w:rsidTr="00281914">
        <w:tc>
          <w:tcPr>
            <w:tcW w:w="846" w:type="dxa"/>
            <w:shd w:val="clear" w:color="auto" w:fill="D9D9D9" w:themeFill="background1" w:themeFillShade="D9"/>
          </w:tcPr>
          <w:p w14:paraId="29580E1C" w14:textId="77777777" w:rsidR="00096AAA" w:rsidRDefault="00096AAA" w:rsidP="00281914"/>
        </w:tc>
        <w:tc>
          <w:tcPr>
            <w:tcW w:w="4394" w:type="dxa"/>
          </w:tcPr>
          <w:p w14:paraId="32221B32" w14:textId="77777777" w:rsidR="00096AAA" w:rsidRDefault="00096AAA" w:rsidP="00281914"/>
        </w:tc>
        <w:tc>
          <w:tcPr>
            <w:tcW w:w="3248" w:type="dxa"/>
          </w:tcPr>
          <w:p w14:paraId="617A0A87" w14:textId="77777777" w:rsidR="00096AAA" w:rsidRDefault="00096AAA" w:rsidP="00281914"/>
        </w:tc>
      </w:tr>
      <w:tr w:rsidR="00096AAA" w14:paraId="1BF97C8F" w14:textId="77777777" w:rsidTr="00281914">
        <w:tc>
          <w:tcPr>
            <w:tcW w:w="846" w:type="dxa"/>
            <w:shd w:val="clear" w:color="auto" w:fill="D9D9D9" w:themeFill="background1" w:themeFillShade="D9"/>
          </w:tcPr>
          <w:p w14:paraId="7BC2BB34" w14:textId="77777777" w:rsidR="00096AAA" w:rsidRDefault="00096AAA" w:rsidP="00281914"/>
        </w:tc>
        <w:tc>
          <w:tcPr>
            <w:tcW w:w="4394" w:type="dxa"/>
          </w:tcPr>
          <w:p w14:paraId="7894B991" w14:textId="77777777" w:rsidR="00096AAA" w:rsidRDefault="00096AAA" w:rsidP="00281914"/>
        </w:tc>
        <w:tc>
          <w:tcPr>
            <w:tcW w:w="3248" w:type="dxa"/>
          </w:tcPr>
          <w:p w14:paraId="7C9FDD4B" w14:textId="77777777" w:rsidR="00096AAA" w:rsidRDefault="00096AAA" w:rsidP="00281914"/>
        </w:tc>
      </w:tr>
      <w:tr w:rsidR="00096AAA" w14:paraId="44609B14" w14:textId="77777777" w:rsidTr="00281914">
        <w:tc>
          <w:tcPr>
            <w:tcW w:w="846" w:type="dxa"/>
            <w:shd w:val="clear" w:color="auto" w:fill="D9D9D9" w:themeFill="background1" w:themeFillShade="D9"/>
          </w:tcPr>
          <w:p w14:paraId="4D2C4C98" w14:textId="77777777" w:rsidR="00096AAA" w:rsidRDefault="00096AAA" w:rsidP="00281914"/>
        </w:tc>
        <w:tc>
          <w:tcPr>
            <w:tcW w:w="4394" w:type="dxa"/>
          </w:tcPr>
          <w:p w14:paraId="37834A79" w14:textId="77777777" w:rsidR="00096AAA" w:rsidRDefault="00096AAA" w:rsidP="00281914"/>
        </w:tc>
        <w:tc>
          <w:tcPr>
            <w:tcW w:w="3248" w:type="dxa"/>
          </w:tcPr>
          <w:p w14:paraId="42CCC2F9" w14:textId="77777777" w:rsidR="00096AAA" w:rsidRDefault="00096AAA" w:rsidP="00281914"/>
        </w:tc>
      </w:tr>
      <w:tr w:rsidR="00096AAA" w14:paraId="758D8A6E" w14:textId="77777777" w:rsidTr="00281914">
        <w:tc>
          <w:tcPr>
            <w:tcW w:w="846" w:type="dxa"/>
            <w:shd w:val="clear" w:color="auto" w:fill="D9D9D9" w:themeFill="background1" w:themeFillShade="D9"/>
          </w:tcPr>
          <w:p w14:paraId="492A3930" w14:textId="77777777" w:rsidR="00096AAA" w:rsidRDefault="00096AAA" w:rsidP="00281914"/>
        </w:tc>
        <w:tc>
          <w:tcPr>
            <w:tcW w:w="4394" w:type="dxa"/>
          </w:tcPr>
          <w:p w14:paraId="73E0C7FE" w14:textId="77777777" w:rsidR="00096AAA" w:rsidRDefault="00096AAA" w:rsidP="00281914"/>
        </w:tc>
        <w:tc>
          <w:tcPr>
            <w:tcW w:w="3248" w:type="dxa"/>
          </w:tcPr>
          <w:p w14:paraId="11654826" w14:textId="77777777" w:rsidR="00096AAA" w:rsidRDefault="00096AAA" w:rsidP="00281914"/>
        </w:tc>
      </w:tr>
      <w:tr w:rsidR="00096AAA" w14:paraId="1DDCA676" w14:textId="77777777" w:rsidTr="00281914">
        <w:tc>
          <w:tcPr>
            <w:tcW w:w="846" w:type="dxa"/>
            <w:shd w:val="clear" w:color="auto" w:fill="D9D9D9" w:themeFill="background1" w:themeFillShade="D9"/>
          </w:tcPr>
          <w:p w14:paraId="520499BE" w14:textId="77777777" w:rsidR="00096AAA" w:rsidRDefault="00096AAA" w:rsidP="00281914"/>
        </w:tc>
        <w:tc>
          <w:tcPr>
            <w:tcW w:w="4394" w:type="dxa"/>
          </w:tcPr>
          <w:p w14:paraId="158AEA90" w14:textId="77777777" w:rsidR="00096AAA" w:rsidRDefault="00096AAA" w:rsidP="00281914"/>
        </w:tc>
        <w:tc>
          <w:tcPr>
            <w:tcW w:w="3248" w:type="dxa"/>
          </w:tcPr>
          <w:p w14:paraId="0D55564E" w14:textId="77777777" w:rsidR="00096AAA" w:rsidRDefault="00096AAA" w:rsidP="00281914"/>
        </w:tc>
      </w:tr>
      <w:tr w:rsidR="00096AAA" w14:paraId="03834264" w14:textId="77777777" w:rsidTr="00281914">
        <w:tc>
          <w:tcPr>
            <w:tcW w:w="846" w:type="dxa"/>
            <w:shd w:val="clear" w:color="auto" w:fill="D9D9D9" w:themeFill="background1" w:themeFillShade="D9"/>
          </w:tcPr>
          <w:p w14:paraId="34EAB238" w14:textId="77777777" w:rsidR="00096AAA" w:rsidRDefault="00096AAA" w:rsidP="00281914"/>
        </w:tc>
        <w:tc>
          <w:tcPr>
            <w:tcW w:w="4394" w:type="dxa"/>
          </w:tcPr>
          <w:p w14:paraId="2AC3CE69" w14:textId="77777777" w:rsidR="00096AAA" w:rsidRDefault="00096AAA" w:rsidP="00281914"/>
        </w:tc>
        <w:tc>
          <w:tcPr>
            <w:tcW w:w="3248" w:type="dxa"/>
          </w:tcPr>
          <w:p w14:paraId="34D2513C" w14:textId="77777777" w:rsidR="00096AAA" w:rsidRDefault="00096AAA" w:rsidP="00281914"/>
        </w:tc>
      </w:tr>
      <w:tr w:rsidR="00096AAA" w14:paraId="3623AFDA" w14:textId="77777777" w:rsidTr="00281914">
        <w:tc>
          <w:tcPr>
            <w:tcW w:w="846" w:type="dxa"/>
            <w:shd w:val="clear" w:color="auto" w:fill="D9D9D9" w:themeFill="background1" w:themeFillShade="D9"/>
          </w:tcPr>
          <w:p w14:paraId="5D96B6C4" w14:textId="77777777" w:rsidR="00096AAA" w:rsidRDefault="00096AAA" w:rsidP="00281914"/>
        </w:tc>
        <w:tc>
          <w:tcPr>
            <w:tcW w:w="4394" w:type="dxa"/>
          </w:tcPr>
          <w:p w14:paraId="79EE5F22" w14:textId="77777777" w:rsidR="00096AAA" w:rsidRDefault="00096AAA" w:rsidP="00281914"/>
        </w:tc>
        <w:tc>
          <w:tcPr>
            <w:tcW w:w="3248" w:type="dxa"/>
          </w:tcPr>
          <w:p w14:paraId="48C484B3" w14:textId="77777777" w:rsidR="00096AAA" w:rsidRDefault="00096AAA" w:rsidP="00281914"/>
        </w:tc>
      </w:tr>
      <w:tr w:rsidR="00096AAA" w14:paraId="318C37BE" w14:textId="77777777" w:rsidTr="00281914">
        <w:tc>
          <w:tcPr>
            <w:tcW w:w="846" w:type="dxa"/>
            <w:shd w:val="clear" w:color="auto" w:fill="D9D9D9" w:themeFill="background1" w:themeFillShade="D9"/>
          </w:tcPr>
          <w:p w14:paraId="121E1C75" w14:textId="77777777" w:rsidR="00096AAA" w:rsidRDefault="00096AAA" w:rsidP="00281914"/>
        </w:tc>
        <w:tc>
          <w:tcPr>
            <w:tcW w:w="4394" w:type="dxa"/>
          </w:tcPr>
          <w:p w14:paraId="28367B50" w14:textId="77777777" w:rsidR="00096AAA" w:rsidRDefault="00096AAA" w:rsidP="00281914"/>
        </w:tc>
        <w:tc>
          <w:tcPr>
            <w:tcW w:w="3248" w:type="dxa"/>
          </w:tcPr>
          <w:p w14:paraId="4D25787D" w14:textId="77777777" w:rsidR="00096AAA" w:rsidRDefault="00096AAA" w:rsidP="00281914"/>
        </w:tc>
      </w:tr>
      <w:tr w:rsidR="00096AAA" w14:paraId="61F2A77A" w14:textId="77777777" w:rsidTr="00281914">
        <w:tc>
          <w:tcPr>
            <w:tcW w:w="846" w:type="dxa"/>
            <w:shd w:val="clear" w:color="auto" w:fill="D9D9D9" w:themeFill="background1" w:themeFillShade="D9"/>
          </w:tcPr>
          <w:p w14:paraId="6B432FD0" w14:textId="77777777" w:rsidR="00096AAA" w:rsidRDefault="00096AAA" w:rsidP="00281914"/>
        </w:tc>
        <w:tc>
          <w:tcPr>
            <w:tcW w:w="4394" w:type="dxa"/>
          </w:tcPr>
          <w:p w14:paraId="0B8E3CD2" w14:textId="77777777" w:rsidR="00096AAA" w:rsidRDefault="00096AAA" w:rsidP="00281914"/>
        </w:tc>
        <w:tc>
          <w:tcPr>
            <w:tcW w:w="3248" w:type="dxa"/>
          </w:tcPr>
          <w:p w14:paraId="6ABFFA4F" w14:textId="77777777" w:rsidR="00096AAA" w:rsidRDefault="00096AAA" w:rsidP="00281914"/>
        </w:tc>
      </w:tr>
      <w:tr w:rsidR="00096AAA" w14:paraId="73D52846" w14:textId="77777777" w:rsidTr="00281914">
        <w:tc>
          <w:tcPr>
            <w:tcW w:w="846" w:type="dxa"/>
            <w:shd w:val="clear" w:color="auto" w:fill="D9D9D9" w:themeFill="background1" w:themeFillShade="D9"/>
          </w:tcPr>
          <w:p w14:paraId="350FDA0C" w14:textId="77777777" w:rsidR="00096AAA" w:rsidRDefault="00096AAA" w:rsidP="00281914"/>
        </w:tc>
        <w:tc>
          <w:tcPr>
            <w:tcW w:w="4394" w:type="dxa"/>
          </w:tcPr>
          <w:p w14:paraId="3C2CD953" w14:textId="77777777" w:rsidR="00096AAA" w:rsidRDefault="00096AAA" w:rsidP="00281914"/>
        </w:tc>
        <w:tc>
          <w:tcPr>
            <w:tcW w:w="3248" w:type="dxa"/>
          </w:tcPr>
          <w:p w14:paraId="1F9A0C43" w14:textId="77777777" w:rsidR="00096AAA" w:rsidRDefault="00096AAA" w:rsidP="00281914"/>
        </w:tc>
      </w:tr>
      <w:tr w:rsidR="00096AAA" w14:paraId="16DA4170" w14:textId="77777777" w:rsidTr="00281914">
        <w:tc>
          <w:tcPr>
            <w:tcW w:w="846" w:type="dxa"/>
            <w:shd w:val="clear" w:color="auto" w:fill="D9D9D9" w:themeFill="background1" w:themeFillShade="D9"/>
          </w:tcPr>
          <w:p w14:paraId="5376FFA3" w14:textId="77777777" w:rsidR="00096AAA" w:rsidRDefault="00096AAA" w:rsidP="00281914"/>
        </w:tc>
        <w:tc>
          <w:tcPr>
            <w:tcW w:w="4394" w:type="dxa"/>
          </w:tcPr>
          <w:p w14:paraId="1739F3F2" w14:textId="77777777" w:rsidR="00096AAA" w:rsidRDefault="00096AAA" w:rsidP="00281914"/>
        </w:tc>
        <w:tc>
          <w:tcPr>
            <w:tcW w:w="3248" w:type="dxa"/>
          </w:tcPr>
          <w:p w14:paraId="25505BB0" w14:textId="77777777" w:rsidR="00096AAA" w:rsidRDefault="00096AAA" w:rsidP="00281914"/>
        </w:tc>
      </w:tr>
      <w:tr w:rsidR="00096AAA" w14:paraId="369F5801" w14:textId="77777777" w:rsidTr="00281914">
        <w:tc>
          <w:tcPr>
            <w:tcW w:w="846" w:type="dxa"/>
            <w:shd w:val="clear" w:color="auto" w:fill="D9D9D9" w:themeFill="background1" w:themeFillShade="D9"/>
          </w:tcPr>
          <w:p w14:paraId="4E0D18A3" w14:textId="77777777" w:rsidR="00096AAA" w:rsidRDefault="00096AAA" w:rsidP="00281914"/>
        </w:tc>
        <w:tc>
          <w:tcPr>
            <w:tcW w:w="4394" w:type="dxa"/>
          </w:tcPr>
          <w:p w14:paraId="677712D5" w14:textId="77777777" w:rsidR="00096AAA" w:rsidRDefault="00096AAA" w:rsidP="00281914"/>
        </w:tc>
        <w:tc>
          <w:tcPr>
            <w:tcW w:w="3248" w:type="dxa"/>
          </w:tcPr>
          <w:p w14:paraId="5E1A6B9D" w14:textId="77777777" w:rsidR="00096AAA" w:rsidRDefault="00096AAA" w:rsidP="00281914"/>
        </w:tc>
      </w:tr>
      <w:tr w:rsidR="00096AAA" w14:paraId="0D597965" w14:textId="77777777" w:rsidTr="00281914">
        <w:tc>
          <w:tcPr>
            <w:tcW w:w="846" w:type="dxa"/>
            <w:shd w:val="clear" w:color="auto" w:fill="D9D9D9" w:themeFill="background1" w:themeFillShade="D9"/>
          </w:tcPr>
          <w:p w14:paraId="19FFDC68" w14:textId="77777777" w:rsidR="00096AAA" w:rsidRDefault="00096AAA" w:rsidP="00281914"/>
        </w:tc>
        <w:tc>
          <w:tcPr>
            <w:tcW w:w="4394" w:type="dxa"/>
          </w:tcPr>
          <w:p w14:paraId="07B7448C" w14:textId="77777777" w:rsidR="00096AAA" w:rsidRDefault="00096AAA" w:rsidP="00281914"/>
        </w:tc>
        <w:tc>
          <w:tcPr>
            <w:tcW w:w="3248" w:type="dxa"/>
          </w:tcPr>
          <w:p w14:paraId="1CCD5C45" w14:textId="77777777" w:rsidR="00096AAA" w:rsidRDefault="00096AAA" w:rsidP="00281914"/>
        </w:tc>
      </w:tr>
      <w:tr w:rsidR="00096AAA" w14:paraId="1FCFFB34" w14:textId="77777777" w:rsidTr="00281914">
        <w:tc>
          <w:tcPr>
            <w:tcW w:w="846" w:type="dxa"/>
            <w:shd w:val="clear" w:color="auto" w:fill="D9D9D9" w:themeFill="background1" w:themeFillShade="D9"/>
          </w:tcPr>
          <w:p w14:paraId="3C92BF41" w14:textId="77777777" w:rsidR="00096AAA" w:rsidRDefault="00096AAA" w:rsidP="00281914"/>
        </w:tc>
        <w:tc>
          <w:tcPr>
            <w:tcW w:w="4394" w:type="dxa"/>
          </w:tcPr>
          <w:p w14:paraId="64BFF6DB" w14:textId="77777777" w:rsidR="00096AAA" w:rsidRDefault="00096AAA" w:rsidP="00281914"/>
        </w:tc>
        <w:tc>
          <w:tcPr>
            <w:tcW w:w="3248" w:type="dxa"/>
          </w:tcPr>
          <w:p w14:paraId="336E0C05" w14:textId="77777777" w:rsidR="00096AAA" w:rsidRDefault="00096AAA" w:rsidP="00281914"/>
        </w:tc>
      </w:tr>
      <w:tr w:rsidR="00096AAA" w14:paraId="7870B628" w14:textId="77777777" w:rsidTr="00281914">
        <w:tc>
          <w:tcPr>
            <w:tcW w:w="846" w:type="dxa"/>
            <w:shd w:val="clear" w:color="auto" w:fill="D9D9D9" w:themeFill="background1" w:themeFillShade="D9"/>
          </w:tcPr>
          <w:p w14:paraId="08E4B623" w14:textId="77777777" w:rsidR="00096AAA" w:rsidRDefault="00096AAA" w:rsidP="00281914"/>
        </w:tc>
        <w:tc>
          <w:tcPr>
            <w:tcW w:w="4394" w:type="dxa"/>
          </w:tcPr>
          <w:p w14:paraId="492C11B0" w14:textId="77777777" w:rsidR="00096AAA" w:rsidRDefault="00096AAA" w:rsidP="00281914"/>
        </w:tc>
        <w:tc>
          <w:tcPr>
            <w:tcW w:w="3248" w:type="dxa"/>
          </w:tcPr>
          <w:p w14:paraId="3AAF76E3" w14:textId="77777777" w:rsidR="00096AAA" w:rsidRDefault="00096AAA" w:rsidP="00281914"/>
        </w:tc>
      </w:tr>
      <w:tr w:rsidR="00096AAA" w14:paraId="315C701F" w14:textId="77777777" w:rsidTr="00281914">
        <w:tc>
          <w:tcPr>
            <w:tcW w:w="846" w:type="dxa"/>
            <w:shd w:val="clear" w:color="auto" w:fill="D9D9D9" w:themeFill="background1" w:themeFillShade="D9"/>
          </w:tcPr>
          <w:p w14:paraId="1709189E" w14:textId="77777777" w:rsidR="00096AAA" w:rsidRDefault="00096AAA" w:rsidP="00281914"/>
        </w:tc>
        <w:tc>
          <w:tcPr>
            <w:tcW w:w="4394" w:type="dxa"/>
          </w:tcPr>
          <w:p w14:paraId="53021115" w14:textId="77777777" w:rsidR="00096AAA" w:rsidRDefault="00096AAA" w:rsidP="00281914"/>
        </w:tc>
        <w:tc>
          <w:tcPr>
            <w:tcW w:w="3248" w:type="dxa"/>
          </w:tcPr>
          <w:p w14:paraId="11562880" w14:textId="77777777" w:rsidR="00096AAA" w:rsidRDefault="00096AAA" w:rsidP="00281914"/>
        </w:tc>
      </w:tr>
      <w:tr w:rsidR="00096AAA" w14:paraId="672F660E" w14:textId="77777777" w:rsidTr="00281914">
        <w:tc>
          <w:tcPr>
            <w:tcW w:w="846" w:type="dxa"/>
            <w:shd w:val="clear" w:color="auto" w:fill="D9D9D9" w:themeFill="background1" w:themeFillShade="D9"/>
          </w:tcPr>
          <w:p w14:paraId="424622E3" w14:textId="77777777" w:rsidR="00096AAA" w:rsidRDefault="00096AAA" w:rsidP="00281914"/>
        </w:tc>
        <w:tc>
          <w:tcPr>
            <w:tcW w:w="4394" w:type="dxa"/>
          </w:tcPr>
          <w:p w14:paraId="17B53F33" w14:textId="77777777" w:rsidR="00096AAA" w:rsidRDefault="00096AAA" w:rsidP="00281914"/>
        </w:tc>
        <w:tc>
          <w:tcPr>
            <w:tcW w:w="3248" w:type="dxa"/>
          </w:tcPr>
          <w:p w14:paraId="1F464E1D" w14:textId="77777777" w:rsidR="00096AAA" w:rsidRDefault="00096AAA" w:rsidP="00281914"/>
        </w:tc>
      </w:tr>
      <w:tr w:rsidR="00096AAA" w14:paraId="5E3FF612" w14:textId="77777777" w:rsidTr="00281914">
        <w:tc>
          <w:tcPr>
            <w:tcW w:w="846" w:type="dxa"/>
            <w:shd w:val="clear" w:color="auto" w:fill="D9D9D9" w:themeFill="background1" w:themeFillShade="D9"/>
          </w:tcPr>
          <w:p w14:paraId="206B17C8" w14:textId="77777777" w:rsidR="00096AAA" w:rsidRDefault="00096AAA" w:rsidP="00281914"/>
        </w:tc>
        <w:tc>
          <w:tcPr>
            <w:tcW w:w="4394" w:type="dxa"/>
          </w:tcPr>
          <w:p w14:paraId="477C0E53" w14:textId="77777777" w:rsidR="00096AAA" w:rsidRDefault="00096AAA" w:rsidP="00281914"/>
        </w:tc>
        <w:tc>
          <w:tcPr>
            <w:tcW w:w="3248" w:type="dxa"/>
          </w:tcPr>
          <w:p w14:paraId="7D3E689B" w14:textId="77777777" w:rsidR="00096AAA" w:rsidRDefault="00096AAA" w:rsidP="00281914"/>
        </w:tc>
      </w:tr>
      <w:tr w:rsidR="00096AAA" w14:paraId="6479B998" w14:textId="77777777" w:rsidTr="00281914">
        <w:tc>
          <w:tcPr>
            <w:tcW w:w="846" w:type="dxa"/>
            <w:shd w:val="clear" w:color="auto" w:fill="D9D9D9" w:themeFill="background1" w:themeFillShade="D9"/>
          </w:tcPr>
          <w:p w14:paraId="56D002CE" w14:textId="77777777" w:rsidR="00096AAA" w:rsidRDefault="00096AAA" w:rsidP="00281914"/>
        </w:tc>
        <w:tc>
          <w:tcPr>
            <w:tcW w:w="4394" w:type="dxa"/>
          </w:tcPr>
          <w:p w14:paraId="050872C1" w14:textId="77777777" w:rsidR="00096AAA" w:rsidRDefault="00096AAA" w:rsidP="00281914"/>
        </w:tc>
        <w:tc>
          <w:tcPr>
            <w:tcW w:w="3248" w:type="dxa"/>
          </w:tcPr>
          <w:p w14:paraId="30270864" w14:textId="77777777" w:rsidR="00096AAA" w:rsidRDefault="00096AAA" w:rsidP="00281914"/>
        </w:tc>
      </w:tr>
      <w:tr w:rsidR="00096AAA" w14:paraId="71C88B4B" w14:textId="77777777" w:rsidTr="00281914">
        <w:tc>
          <w:tcPr>
            <w:tcW w:w="846" w:type="dxa"/>
            <w:shd w:val="clear" w:color="auto" w:fill="D9D9D9" w:themeFill="background1" w:themeFillShade="D9"/>
          </w:tcPr>
          <w:p w14:paraId="2CD1F12F" w14:textId="77777777" w:rsidR="00096AAA" w:rsidRDefault="00096AAA" w:rsidP="00281914"/>
        </w:tc>
        <w:tc>
          <w:tcPr>
            <w:tcW w:w="4394" w:type="dxa"/>
          </w:tcPr>
          <w:p w14:paraId="0D1E604F" w14:textId="77777777" w:rsidR="00096AAA" w:rsidRDefault="00096AAA" w:rsidP="00281914"/>
        </w:tc>
        <w:tc>
          <w:tcPr>
            <w:tcW w:w="3248" w:type="dxa"/>
          </w:tcPr>
          <w:p w14:paraId="61616E12" w14:textId="77777777" w:rsidR="00096AAA" w:rsidRDefault="00096AAA" w:rsidP="00281914"/>
        </w:tc>
      </w:tr>
      <w:tr w:rsidR="00096AAA" w14:paraId="49264DB1" w14:textId="77777777" w:rsidTr="00281914">
        <w:tc>
          <w:tcPr>
            <w:tcW w:w="846" w:type="dxa"/>
            <w:shd w:val="clear" w:color="auto" w:fill="D9D9D9" w:themeFill="background1" w:themeFillShade="D9"/>
          </w:tcPr>
          <w:p w14:paraId="3594A585" w14:textId="77777777" w:rsidR="00096AAA" w:rsidRDefault="00096AAA" w:rsidP="00281914"/>
        </w:tc>
        <w:tc>
          <w:tcPr>
            <w:tcW w:w="4394" w:type="dxa"/>
          </w:tcPr>
          <w:p w14:paraId="229EC11A" w14:textId="77777777" w:rsidR="00096AAA" w:rsidRDefault="00096AAA" w:rsidP="00281914"/>
        </w:tc>
        <w:tc>
          <w:tcPr>
            <w:tcW w:w="3248" w:type="dxa"/>
          </w:tcPr>
          <w:p w14:paraId="3F62B77F" w14:textId="77777777" w:rsidR="00096AAA" w:rsidRDefault="00096AAA" w:rsidP="00281914"/>
        </w:tc>
      </w:tr>
      <w:tr w:rsidR="00096AAA" w14:paraId="0C232D87" w14:textId="77777777" w:rsidTr="00281914">
        <w:tc>
          <w:tcPr>
            <w:tcW w:w="846" w:type="dxa"/>
            <w:shd w:val="clear" w:color="auto" w:fill="D9D9D9" w:themeFill="background1" w:themeFillShade="D9"/>
          </w:tcPr>
          <w:p w14:paraId="5D7F4EE0" w14:textId="77777777" w:rsidR="00096AAA" w:rsidRDefault="00096AAA" w:rsidP="00281914"/>
        </w:tc>
        <w:tc>
          <w:tcPr>
            <w:tcW w:w="4394" w:type="dxa"/>
          </w:tcPr>
          <w:p w14:paraId="7801BD77" w14:textId="77777777" w:rsidR="00096AAA" w:rsidRDefault="00096AAA" w:rsidP="00281914"/>
        </w:tc>
        <w:tc>
          <w:tcPr>
            <w:tcW w:w="3248" w:type="dxa"/>
          </w:tcPr>
          <w:p w14:paraId="75CE731E" w14:textId="77777777" w:rsidR="00096AAA" w:rsidRDefault="00096AAA" w:rsidP="00281914"/>
        </w:tc>
      </w:tr>
      <w:tr w:rsidR="00096AAA" w14:paraId="7FCD5F2B" w14:textId="77777777" w:rsidTr="00281914">
        <w:tc>
          <w:tcPr>
            <w:tcW w:w="846" w:type="dxa"/>
            <w:shd w:val="clear" w:color="auto" w:fill="D9D9D9" w:themeFill="background1" w:themeFillShade="D9"/>
          </w:tcPr>
          <w:p w14:paraId="3C964F9D" w14:textId="77777777" w:rsidR="00096AAA" w:rsidRDefault="00096AAA" w:rsidP="00281914"/>
        </w:tc>
        <w:tc>
          <w:tcPr>
            <w:tcW w:w="4394" w:type="dxa"/>
          </w:tcPr>
          <w:p w14:paraId="6D78FD05" w14:textId="77777777" w:rsidR="00096AAA" w:rsidRDefault="00096AAA" w:rsidP="00281914"/>
        </w:tc>
        <w:tc>
          <w:tcPr>
            <w:tcW w:w="3248" w:type="dxa"/>
          </w:tcPr>
          <w:p w14:paraId="558F917E" w14:textId="77777777" w:rsidR="00096AAA" w:rsidRDefault="00096AAA" w:rsidP="00281914"/>
        </w:tc>
      </w:tr>
      <w:tr w:rsidR="00096AAA" w14:paraId="7313E161" w14:textId="77777777" w:rsidTr="00281914">
        <w:tc>
          <w:tcPr>
            <w:tcW w:w="846" w:type="dxa"/>
            <w:shd w:val="clear" w:color="auto" w:fill="D9D9D9" w:themeFill="background1" w:themeFillShade="D9"/>
          </w:tcPr>
          <w:p w14:paraId="04C8F102" w14:textId="77777777" w:rsidR="00096AAA" w:rsidRDefault="00096AAA" w:rsidP="00281914"/>
        </w:tc>
        <w:tc>
          <w:tcPr>
            <w:tcW w:w="4394" w:type="dxa"/>
          </w:tcPr>
          <w:p w14:paraId="2BD27AEC" w14:textId="77777777" w:rsidR="00096AAA" w:rsidRDefault="00096AAA" w:rsidP="00281914"/>
        </w:tc>
        <w:tc>
          <w:tcPr>
            <w:tcW w:w="3248" w:type="dxa"/>
          </w:tcPr>
          <w:p w14:paraId="44C2751E" w14:textId="77777777" w:rsidR="00096AAA" w:rsidRDefault="00096AAA" w:rsidP="00281914"/>
        </w:tc>
      </w:tr>
      <w:tr w:rsidR="00096AAA" w14:paraId="0259ECCA" w14:textId="77777777" w:rsidTr="00281914">
        <w:tc>
          <w:tcPr>
            <w:tcW w:w="846" w:type="dxa"/>
            <w:shd w:val="clear" w:color="auto" w:fill="D9D9D9" w:themeFill="background1" w:themeFillShade="D9"/>
          </w:tcPr>
          <w:p w14:paraId="5CBA2C24" w14:textId="77777777" w:rsidR="00096AAA" w:rsidRDefault="00096AAA" w:rsidP="00281914"/>
        </w:tc>
        <w:tc>
          <w:tcPr>
            <w:tcW w:w="4394" w:type="dxa"/>
          </w:tcPr>
          <w:p w14:paraId="6D3C3C1D" w14:textId="77777777" w:rsidR="00096AAA" w:rsidRDefault="00096AAA" w:rsidP="00281914"/>
        </w:tc>
        <w:tc>
          <w:tcPr>
            <w:tcW w:w="3248" w:type="dxa"/>
          </w:tcPr>
          <w:p w14:paraId="3ADB18F9" w14:textId="77777777" w:rsidR="00096AAA" w:rsidRDefault="00096AAA" w:rsidP="00281914"/>
        </w:tc>
      </w:tr>
    </w:tbl>
    <w:p w14:paraId="4EDDBD2D" w14:textId="77777777" w:rsidR="00096AAA" w:rsidRDefault="00096AAA" w:rsidP="00096AAA"/>
    <w:p w14:paraId="2BAF3F3E" w14:textId="77777777" w:rsidR="00096AAA" w:rsidRPr="002210CE" w:rsidRDefault="00096AAA" w:rsidP="00096AAA">
      <w:pPr>
        <w:spacing w:line="360" w:lineRule="auto"/>
        <w:ind w:right="1699"/>
        <w:rPr>
          <w:b/>
          <w:sz w:val="22"/>
          <w:szCs w:val="22"/>
          <w:lang w:val="en-US"/>
        </w:rPr>
      </w:pPr>
    </w:p>
    <w:p w14:paraId="7C9B4FE6" w14:textId="77777777" w:rsidR="005E635D" w:rsidRPr="005E635D" w:rsidRDefault="005E635D" w:rsidP="00096AAA">
      <w:pPr>
        <w:spacing w:line="276" w:lineRule="auto"/>
        <w:jc w:val="both"/>
        <w:rPr>
          <w:rFonts w:cstheme="minorHAnsi"/>
          <w:lang w:val="en-US"/>
        </w:rPr>
      </w:pPr>
    </w:p>
    <w:sectPr w:rsidR="005E635D" w:rsidRPr="005E635D" w:rsidSect="002F0BCC">
      <w:headerReference w:type="default" r:id="rId77"/>
      <w:footerReference w:type="even" r:id="rId78"/>
      <w:footerReference w:type="default" r:id="rId7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178EB" w14:textId="77777777" w:rsidR="007543A0" w:rsidRDefault="007543A0" w:rsidP="00653C87">
      <w:r>
        <w:separator/>
      </w:r>
    </w:p>
  </w:endnote>
  <w:endnote w:type="continuationSeparator" w:id="0">
    <w:p w14:paraId="5F78CEB1" w14:textId="77777777" w:rsidR="007543A0" w:rsidRDefault="007543A0" w:rsidP="00653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4D"/>
    <w:family w:val="swiss"/>
    <w:pitch w:val="variable"/>
    <w:sig w:usb0="00000003"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Source Sans Pro">
    <w:altName w:val="Arial"/>
    <w:panose1 w:val="020B0604020202020204"/>
    <w:charset w:val="00"/>
    <w:family w:val="swiss"/>
    <w:pitch w:val="variable"/>
    <w:sig w:usb0="600002F7" w:usb1="02000001" w:usb2="00000000" w:usb3="00000000" w:csb0="0000019F" w:csb1="00000000"/>
  </w:font>
  <w:font w:name="Arial MT">
    <w:altName w:val="Arial"/>
    <w:panose1 w:val="020B0604020202020204"/>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Apple Symbols">
    <w:panose1 w:val="02000000000000000000"/>
    <w:charset w:val="B1"/>
    <w:family w:val="auto"/>
    <w:pitch w:val="variable"/>
    <w:sig w:usb0="800008A3"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70899623"/>
      <w:docPartObj>
        <w:docPartGallery w:val="Page Numbers (Bottom of Page)"/>
        <w:docPartUnique/>
      </w:docPartObj>
    </w:sdtPr>
    <w:sdtContent>
      <w:p w14:paraId="36948C1A" w14:textId="77777777" w:rsidR="00281914" w:rsidRDefault="00281914" w:rsidP="002D1E6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BCF8A33" w14:textId="77777777" w:rsidR="00281914" w:rsidRDefault="00281914" w:rsidP="00E26A4D">
    <w:pPr>
      <w:pStyle w:val="Piedepgina"/>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0B217" w14:textId="77777777" w:rsidR="00281914" w:rsidRDefault="00281914">
    <w:pPr>
      <w:pStyle w:val="Textoindependiente"/>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02064" w14:textId="77777777" w:rsidR="00281914" w:rsidRDefault="00281914">
    <w:pPr>
      <w:framePr w:wrap="around" w:vAnchor="text" w:hAnchor="margin" w:xAlign="center" w:y="1"/>
    </w:pPr>
    <w:r>
      <w:fldChar w:fldCharType="begin"/>
    </w:r>
    <w:r>
      <w:instrText xml:space="preserve">PAGE  </w:instrText>
    </w:r>
    <w:r>
      <w:fldChar w:fldCharType="end"/>
    </w:r>
  </w:p>
  <w:p w14:paraId="2BA7A872" w14:textId="77777777" w:rsidR="00281914" w:rsidRDefault="0028191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86003" w14:textId="77777777" w:rsidR="00281914" w:rsidRPr="00EA51DD" w:rsidRDefault="00281914" w:rsidP="00281914">
    <w:pPr>
      <w:jc w:val="center"/>
      <w:rPr>
        <w:caps/>
        <w:color w:val="5B9BD5"/>
      </w:rPr>
    </w:pPr>
    <w:r>
      <w:rPr>
        <w:rFonts w:ascii="Arial" w:hAnsi="Arial" w:cs="Arial"/>
        <w:caps/>
        <w:color w:val="1F4E79"/>
      </w:rPr>
      <w:t xml:space="preserve">IPROVE-EAL. </w:t>
    </w:r>
    <w:r>
      <w:rPr>
        <w:rFonts w:ascii="Arial" w:hAnsi="Arial" w:cs="Arial"/>
        <w:color w:val="1F4E79"/>
      </w:rPr>
      <w:t>Version 01.0 05-08-2019</w:t>
    </w:r>
    <w:r>
      <w:rPr>
        <w:color w:val="323E4F"/>
      </w:rPr>
      <w:t xml:space="preserve">                                                        </w:t>
    </w:r>
    <w:r w:rsidRPr="00BA507B">
      <w:rPr>
        <w:caps/>
        <w:color w:val="1F4E79"/>
      </w:rPr>
      <w:fldChar w:fldCharType="begin"/>
    </w:r>
    <w:r>
      <w:rPr>
        <w:caps/>
        <w:color w:val="1F4E79"/>
      </w:rPr>
      <w:instrText>PAGE</w:instrText>
    </w:r>
    <w:r w:rsidRPr="00BA507B">
      <w:rPr>
        <w:caps/>
        <w:color w:val="1F4E79"/>
      </w:rPr>
      <w:instrText xml:space="preserve">   \* MERGEFORMAT</w:instrText>
    </w:r>
    <w:r w:rsidRPr="00BA507B">
      <w:rPr>
        <w:caps/>
        <w:color w:val="1F4E79"/>
      </w:rPr>
      <w:fldChar w:fldCharType="separate"/>
    </w:r>
    <w:r>
      <w:rPr>
        <w:caps/>
        <w:noProof/>
        <w:color w:val="1F4E79"/>
      </w:rPr>
      <w:t>2</w:t>
    </w:r>
    <w:r w:rsidRPr="00BA507B">
      <w:rPr>
        <w:caps/>
        <w:color w:val="1F4E79"/>
      </w:rPr>
      <w:fldChar w:fldCharType="end"/>
    </w:r>
  </w:p>
  <w:p w14:paraId="6FC82E46" w14:textId="77777777" w:rsidR="00281914" w:rsidRDefault="00281914" w:rsidP="0028191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ED7B" w14:textId="77777777" w:rsidR="00281914" w:rsidRDefault="00281914">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F4DE2" w14:textId="77777777" w:rsidR="00281914" w:rsidRPr="002210CE" w:rsidRDefault="00281914" w:rsidP="00281914">
    <w:pPr>
      <w:pStyle w:val="Piedepgina"/>
      <w:rPr>
        <w:sz w:val="16"/>
        <w:szCs w:val="16"/>
        <w:lang w:val="en-US"/>
      </w:rPr>
    </w:pPr>
    <w:r w:rsidRPr="002210CE">
      <w:rPr>
        <w:rFonts w:ascii="Arial" w:hAnsi="Arial" w:cs="Arial"/>
        <w:caps/>
        <w:color w:val="1F4E79"/>
        <w:lang w:val="en-US"/>
      </w:rPr>
      <w:t>iPROVE-EAL. P</w:t>
    </w:r>
    <w:r w:rsidRPr="002210CE">
      <w:rPr>
        <w:rFonts w:ascii="Arial" w:hAnsi="Arial" w:cs="Arial"/>
        <w:caps/>
        <w:color w:val="1F4E79"/>
        <w:lang w:val="en-US"/>
      </w:rPr>
      <w:tab/>
      <w:t xml:space="preserve">rotocol </w:t>
    </w:r>
    <w:r w:rsidRPr="002210CE">
      <w:rPr>
        <w:rFonts w:ascii="Arial" w:hAnsi="Arial" w:cs="Arial"/>
        <w:color w:val="1F4E79"/>
        <w:lang w:val="en-US"/>
      </w:rPr>
      <w:t>Version 03.0 data: 11-february-2020</w:t>
    </w:r>
    <w:r w:rsidRPr="002210CE">
      <w:rPr>
        <w:color w:val="323E4F"/>
        <w:lang w:val="en-US"/>
      </w:rPr>
      <w:t xml:space="preserve">                                                                      </w:t>
    </w:r>
    <w:r w:rsidRPr="002210CE">
      <w:rPr>
        <w:caps/>
        <w:color w:val="5B9BD5"/>
        <w:lang w:val="en-US"/>
      </w:rPr>
      <w:t xml:space="preserve">                             </w:t>
    </w:r>
  </w:p>
  <w:p w14:paraId="064BB6F0" w14:textId="77777777" w:rsidR="00281914" w:rsidRPr="002210CE" w:rsidRDefault="00281914" w:rsidP="00281914">
    <w:pPr>
      <w:pStyle w:val="Piedepgina"/>
      <w:rPr>
        <w:lang w:val="en-US"/>
      </w:rPr>
    </w:pPr>
    <w:r w:rsidRPr="002210CE">
      <w:rPr>
        <w:sz w:val="16"/>
        <w:szCs w:val="16"/>
        <w:lang w:val="en-US"/>
      </w:rPr>
      <w:t>www.iprove-network.es</w:t>
    </w:r>
  </w:p>
  <w:p w14:paraId="21B5D4E1" w14:textId="77777777" w:rsidR="00281914" w:rsidRPr="002210CE" w:rsidRDefault="00281914">
    <w:pPr>
      <w:pStyle w:val="Cabeceraypie"/>
      <w:tabs>
        <w:tab w:val="clear" w:pos="9020"/>
        <w:tab w:val="center" w:pos="4819"/>
        <w:tab w:val="right" w:pos="9638"/>
      </w:tabs>
      <w:rPr>
        <w:lang w:val="en-US"/>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2A8A2" w14:textId="2A0C7D15" w:rsidR="00281914" w:rsidRDefault="00281914">
    <w:pPr>
      <w:pStyle w:val="Piedepgin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84016145"/>
      <w:docPartObj>
        <w:docPartGallery w:val="Page Numbers (Bottom of Page)"/>
        <w:docPartUnique/>
      </w:docPartObj>
    </w:sdtPr>
    <w:sdtContent>
      <w:p w14:paraId="674EB972" w14:textId="77777777" w:rsidR="00281914" w:rsidRDefault="00281914" w:rsidP="0028191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19</w:t>
        </w:r>
        <w:r>
          <w:rPr>
            <w:rStyle w:val="Nmerodepgina"/>
          </w:rPr>
          <w:fldChar w:fldCharType="end"/>
        </w:r>
      </w:p>
    </w:sdtContent>
  </w:sdt>
  <w:p w14:paraId="522D3124" w14:textId="77777777" w:rsidR="00281914" w:rsidRDefault="00281914" w:rsidP="00281914">
    <w:pPr>
      <w:pStyle w:val="Piedepgina"/>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8261B" w14:textId="77777777" w:rsidR="00281914" w:rsidRPr="00E26A4D" w:rsidRDefault="00281914" w:rsidP="00281914">
    <w:pPr>
      <w:pStyle w:val="Piedepgina"/>
      <w:ind w:right="360"/>
      <w:jc w:val="center"/>
      <w:rPr>
        <w:lang w:val="en-US"/>
      </w:rPr>
    </w:pPr>
    <w:r w:rsidRPr="00E26A4D">
      <w:rPr>
        <w:rFonts w:ascii="Arial" w:hAnsi="Arial" w:cs="Arial"/>
        <w:caps/>
        <w:color w:val="1F4E79"/>
        <w:lang w:val="en-US"/>
      </w:rPr>
      <w:t xml:space="preserve">PEAL + iPROVE-EAL. </w:t>
    </w:r>
    <w:r>
      <w:rPr>
        <w:rFonts w:ascii="Arial" w:hAnsi="Arial" w:cs="Arial"/>
        <w:caps/>
        <w:color w:val="1F4E79"/>
        <w:lang w:val="en-US"/>
      </w:rPr>
      <w:t>P</w:t>
    </w:r>
    <w:r>
      <w:rPr>
        <w:rFonts w:ascii="Arial" w:hAnsi="Arial" w:cs="Arial"/>
        <w:caps/>
        <w:color w:val="1F4E79"/>
        <w:lang w:val="en-US"/>
      </w:rPr>
      <w:tab/>
      <w:t xml:space="preserve">rotocol </w:t>
    </w:r>
    <w:r>
      <w:rPr>
        <w:rFonts w:ascii="Arial" w:hAnsi="Arial" w:cs="Arial"/>
        <w:color w:val="1F4E79"/>
        <w:lang w:val="en-US"/>
      </w:rPr>
      <w:t>Version 03.0 data: 11-february</w:t>
    </w:r>
    <w:r w:rsidRPr="00E26A4D">
      <w:rPr>
        <w:rFonts w:ascii="Arial" w:hAnsi="Arial" w:cs="Arial"/>
        <w:color w:val="1F4E79"/>
        <w:lang w:val="en-US"/>
      </w:rPr>
      <w:t>-20</w:t>
    </w:r>
    <w:r>
      <w:rPr>
        <w:rFonts w:ascii="Arial" w:hAnsi="Arial" w:cs="Arial"/>
        <w:color w:val="1F4E79"/>
        <w:lang w:val="en-US"/>
      </w:rPr>
      <w:t>20</w:t>
    </w:r>
  </w:p>
  <w:p w14:paraId="5A3A9BBF" w14:textId="77777777" w:rsidR="00281914" w:rsidRPr="006051C5" w:rsidRDefault="00281914">
    <w:pPr>
      <w:pStyle w:val="Piedepgina"/>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563594618"/>
      <w:docPartObj>
        <w:docPartGallery w:val="Page Numbers (Bottom of Page)"/>
        <w:docPartUnique/>
      </w:docPartObj>
    </w:sdtPr>
    <w:sdtContent>
      <w:p w14:paraId="633B0F44" w14:textId="77777777" w:rsidR="00281914" w:rsidRPr="007060A4" w:rsidRDefault="00281914" w:rsidP="002D1E69">
        <w:pPr>
          <w:pStyle w:val="Piedepgina"/>
          <w:framePr w:wrap="none" w:vAnchor="text" w:hAnchor="margin" w:xAlign="right" w:y="1"/>
          <w:rPr>
            <w:rStyle w:val="Nmerodepgina"/>
            <w:lang w:val="en-US"/>
          </w:rPr>
        </w:pPr>
        <w:r>
          <w:rPr>
            <w:rStyle w:val="Nmerodepgina"/>
          </w:rPr>
          <w:fldChar w:fldCharType="begin"/>
        </w:r>
        <w:r w:rsidRPr="007060A4">
          <w:rPr>
            <w:rStyle w:val="Nmerodepgina"/>
            <w:lang w:val="en-US"/>
          </w:rPr>
          <w:instrText xml:space="preserve"> PAGE </w:instrText>
        </w:r>
        <w:r>
          <w:rPr>
            <w:rStyle w:val="Nmerodepgina"/>
          </w:rPr>
          <w:fldChar w:fldCharType="separate"/>
        </w:r>
        <w:r w:rsidRPr="007060A4">
          <w:rPr>
            <w:rStyle w:val="Nmerodepgina"/>
            <w:noProof/>
            <w:lang w:val="en-US"/>
          </w:rPr>
          <w:t>2</w:t>
        </w:r>
        <w:r>
          <w:rPr>
            <w:rStyle w:val="Nmerodepgina"/>
          </w:rPr>
          <w:fldChar w:fldCharType="end"/>
        </w:r>
      </w:p>
    </w:sdtContent>
  </w:sdt>
  <w:p w14:paraId="6BC59D89" w14:textId="77777777" w:rsidR="00281914" w:rsidRPr="00E26A4D" w:rsidRDefault="00281914" w:rsidP="00E26A4D">
    <w:pPr>
      <w:pStyle w:val="Piedepgina"/>
      <w:ind w:right="360"/>
      <w:rPr>
        <w:lang w:val="en-US"/>
      </w:rPr>
    </w:pPr>
    <w:r w:rsidRPr="00E26A4D">
      <w:rPr>
        <w:rFonts w:ascii="Arial" w:hAnsi="Arial" w:cs="Arial"/>
        <w:caps/>
        <w:color w:val="1F4E79"/>
        <w:lang w:val="en-US"/>
      </w:rPr>
      <w:t xml:space="preserve">iPROVE-EAL. </w:t>
    </w:r>
    <w:r>
      <w:rPr>
        <w:rFonts w:ascii="Arial" w:hAnsi="Arial" w:cs="Arial"/>
        <w:caps/>
        <w:color w:val="1F4E79"/>
        <w:lang w:val="en-US"/>
      </w:rPr>
      <w:t>P</w:t>
    </w:r>
    <w:r>
      <w:rPr>
        <w:rFonts w:ascii="Arial" w:hAnsi="Arial" w:cs="Arial"/>
        <w:caps/>
        <w:color w:val="1F4E79"/>
        <w:lang w:val="en-US"/>
      </w:rPr>
      <w:tab/>
      <w:t xml:space="preserve">rotocol </w:t>
    </w:r>
    <w:r>
      <w:rPr>
        <w:rFonts w:ascii="Arial" w:hAnsi="Arial" w:cs="Arial"/>
        <w:color w:val="1F4E79"/>
        <w:lang w:val="en-US"/>
      </w:rPr>
      <w:t>Version 03.0 data: 12-February</w:t>
    </w:r>
    <w:r w:rsidRPr="00E26A4D">
      <w:rPr>
        <w:rFonts w:ascii="Arial" w:hAnsi="Arial" w:cs="Arial"/>
        <w:color w:val="1F4E79"/>
        <w:lang w:val="en-US"/>
      </w:rPr>
      <w:t>-20</w:t>
    </w:r>
    <w:r>
      <w:rPr>
        <w:rFonts w:ascii="Arial" w:hAnsi="Arial" w:cs="Arial"/>
        <w:color w:val="1F4E79"/>
        <w:lang w:val="en-US"/>
      </w:rPr>
      <w:t>20</w:t>
    </w:r>
    <w:r w:rsidRPr="00E26A4D">
      <w:rPr>
        <w:color w:val="323E4F"/>
        <w:lang w:val="en-US"/>
      </w:rPr>
      <w:t xml:space="preserve">                                                                      </w:t>
    </w:r>
    <w:r w:rsidRPr="00E26A4D">
      <w:rPr>
        <w:caps/>
        <w:color w:val="5B9BD5"/>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A3328" w14:textId="77777777" w:rsidR="00281914" w:rsidRDefault="00281914">
    <w:pPr>
      <w:spacing w:line="259" w:lineRule="auto"/>
      <w:ind w:left="-1481" w:right="10786"/>
    </w:pPr>
    <w:r>
      <w:rPr>
        <w:noProof/>
        <w:sz w:val="22"/>
      </w:rPr>
      <mc:AlternateContent>
        <mc:Choice Requires="wpg">
          <w:drawing>
            <wp:anchor distT="0" distB="0" distL="114300" distR="114300" simplePos="0" relativeHeight="251662336" behindDoc="0" locked="0" layoutInCell="1" allowOverlap="1" wp14:anchorId="658658CA" wp14:editId="6E091FE9">
              <wp:simplePos x="0" y="0"/>
              <wp:positionH relativeFrom="page">
                <wp:posOffset>535305</wp:posOffset>
              </wp:positionH>
              <wp:positionV relativeFrom="page">
                <wp:posOffset>10266045</wp:posOffset>
              </wp:positionV>
              <wp:extent cx="6469000" cy="290830"/>
              <wp:effectExtent l="0" t="0" r="0" b="0"/>
              <wp:wrapSquare wrapText="bothSides"/>
              <wp:docPr id="473217686" name="Group 5191"/>
              <wp:cNvGraphicFramePr/>
              <a:graphic xmlns:a="http://schemas.openxmlformats.org/drawingml/2006/main">
                <a:graphicData uri="http://schemas.microsoft.com/office/word/2010/wordprocessingGroup">
                  <wpg:wgp>
                    <wpg:cNvGrpSpPr/>
                    <wpg:grpSpPr>
                      <a:xfrm>
                        <a:off x="0" y="0"/>
                        <a:ext cx="6469000" cy="290830"/>
                        <a:chOff x="0" y="0"/>
                        <a:chExt cx="6469000" cy="290830"/>
                      </a:xfrm>
                    </wpg:grpSpPr>
                    <pic:pic xmlns:pic="http://schemas.openxmlformats.org/drawingml/2006/picture">
                      <pic:nvPicPr>
                        <pic:cNvPr id="262473088" name="Picture 5192"/>
                        <pic:cNvPicPr/>
                      </pic:nvPicPr>
                      <pic:blipFill>
                        <a:blip r:embed="rId1"/>
                        <a:stretch>
                          <a:fillRect/>
                        </a:stretch>
                      </pic:blipFill>
                      <pic:spPr>
                        <a:xfrm>
                          <a:off x="0" y="0"/>
                          <a:ext cx="6469000" cy="290830"/>
                        </a:xfrm>
                        <a:prstGeom prst="rect">
                          <a:avLst/>
                        </a:prstGeom>
                      </pic:spPr>
                    </pic:pic>
                    <wps:wsp>
                      <wps:cNvPr id="1527776930" name="Rectangle 5193"/>
                      <wps:cNvSpPr/>
                      <wps:spPr>
                        <a:xfrm>
                          <a:off x="2805938" y="55398"/>
                          <a:ext cx="1331011" cy="130300"/>
                        </a:xfrm>
                        <a:prstGeom prst="rect">
                          <a:avLst/>
                        </a:prstGeom>
                        <a:ln>
                          <a:noFill/>
                        </a:ln>
                      </wps:spPr>
                      <wps:txbx>
                        <w:txbxContent>
                          <w:p w14:paraId="2F44CF60" w14:textId="77777777" w:rsidR="00281914" w:rsidRDefault="00281914">
                            <w:pPr>
                              <w:spacing w:after="160" w:line="259" w:lineRule="auto"/>
                            </w:pPr>
                            <w:r>
                              <w:rPr>
                                <w:rFonts w:ascii="Trebuchet MS" w:eastAsia="Trebuchet MS" w:hAnsi="Trebuchet MS" w:cs="Trebuchet MS"/>
                                <w:color w:val="00532C"/>
                                <w:sz w:val="16"/>
                              </w:rPr>
                              <w:t>www.hospitalclinic.or</w:t>
                            </w:r>
                          </w:p>
                        </w:txbxContent>
                      </wps:txbx>
                      <wps:bodyPr horzOverflow="overflow" vert="horz" lIns="0" tIns="0" rIns="0" bIns="0" rtlCol="0">
                        <a:noAutofit/>
                      </wps:bodyPr>
                    </wps:wsp>
                    <wps:wsp>
                      <wps:cNvPr id="365549810" name="Rectangle 5194"/>
                      <wps:cNvSpPr/>
                      <wps:spPr>
                        <a:xfrm>
                          <a:off x="3806698" y="55398"/>
                          <a:ext cx="68174" cy="130300"/>
                        </a:xfrm>
                        <a:prstGeom prst="rect">
                          <a:avLst/>
                        </a:prstGeom>
                        <a:ln>
                          <a:noFill/>
                        </a:ln>
                      </wps:spPr>
                      <wps:txbx>
                        <w:txbxContent>
                          <w:p w14:paraId="5A080E91" w14:textId="77777777" w:rsidR="00281914" w:rsidRDefault="00281914">
                            <w:pPr>
                              <w:spacing w:after="160" w:line="259" w:lineRule="auto"/>
                            </w:pPr>
                            <w:r>
                              <w:rPr>
                                <w:rFonts w:ascii="Trebuchet MS" w:eastAsia="Trebuchet MS" w:hAnsi="Trebuchet MS" w:cs="Trebuchet MS"/>
                                <w:color w:val="00532C"/>
                                <w:sz w:val="16"/>
                              </w:rPr>
                              <w:t>g</w:t>
                            </w:r>
                          </w:p>
                        </w:txbxContent>
                      </wps:txbx>
                      <wps:bodyPr horzOverflow="overflow" vert="horz" lIns="0" tIns="0" rIns="0" bIns="0" rtlCol="0">
                        <a:noAutofit/>
                      </wps:bodyPr>
                    </wps:wsp>
                    <wps:wsp>
                      <wps:cNvPr id="457046138" name="Rectangle 5195"/>
                      <wps:cNvSpPr/>
                      <wps:spPr>
                        <a:xfrm>
                          <a:off x="3857752" y="55398"/>
                          <a:ext cx="40877" cy="130300"/>
                        </a:xfrm>
                        <a:prstGeom prst="rect">
                          <a:avLst/>
                        </a:prstGeom>
                        <a:ln>
                          <a:noFill/>
                        </a:ln>
                      </wps:spPr>
                      <wps:txbx>
                        <w:txbxContent>
                          <w:p w14:paraId="2C6B65F9" w14:textId="77777777" w:rsidR="00281914" w:rsidRDefault="00281914">
                            <w:pPr>
                              <w:spacing w:after="160" w:line="259" w:lineRule="auto"/>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846155329" name="Rectangle 5196"/>
                      <wps:cNvSpPr/>
                      <wps:spPr>
                        <a:xfrm>
                          <a:off x="405308" y="107442"/>
                          <a:ext cx="38021" cy="171355"/>
                        </a:xfrm>
                        <a:prstGeom prst="rect">
                          <a:avLst/>
                        </a:prstGeom>
                        <a:ln>
                          <a:noFill/>
                        </a:ln>
                      </wps:spPr>
                      <wps:txbx>
                        <w:txbxContent>
                          <w:p w14:paraId="7109B6F5" w14:textId="77777777" w:rsidR="00281914" w:rsidRDefault="00281914">
                            <w:pPr>
                              <w:spacing w:after="160" w:line="259" w:lineRule="auto"/>
                            </w:pPr>
                            <w:r>
                              <w:rPr>
                                <w:sz w:val="20"/>
                              </w:rPr>
                              <w:t xml:space="preserve"> </w:t>
                            </w:r>
                          </w:p>
                        </w:txbxContent>
                      </wps:txbx>
                      <wps:bodyPr horzOverflow="overflow" vert="horz" lIns="0" tIns="0" rIns="0" bIns="0" rtlCol="0">
                        <a:noAutofit/>
                      </wps:bodyPr>
                    </wps:wsp>
                  </wpg:wgp>
                </a:graphicData>
              </a:graphic>
            </wp:anchor>
          </w:drawing>
        </mc:Choice>
        <mc:Fallback>
          <w:pict>
            <v:group w14:anchorId="658658CA" id="Group 5191" o:spid="_x0000_s1049" style="position:absolute;left:0;text-align:left;margin-left:42.15pt;margin-top:808.35pt;width:509.35pt;height:22.9pt;z-index:251662336;mso-position-horizontal-relative:page;mso-position-vertical-relative:page" coordsize="64690,290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O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92" o:spid="_x0000_s1050" type="#_x0000_t75" style="position:absolute;width:64690;height:29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">
                <v:imagedata r:id="rId2" o:title=""/>
              </v:shape>
              <v:rect id="Rectangle 5193" o:spid="_x0000_s1051" style="position:absolute;left:28059;top:553;width:13310;height:1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" filled="f" stroked="f">
                <v:textbox inset="0,0,0,0">
                  <w:txbxContent>
                    <w:p w14:paraId="2F44CF60" w14:textId="77777777" w:rsidR="00281914" w:rsidRDefault="00281914">
                      <w:pPr>
                        <w:spacing w:after="160" w:line="259" w:lineRule="auto"/>
                      </w:pPr>
                      <w:r>
                        <w:rPr>
                          <w:rFonts w:ascii="Trebuchet MS" w:eastAsia="Trebuchet MS" w:hAnsi="Trebuchet MS" w:cs="Trebuchet MS"/>
                          <w:color w:val="00532C"/>
                          <w:sz w:val="16"/>
                        </w:rPr>
                        <w:t>www.hospitalclinic.or</w:t>
                      </w:r>
                    </w:p>
                  </w:txbxContent>
                </v:textbox>
              </v:rect>
              <v:rect id="Rectangle 5194" o:spid="_x0000_s1052" style="position:absolute;left:38066;top:553;width:682;height:1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" filled="f" stroked="f">
                <v:textbox inset="0,0,0,0">
                  <w:txbxContent>
                    <w:p w14:paraId="5A080E91" w14:textId="77777777" w:rsidR="00281914" w:rsidRDefault="00281914">
                      <w:pPr>
                        <w:spacing w:after="160" w:line="259" w:lineRule="auto"/>
                      </w:pPr>
                      <w:r>
                        <w:rPr>
                          <w:rFonts w:ascii="Trebuchet MS" w:eastAsia="Trebuchet MS" w:hAnsi="Trebuchet MS" w:cs="Trebuchet MS"/>
                          <w:color w:val="00532C"/>
                          <w:sz w:val="16"/>
                        </w:rPr>
                        <w:t>g</w:t>
                      </w:r>
                    </w:p>
                  </w:txbxContent>
                </v:textbox>
              </v:rect>
              <v:rect id="Rectangle 5195" o:spid="_x0000_s1053" style="position:absolute;left:38577;top:553;width:409;height:1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" filled="f" stroked="f">
                <v:textbox inset="0,0,0,0">
                  <w:txbxContent>
                    <w:p w14:paraId="2C6B65F9" w14:textId="77777777" w:rsidR="00281914" w:rsidRDefault="00281914">
                      <w:pPr>
                        <w:spacing w:after="160" w:line="259" w:lineRule="auto"/>
                      </w:pPr>
                      <w:r>
                        <w:rPr>
                          <w:rFonts w:ascii="Trebuchet MS" w:eastAsia="Trebuchet MS" w:hAnsi="Trebuchet MS" w:cs="Trebuchet MS"/>
                          <w:sz w:val="16"/>
                        </w:rPr>
                        <w:t xml:space="preserve"> </w:t>
                      </w:r>
                    </w:p>
                  </w:txbxContent>
                </v:textbox>
              </v:rect>
              <v:rect id="Rectangle 5196" o:spid="_x0000_s1054" style="position:absolute;left:4053;top:1074;width:380;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" filled="f" stroked="f">
                <v:textbox inset="0,0,0,0">
                  <w:txbxContent>
                    <w:p w14:paraId="7109B6F5" w14:textId="77777777" w:rsidR="00281914" w:rsidRDefault="00281914">
                      <w:pPr>
                        <w:spacing w:after="160" w:line="259" w:lineRule="auto"/>
                      </w:pPr>
                      <w:r>
                        <w:rPr>
                          <w:sz w:val="20"/>
                        </w:rPr>
                        <w:t xml:space="preserve"> </w:t>
                      </w:r>
                    </w:p>
                  </w:txbxContent>
                </v:textbox>
              </v:rect>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64BB4" w14:textId="77777777" w:rsidR="00281914" w:rsidRDefault="00281914">
    <w:pPr>
      <w:spacing w:line="259" w:lineRule="auto"/>
      <w:ind w:left="-1481" w:right="1078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4CFC3" w14:textId="77777777" w:rsidR="00281914" w:rsidRPr="00E26A4D" w:rsidRDefault="00281914" w:rsidP="00281914">
    <w:pPr>
      <w:pStyle w:val="Piedepgina"/>
      <w:ind w:right="360"/>
      <w:jc w:val="center"/>
      <w:rPr>
        <w:lang w:val="en-US"/>
      </w:rPr>
    </w:pPr>
    <w:r w:rsidRPr="00E26A4D">
      <w:rPr>
        <w:rFonts w:ascii="Arial" w:hAnsi="Arial" w:cs="Arial"/>
        <w:caps/>
        <w:color w:val="1F4E79"/>
        <w:lang w:val="en-US"/>
      </w:rPr>
      <w:t xml:space="preserve">iPROVE-EAL. </w:t>
    </w:r>
    <w:r>
      <w:rPr>
        <w:rFonts w:ascii="Arial" w:hAnsi="Arial" w:cs="Arial"/>
        <w:caps/>
        <w:color w:val="1F4E79"/>
        <w:lang w:val="en-US"/>
      </w:rPr>
      <w:t xml:space="preserve">DMSC Charter </w:t>
    </w:r>
    <w:r>
      <w:rPr>
        <w:rFonts w:ascii="Arial" w:hAnsi="Arial" w:cs="Arial"/>
        <w:color w:val="1F4E79"/>
        <w:lang w:val="en-US"/>
      </w:rPr>
      <w:t>Version 01.0 data: 02-June</w:t>
    </w:r>
    <w:r w:rsidRPr="00E26A4D">
      <w:rPr>
        <w:rFonts w:ascii="Arial" w:hAnsi="Arial" w:cs="Arial"/>
        <w:color w:val="1F4E79"/>
        <w:lang w:val="en-US"/>
      </w:rPr>
      <w:t>-20</w:t>
    </w:r>
    <w:r>
      <w:rPr>
        <w:rFonts w:ascii="Arial" w:hAnsi="Arial" w:cs="Arial"/>
        <w:color w:val="1F4E79"/>
        <w:lang w:val="en-US"/>
      </w:rPr>
      <w:t>21</w:t>
    </w:r>
  </w:p>
  <w:p w14:paraId="2EC35E08" w14:textId="77777777" w:rsidR="00281914" w:rsidRPr="00DA6CB7" w:rsidRDefault="00281914">
    <w:pPr>
      <w:pStyle w:val="Piedepgina"/>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02871" w14:textId="77777777" w:rsidR="00281914" w:rsidRPr="00DA6CB7" w:rsidRDefault="00281914">
    <w:pPr>
      <w:pStyle w:val="Piedepgina"/>
      <w:rPr>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125616239"/>
      <w:docPartObj>
        <w:docPartGallery w:val="Page Numbers (Bottom of Page)"/>
        <w:docPartUnique/>
      </w:docPartObj>
    </w:sdtPr>
    <w:sdtContent>
      <w:p w14:paraId="44C81854" w14:textId="77777777" w:rsidR="00281914" w:rsidRDefault="00281914" w:rsidP="0028191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B5A231C" w14:textId="77777777" w:rsidR="00281914" w:rsidRDefault="00281914" w:rsidP="00281914">
    <w:pPr>
      <w:pStyle w:val="Piedepgina"/>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373495504"/>
      <w:docPartObj>
        <w:docPartGallery w:val="Page Numbers (Bottom of Page)"/>
        <w:docPartUnique/>
      </w:docPartObj>
    </w:sdtPr>
    <w:sdtContent>
      <w:p w14:paraId="4B0D76FA" w14:textId="77777777" w:rsidR="00281914" w:rsidRDefault="00281914" w:rsidP="0028191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5E9A2F2F" w14:textId="77777777" w:rsidR="00281914" w:rsidRPr="00E26A4D" w:rsidRDefault="00281914" w:rsidP="00281914">
    <w:pPr>
      <w:pStyle w:val="Piedepgina"/>
      <w:tabs>
        <w:tab w:val="left" w:pos="3266"/>
      </w:tabs>
      <w:ind w:right="360"/>
    </w:pPr>
    <w:r>
      <w:rPr>
        <w:noProof/>
      </w:rPr>
      <mc:AlternateContent>
        <mc:Choice Requires="wps">
          <w:drawing>
            <wp:anchor distT="0" distB="0" distL="114300" distR="114300" simplePos="0" relativeHeight="251659264" behindDoc="1" locked="0" layoutInCell="1" allowOverlap="1" wp14:anchorId="65144F0C" wp14:editId="57297DB0">
              <wp:simplePos x="0" y="0"/>
              <wp:positionH relativeFrom="page">
                <wp:posOffset>993140</wp:posOffset>
              </wp:positionH>
              <wp:positionV relativeFrom="page">
                <wp:posOffset>9899650</wp:posOffset>
              </wp:positionV>
              <wp:extent cx="2937600" cy="182245"/>
              <wp:effectExtent l="0" t="0" r="8890" b="8255"/>
              <wp:wrapNone/>
              <wp:docPr id="1225913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76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DD547" w14:textId="77777777" w:rsidR="00281914" w:rsidRDefault="00281914" w:rsidP="00281914">
                          <w:pPr>
                            <w:pStyle w:val="Textoindependiente"/>
                            <w:spacing w:before="13"/>
                            <w:ind w:left="20"/>
                            <w:rPr>
                              <w:rFonts w:ascii="Arial MT" w:hAnsi="Arial MT"/>
                            </w:rPr>
                          </w:pPr>
                          <w:r>
                            <w:rPr>
                              <w:rFonts w:ascii="Arial MT" w:hAnsi="Arial MT"/>
                              <w:color w:val="1F4E79"/>
                            </w:rPr>
                            <w:t>iPROVE-EAL. Version</w:t>
                          </w:r>
                          <w:r>
                            <w:rPr>
                              <w:rFonts w:ascii="Arial MT" w:hAnsi="Arial MT"/>
                              <w:color w:val="1F4E79"/>
                              <w:spacing w:val="-4"/>
                            </w:rPr>
                            <w:t xml:space="preserve"> </w:t>
                          </w:r>
                          <w:r>
                            <w:rPr>
                              <w:rFonts w:ascii="Arial MT" w:hAnsi="Arial MT"/>
                              <w:color w:val="1F4E79"/>
                            </w:rPr>
                            <w:t>04.0</w:t>
                          </w:r>
                          <w:r>
                            <w:rPr>
                              <w:rFonts w:ascii="Arial MT" w:hAnsi="Arial MT"/>
                              <w:color w:val="1F4E79"/>
                              <w:spacing w:val="-1"/>
                            </w:rPr>
                            <w:t xml:space="preserve"> </w:t>
                          </w:r>
                          <w:r>
                            <w:rPr>
                              <w:rFonts w:ascii="Arial MT" w:hAnsi="Arial MT"/>
                              <w:color w:val="1F4E79"/>
                            </w:rPr>
                            <w:t>–</w:t>
                          </w:r>
                          <w:r>
                            <w:rPr>
                              <w:rFonts w:ascii="Arial MT" w:hAnsi="Arial MT"/>
                              <w:color w:val="1F4E79"/>
                              <w:spacing w:val="-3"/>
                            </w:rPr>
                            <w:t xml:space="preserve"> data </w:t>
                          </w:r>
                          <w:r>
                            <w:rPr>
                              <w:rFonts w:ascii="Arial MT" w:hAnsi="Arial MT"/>
                              <w:color w:val="1F4E79"/>
                            </w:rPr>
                            <w:t>april</w:t>
                          </w:r>
                          <w:r>
                            <w:rPr>
                              <w:rFonts w:ascii="Arial MT" w:hAnsi="Arial MT"/>
                              <w:color w:val="1F4E79"/>
                              <w:spacing w:val="-2"/>
                            </w:rPr>
                            <w:t xml:space="preserve"> </w:t>
                          </w:r>
                          <w:r>
                            <w:rPr>
                              <w:rFonts w:ascii="Arial MT" w:hAnsi="Arial MT"/>
                              <w:color w:val="1F4E79"/>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44F0C" id="_x0000_t202" coordsize="21600,21600" o:spt="202" path="m,l,21600r21600,l21600,xe">
              <v:stroke joinstyle="miter"/>
              <v:path gradientshapeok="t" o:connecttype="rect"/>
            </v:shapetype>
            <v:shape id="Text Box 2" o:spid="_x0000_s1055" type="#_x0000_t202" style="position:absolute;margin-left:78.2pt;margin-top:779.5pt;width:231.3pt;height:14.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" filled="f" stroked="f">
              <v:path arrowok="t"/>
              <v:textbox inset="0,0,0,0">
                <w:txbxContent>
                  <w:p w14:paraId="11CDD547" w14:textId="77777777" w:rsidR="00281914" w:rsidRDefault="00281914" w:rsidP="00281914">
                    <w:pPr>
                      <w:pStyle w:val="Textoindependiente"/>
                      <w:spacing w:before="13"/>
                      <w:ind w:left="20"/>
                      <w:rPr>
                        <w:rFonts w:ascii="Arial MT" w:hAnsi="Arial MT"/>
                      </w:rPr>
                    </w:pPr>
                    <w:r>
                      <w:rPr>
                        <w:rFonts w:ascii="Arial MT" w:hAnsi="Arial MT"/>
                        <w:color w:val="1F4E79"/>
                      </w:rPr>
                      <w:t>iPROVE-EAL. Version</w:t>
                    </w:r>
                    <w:r>
                      <w:rPr>
                        <w:rFonts w:ascii="Arial MT" w:hAnsi="Arial MT"/>
                        <w:color w:val="1F4E79"/>
                        <w:spacing w:val="-4"/>
                      </w:rPr>
                      <w:t xml:space="preserve"> </w:t>
                    </w:r>
                    <w:r>
                      <w:rPr>
                        <w:rFonts w:ascii="Arial MT" w:hAnsi="Arial MT"/>
                        <w:color w:val="1F4E79"/>
                      </w:rPr>
                      <w:t>04.0</w:t>
                    </w:r>
                    <w:r>
                      <w:rPr>
                        <w:rFonts w:ascii="Arial MT" w:hAnsi="Arial MT"/>
                        <w:color w:val="1F4E79"/>
                        <w:spacing w:val="-1"/>
                      </w:rPr>
                      <w:t xml:space="preserve"> </w:t>
                    </w:r>
                    <w:r>
                      <w:rPr>
                        <w:rFonts w:ascii="Arial MT" w:hAnsi="Arial MT"/>
                        <w:color w:val="1F4E79"/>
                      </w:rPr>
                      <w:t>–</w:t>
                    </w:r>
                    <w:r>
                      <w:rPr>
                        <w:rFonts w:ascii="Arial MT" w:hAnsi="Arial MT"/>
                        <w:color w:val="1F4E79"/>
                        <w:spacing w:val="-3"/>
                      </w:rPr>
                      <w:t xml:space="preserve"> data </w:t>
                    </w:r>
                    <w:r>
                      <w:rPr>
                        <w:rFonts w:ascii="Arial MT" w:hAnsi="Arial MT"/>
                        <w:color w:val="1F4E79"/>
                      </w:rPr>
                      <w:t>april</w:t>
                    </w:r>
                    <w:r>
                      <w:rPr>
                        <w:rFonts w:ascii="Arial MT" w:hAnsi="Arial MT"/>
                        <w:color w:val="1F4E79"/>
                        <w:spacing w:val="-2"/>
                      </w:rPr>
                      <w:t xml:space="preserve"> </w:t>
                    </w:r>
                    <w:r>
                      <w:rPr>
                        <w:rFonts w:ascii="Arial MT" w:hAnsi="Arial MT"/>
                        <w:color w:val="1F4E79"/>
                      </w:rPr>
                      <w:t>2020</w:t>
                    </w:r>
                  </w:p>
                </w:txbxContent>
              </v:textbox>
              <w10:wrap anchorx="page" anchory="page"/>
            </v:shape>
          </w:pict>
        </mc:Fallback>
      </mc:AlternateContent>
    </w:r>
  </w:p>
  <w:p w14:paraId="5C10FA29" w14:textId="77777777" w:rsidR="00281914" w:rsidRDefault="00281914" w:rsidP="00281914">
    <w:pPr>
      <w:pStyle w:val="Piedepgina"/>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717CF" w14:textId="77777777" w:rsidR="00281914" w:rsidRDefault="002819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3C091" w14:textId="77777777" w:rsidR="007543A0" w:rsidRDefault="007543A0" w:rsidP="00653C87">
      <w:r>
        <w:separator/>
      </w:r>
    </w:p>
  </w:footnote>
  <w:footnote w:type="continuationSeparator" w:id="0">
    <w:p w14:paraId="25D12BC8" w14:textId="77777777" w:rsidR="007543A0" w:rsidRDefault="007543A0" w:rsidP="00653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492EB" w14:textId="77777777" w:rsidR="00281914" w:rsidRPr="00FA462E" w:rsidRDefault="00281914" w:rsidP="001560BA">
    <w:pPr>
      <w:pStyle w:val="Encabezado"/>
      <w:rPr>
        <w:color w:val="0070C0"/>
        <w:sz w:val="16"/>
        <w:szCs w:val="16"/>
        <w:lang w:val="en-US"/>
      </w:rPr>
    </w:pPr>
    <w:r>
      <w:rPr>
        <w:color w:val="0070C0"/>
        <w:sz w:val="16"/>
        <w:szCs w:val="16"/>
        <w:lang w:val="en-US"/>
      </w:rPr>
      <w:t xml:space="preserve">iPROVE-EAL                                                                                                                                                          </w:t>
    </w:r>
    <w:r w:rsidRPr="00FA462E">
      <w:rPr>
        <w:color w:val="0070C0"/>
        <w:sz w:val="16"/>
        <w:szCs w:val="16"/>
        <w:lang w:val="en-US"/>
      </w:rPr>
      <w:t>iPROVE Network Research Group</w:t>
    </w:r>
  </w:p>
  <w:p w14:paraId="62F502EE" w14:textId="77777777" w:rsidR="00281914" w:rsidRPr="00FA462E" w:rsidRDefault="00281914" w:rsidP="00653C87">
    <w:pPr>
      <w:pStyle w:val="Encabezado"/>
      <w:jc w:val="right"/>
      <w:rPr>
        <w:color w:val="0070C0"/>
        <w:sz w:val="16"/>
        <w:szCs w:val="16"/>
        <w:lang w:val="en-US"/>
      </w:rPr>
    </w:pPr>
    <w:hyperlink r:id="rId1" w:history="1">
      <w:r w:rsidRPr="00B30508">
        <w:rPr>
          <w:rStyle w:val="Hipervnculo"/>
          <w:sz w:val="16"/>
          <w:szCs w:val="16"/>
          <w:lang w:val="en-US"/>
        </w:rPr>
        <w:t>www.iprove-network.es</w:t>
      </w:r>
    </w:hyperlink>
  </w:p>
  <w:p w14:paraId="6C7E6230" w14:textId="77777777" w:rsidR="00281914" w:rsidRDefault="00281914" w:rsidP="001560BA">
    <w:pPr>
      <w:pStyle w:val="Encabezado"/>
    </w:pPr>
    <w:r w:rsidRPr="0067536E">
      <w:rPr>
        <w:noProof/>
        <w:lang w:val="en-US"/>
      </w:rPr>
      <w:drawing>
        <wp:inline distT="0" distB="0" distL="0" distR="0" wp14:anchorId="38FAEDC5" wp14:editId="0D805EA2">
          <wp:extent cx="285750" cy="304800"/>
          <wp:effectExtent l="0" t="0" r="0" b="0"/>
          <wp:docPr id="3"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p w14:paraId="4789C3B3" w14:textId="77777777" w:rsidR="00281914" w:rsidRDefault="00281914">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E26F6" w14:textId="77777777" w:rsidR="00281914" w:rsidRDefault="00281914" w:rsidP="00281914">
    <w:pPr>
      <w:pStyle w:val="Encabezado"/>
      <w:rPr>
        <w:color w:val="0070C0"/>
        <w:sz w:val="16"/>
        <w:szCs w:val="16"/>
      </w:rPr>
    </w:pPr>
  </w:p>
  <w:p w14:paraId="14B959E7" w14:textId="77777777" w:rsidR="00281914" w:rsidRPr="00464870" w:rsidRDefault="00281914" w:rsidP="00281914">
    <w:pPr>
      <w:pStyle w:val="Encabezado"/>
      <w:jc w:val="center"/>
      <w:rPr>
        <w:b/>
        <w:bCs/>
        <w:color w:val="000000" w:themeColor="text1"/>
        <w:lang w:val="en-US"/>
      </w:rPr>
    </w:pPr>
    <w:r w:rsidRPr="00464870">
      <w:rPr>
        <w:b/>
        <w:bCs/>
        <w:color w:val="000000" w:themeColor="text1"/>
        <w:lang w:val="en-US"/>
      </w:rPr>
      <w:t xml:space="preserve">APPENDIX </w:t>
    </w:r>
    <w:r>
      <w:rPr>
        <w:b/>
        <w:bCs/>
        <w:color w:val="000000" w:themeColor="text1"/>
        <w:lang w:val="en-US"/>
      </w:rPr>
      <w:t>8</w:t>
    </w:r>
    <w:r w:rsidRPr="00464870">
      <w:rPr>
        <w:b/>
        <w:bCs/>
        <w:color w:val="000000" w:themeColor="text1"/>
        <w:lang w:val="en-US"/>
      </w:rPr>
      <w:t>:</w:t>
    </w:r>
    <w:r>
      <w:rPr>
        <w:b/>
        <w:bCs/>
        <w:color w:val="000000" w:themeColor="text1"/>
        <w:lang w:val="en-US"/>
      </w:rPr>
      <w:t xml:space="preserve"> Patient Information Sheet (English version)</w:t>
    </w:r>
  </w:p>
  <w:p w14:paraId="25BA9EAE" w14:textId="77777777" w:rsidR="00281914" w:rsidRPr="00464870" w:rsidRDefault="00281914">
    <w:pPr>
      <w:pStyle w:val="Encabezado"/>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22326" w14:textId="77777777" w:rsidR="00281914" w:rsidRDefault="00281914">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4605D" w14:textId="77777777" w:rsidR="00281914" w:rsidRPr="00464870" w:rsidRDefault="00281914" w:rsidP="00281914">
    <w:pPr>
      <w:pStyle w:val="Encabezado"/>
      <w:jc w:val="center"/>
      <w:rPr>
        <w:b/>
        <w:bCs/>
        <w:color w:val="000000" w:themeColor="text1"/>
        <w:lang w:val="en-US"/>
      </w:rPr>
    </w:pPr>
    <w:r w:rsidRPr="00464870">
      <w:rPr>
        <w:b/>
        <w:bCs/>
        <w:color w:val="000000" w:themeColor="text1"/>
        <w:lang w:val="en-US"/>
      </w:rPr>
      <w:t xml:space="preserve">APPENDIX </w:t>
    </w:r>
    <w:r>
      <w:rPr>
        <w:b/>
        <w:bCs/>
        <w:color w:val="000000" w:themeColor="text1"/>
        <w:lang w:val="en-US"/>
      </w:rPr>
      <w:t>9</w:t>
    </w:r>
    <w:r w:rsidRPr="00464870">
      <w:rPr>
        <w:b/>
        <w:bCs/>
        <w:color w:val="000000" w:themeColor="text1"/>
        <w:lang w:val="en-US"/>
      </w:rPr>
      <w:t>:</w:t>
    </w:r>
    <w:r>
      <w:rPr>
        <w:b/>
        <w:bCs/>
        <w:color w:val="000000" w:themeColor="text1"/>
        <w:lang w:val="en-US"/>
      </w:rPr>
      <w:t xml:space="preserve"> Consent Form (English version)</w:t>
    </w:r>
  </w:p>
  <w:p w14:paraId="6481D215" w14:textId="77777777" w:rsidR="00281914" w:rsidRPr="00F77483" w:rsidRDefault="00281914" w:rsidP="00281914">
    <w:pPr>
      <w:pStyle w:val="Encabezado"/>
      <w:tabs>
        <w:tab w:val="left" w:pos="3937"/>
      </w:tabs>
      <w:rPr>
        <w:color w:val="0070C0"/>
        <w:sz w:val="16"/>
        <w:szCs w:val="16"/>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55E53" w14:textId="77777777" w:rsidR="00281914" w:rsidRPr="001B2C26" w:rsidRDefault="00281914" w:rsidP="00281914">
    <w:pPr>
      <w:pStyle w:val="Encabezado"/>
      <w:jc w:val="center"/>
      <w:rPr>
        <w:b/>
        <w:bCs/>
      </w:rPr>
    </w:pPr>
    <w:r>
      <w:rPr>
        <w:b/>
        <w:bCs/>
      </w:rPr>
      <w:t>APPENDIX 12: CRF PEAL</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9E2BC" w14:textId="77777777" w:rsidR="00281914" w:rsidRPr="00464870" w:rsidRDefault="00281914" w:rsidP="00281914">
    <w:pPr>
      <w:pStyle w:val="Encabezado"/>
      <w:jc w:val="center"/>
      <w:rPr>
        <w:b/>
        <w:bCs/>
        <w:color w:val="000000" w:themeColor="text1"/>
        <w:lang w:val="en-US"/>
      </w:rPr>
    </w:pPr>
    <w:r w:rsidRPr="00464870">
      <w:rPr>
        <w:b/>
        <w:bCs/>
        <w:color w:val="000000" w:themeColor="text1"/>
        <w:lang w:val="en-US"/>
      </w:rPr>
      <w:t xml:space="preserve">APPENDIX </w:t>
    </w:r>
    <w:r>
      <w:rPr>
        <w:b/>
        <w:bCs/>
        <w:color w:val="000000" w:themeColor="text1"/>
        <w:lang w:val="en-US"/>
      </w:rPr>
      <w:t>10</w:t>
    </w:r>
    <w:r w:rsidRPr="00464870">
      <w:rPr>
        <w:b/>
        <w:bCs/>
        <w:color w:val="000000" w:themeColor="text1"/>
        <w:lang w:val="en-US"/>
      </w:rPr>
      <w:t>:</w:t>
    </w:r>
    <w:r>
      <w:rPr>
        <w:b/>
        <w:bCs/>
        <w:color w:val="000000" w:themeColor="text1"/>
        <w:lang w:val="en-US"/>
      </w:rPr>
      <w:t xml:space="preserve"> Patient Information Sheet (Spanish version)</w:t>
    </w:r>
  </w:p>
  <w:p w14:paraId="5EABFD5E" w14:textId="77777777" w:rsidR="00281914" w:rsidRPr="000E724A" w:rsidRDefault="00281914" w:rsidP="00281914">
    <w:pPr>
      <w:pStyle w:val="Encabezado"/>
      <w:rPr>
        <w:lang w:val="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24510" w14:textId="77777777" w:rsidR="00281914" w:rsidRPr="00464870" w:rsidRDefault="00281914" w:rsidP="00281914">
    <w:pPr>
      <w:pStyle w:val="Encabezado"/>
      <w:jc w:val="center"/>
      <w:rPr>
        <w:b/>
        <w:bCs/>
        <w:color w:val="000000" w:themeColor="text1"/>
        <w:lang w:val="en-US"/>
      </w:rPr>
    </w:pPr>
    <w:r w:rsidRPr="00464870">
      <w:rPr>
        <w:b/>
        <w:bCs/>
        <w:color w:val="000000" w:themeColor="text1"/>
        <w:lang w:val="en-US"/>
      </w:rPr>
      <w:t xml:space="preserve">APPENDIX </w:t>
    </w:r>
    <w:r>
      <w:rPr>
        <w:b/>
        <w:bCs/>
        <w:color w:val="000000" w:themeColor="text1"/>
        <w:lang w:val="en-US"/>
      </w:rPr>
      <w:t>11</w:t>
    </w:r>
    <w:r w:rsidRPr="00464870">
      <w:rPr>
        <w:b/>
        <w:bCs/>
        <w:color w:val="000000" w:themeColor="text1"/>
        <w:lang w:val="en-US"/>
      </w:rPr>
      <w:t>:</w:t>
    </w:r>
    <w:r>
      <w:rPr>
        <w:b/>
        <w:bCs/>
        <w:color w:val="000000" w:themeColor="text1"/>
        <w:lang w:val="en-US"/>
      </w:rPr>
      <w:t xml:space="preserve"> Consent Form (Spanish version)</w:t>
    </w:r>
  </w:p>
  <w:p w14:paraId="6BC024D1" w14:textId="77777777" w:rsidR="00281914" w:rsidRPr="000E724A" w:rsidRDefault="00281914" w:rsidP="00281914">
    <w:pPr>
      <w:pStyle w:val="Encabezado"/>
      <w:rPr>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668"/>
      <w:gridCol w:w="1417"/>
      <w:gridCol w:w="1418"/>
      <w:gridCol w:w="1417"/>
    </w:tblGrid>
    <w:tr w:rsidR="00281914" w:rsidRPr="00EA51DD" w14:paraId="321E3570" w14:textId="77777777" w:rsidTr="00281914">
      <w:trPr>
        <w:trHeight w:val="567"/>
      </w:trPr>
      <w:tc>
        <w:tcPr>
          <w:tcW w:w="1668" w:type="dxa"/>
          <w:shd w:val="clear" w:color="auto" w:fill="F2F2F2"/>
          <w:vAlign w:val="center"/>
        </w:tcPr>
        <w:p w14:paraId="5C103108" w14:textId="77777777" w:rsidR="00281914" w:rsidRPr="00EA51DD" w:rsidRDefault="00281914" w:rsidP="00281914">
          <w:pPr>
            <w:pStyle w:val="Encabezado"/>
            <w:tabs>
              <w:tab w:val="left" w:pos="2760"/>
              <w:tab w:val="center" w:pos="4535"/>
              <w:tab w:val="right" w:pos="9070"/>
            </w:tabs>
            <w:jc w:val="center"/>
            <w:rPr>
              <w:rFonts w:ascii="Arial" w:hAnsi="Arial" w:cs="Arial"/>
              <w:b/>
              <w:i/>
              <w:sz w:val="20"/>
            </w:rPr>
          </w:pPr>
          <w:r w:rsidRPr="00EA51DD">
            <w:rPr>
              <w:rFonts w:ascii="Arial" w:hAnsi="Arial" w:cs="Arial"/>
              <w:b/>
              <w:i/>
              <w:sz w:val="20"/>
            </w:rPr>
            <w:t>HOSPITAL</w:t>
          </w:r>
        </w:p>
      </w:tc>
      <w:tc>
        <w:tcPr>
          <w:tcW w:w="1417" w:type="dxa"/>
          <w:shd w:val="clear" w:color="auto" w:fill="F2F2F2"/>
          <w:vAlign w:val="center"/>
        </w:tcPr>
        <w:p w14:paraId="7435E01C" w14:textId="77777777" w:rsidR="00281914" w:rsidRPr="00EA51DD" w:rsidRDefault="00281914" w:rsidP="00281914">
          <w:pPr>
            <w:pStyle w:val="Encabezado"/>
            <w:tabs>
              <w:tab w:val="left" w:pos="2760"/>
              <w:tab w:val="center" w:pos="4535"/>
              <w:tab w:val="right" w:pos="9070"/>
            </w:tabs>
            <w:rPr>
              <w:i/>
              <w:sz w:val="20"/>
            </w:rPr>
          </w:pPr>
        </w:p>
      </w:tc>
      <w:tc>
        <w:tcPr>
          <w:tcW w:w="1418" w:type="dxa"/>
          <w:shd w:val="clear" w:color="auto" w:fill="F2F2F2"/>
          <w:vAlign w:val="center"/>
        </w:tcPr>
        <w:p w14:paraId="51E39B11" w14:textId="77777777" w:rsidR="00281914" w:rsidRPr="00EA51DD" w:rsidRDefault="00281914" w:rsidP="00281914">
          <w:pPr>
            <w:pStyle w:val="Encabezado"/>
            <w:tabs>
              <w:tab w:val="left" w:pos="2760"/>
              <w:tab w:val="center" w:pos="4535"/>
              <w:tab w:val="right" w:pos="9070"/>
            </w:tabs>
            <w:jc w:val="center"/>
            <w:rPr>
              <w:rFonts w:ascii="Arial" w:hAnsi="Arial" w:cs="Arial"/>
              <w:b/>
              <w:i/>
              <w:sz w:val="20"/>
            </w:rPr>
          </w:pPr>
          <w:r w:rsidRPr="00EA51DD">
            <w:rPr>
              <w:rFonts w:ascii="Arial" w:hAnsi="Arial" w:cs="Arial"/>
              <w:b/>
              <w:i/>
              <w:sz w:val="20"/>
            </w:rPr>
            <w:t>SU</w:t>
          </w:r>
          <w:r>
            <w:rPr>
              <w:rFonts w:ascii="Arial" w:hAnsi="Arial" w:cs="Arial"/>
              <w:b/>
              <w:i/>
              <w:sz w:val="20"/>
            </w:rPr>
            <w:t>B</w:t>
          </w:r>
          <w:r w:rsidRPr="00EA51DD">
            <w:rPr>
              <w:rFonts w:ascii="Arial" w:hAnsi="Arial" w:cs="Arial"/>
              <w:b/>
              <w:i/>
              <w:sz w:val="20"/>
            </w:rPr>
            <w:t>JE</w:t>
          </w:r>
          <w:r>
            <w:rPr>
              <w:rFonts w:ascii="Arial" w:hAnsi="Arial" w:cs="Arial"/>
              <w:b/>
              <w:i/>
              <w:sz w:val="20"/>
            </w:rPr>
            <w:t>CT</w:t>
          </w:r>
        </w:p>
      </w:tc>
      <w:tc>
        <w:tcPr>
          <w:tcW w:w="1417" w:type="dxa"/>
          <w:shd w:val="clear" w:color="auto" w:fill="F2F2F2"/>
          <w:vAlign w:val="center"/>
        </w:tcPr>
        <w:p w14:paraId="23C0AF9F" w14:textId="77777777" w:rsidR="00281914" w:rsidRPr="00EA51DD" w:rsidRDefault="00281914" w:rsidP="00281914">
          <w:pPr>
            <w:pStyle w:val="Encabezado"/>
            <w:tabs>
              <w:tab w:val="left" w:pos="2760"/>
              <w:tab w:val="center" w:pos="4535"/>
              <w:tab w:val="right" w:pos="9070"/>
            </w:tabs>
            <w:jc w:val="center"/>
            <w:rPr>
              <w:i/>
              <w:sz w:val="20"/>
            </w:rPr>
          </w:pPr>
        </w:p>
      </w:tc>
    </w:tr>
  </w:tbl>
  <w:p w14:paraId="4BF4D8E3" w14:textId="77777777" w:rsidR="00281914" w:rsidRDefault="007543A0" w:rsidP="00281914">
    <w:pPr>
      <w:tabs>
        <w:tab w:val="left" w:pos="2760"/>
        <w:tab w:val="center" w:pos="4535"/>
        <w:tab w:val="right" w:pos="9070"/>
      </w:tabs>
      <w:rPr>
        <w:i/>
        <w:sz w:val="20"/>
      </w:rPr>
    </w:pPr>
    <w:r>
      <w:rPr>
        <w:noProof/>
      </w:rPr>
      <w:pict w14:anchorId="45ABB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75803915" o:spid="_x0000_s2049" type="#_x0000_t75" alt="" style="position:absolute;margin-left:-66.05pt;margin-top:-20.9pt;width:14.65pt;height:10.45pt;z-index:251660288;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1" o:title="" croptop="74172f" cropbottom="-23192f" cropleft="-8469f" cropright="55488f"/>
          <o:lock v:ext="edit" cropping="t" verticies="t"/>
          <w10:wrap type="square"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0FBC6" w14:textId="77777777" w:rsidR="00281914" w:rsidRPr="00F71D98" w:rsidRDefault="00281914" w:rsidP="00281914">
    <w:pPr>
      <w:pStyle w:val="Encabezado"/>
      <w:jc w:val="center"/>
      <w:rPr>
        <w:b/>
        <w:bCs/>
        <w:lang w:val="en-US"/>
      </w:rPr>
    </w:pPr>
    <w:r w:rsidRPr="00F71D98">
      <w:rPr>
        <w:b/>
        <w:bCs/>
        <w:lang w:val="en-US"/>
      </w:rPr>
      <w:t>APPENDIX 12: iPROVE-EAL Case Report Form (CRF)</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6C384" w14:textId="77777777" w:rsidR="00281914" w:rsidRDefault="00281914">
    <w:pPr>
      <w:pStyle w:val="Encabezad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57" w:type="dxa"/>
      <w:tblInd w:w="-71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4253"/>
      <w:gridCol w:w="1701"/>
      <w:gridCol w:w="3685"/>
    </w:tblGrid>
    <w:tr w:rsidR="00281914" w:rsidRPr="00312DB9" w14:paraId="6EB52E3E" w14:textId="77777777" w:rsidTr="00281914">
      <w:trPr>
        <w:cantSplit/>
        <w:trHeight w:val="620"/>
      </w:trPr>
      <w:tc>
        <w:tcPr>
          <w:tcW w:w="1418" w:type="dxa"/>
          <w:tcBorders>
            <w:top w:val="single" w:sz="4" w:space="0" w:color="auto"/>
            <w:bottom w:val="single" w:sz="4" w:space="0" w:color="auto"/>
          </w:tcBorders>
          <w:vAlign w:val="center"/>
        </w:tcPr>
        <w:p w14:paraId="65489E78" w14:textId="77777777" w:rsidR="00281914" w:rsidRPr="00312DB9" w:rsidRDefault="00281914" w:rsidP="00281914">
          <w:pPr>
            <w:pStyle w:val="Encabezado"/>
            <w:jc w:val="center"/>
            <w:rPr>
              <w:rFonts w:ascii="Trebuchet MS" w:hAnsi="Trebuchet MS"/>
              <w:b/>
              <w:bCs/>
              <w:sz w:val="32"/>
            </w:rPr>
          </w:pPr>
          <w:r>
            <w:tab/>
          </w:r>
          <w:r>
            <w:tab/>
          </w:r>
        </w:p>
      </w:tc>
      <w:tc>
        <w:tcPr>
          <w:tcW w:w="4253" w:type="dxa"/>
          <w:tcBorders>
            <w:top w:val="single" w:sz="4" w:space="0" w:color="auto"/>
            <w:bottom w:val="single" w:sz="4" w:space="0" w:color="auto"/>
            <w:right w:val="single" w:sz="4" w:space="0" w:color="auto"/>
          </w:tcBorders>
          <w:vAlign w:val="center"/>
        </w:tcPr>
        <w:p w14:paraId="2DF44EEA" w14:textId="77777777" w:rsidR="00281914" w:rsidRDefault="00281914" w:rsidP="00281914">
          <w:pPr>
            <w:pStyle w:val="Encabezado"/>
            <w:spacing w:before="60" w:after="60"/>
            <w:jc w:val="center"/>
            <w:rPr>
              <w:rFonts w:ascii="Trebuchet MS" w:hAnsi="Trebuchet MS" w:cs="Arial"/>
              <w:b/>
            </w:rPr>
          </w:pPr>
        </w:p>
        <w:p w14:paraId="10844160" w14:textId="77777777" w:rsidR="00281914" w:rsidRPr="002210CE" w:rsidRDefault="00281914" w:rsidP="00281914">
          <w:pPr>
            <w:pStyle w:val="Encabezado"/>
            <w:spacing w:before="60" w:after="60"/>
            <w:jc w:val="center"/>
            <w:rPr>
              <w:rFonts w:ascii="Trebuchet MS" w:hAnsi="Trebuchet MS" w:cs="Arial"/>
              <w:b/>
              <w:lang w:val="en-US"/>
            </w:rPr>
          </w:pPr>
          <w:r w:rsidRPr="002210CE">
            <w:rPr>
              <w:rFonts w:ascii="Trebuchet MS" w:hAnsi="Trebuchet MS" w:cs="Arial"/>
              <w:b/>
              <w:lang w:val="en-US"/>
            </w:rPr>
            <w:t>APPENDIX 1</w:t>
          </w:r>
          <w:r>
            <w:rPr>
              <w:rFonts w:ascii="Trebuchet MS" w:hAnsi="Trebuchet MS" w:cs="Arial"/>
              <w:b/>
              <w:lang w:val="en-US"/>
            </w:rPr>
            <w:t>3</w:t>
          </w:r>
          <w:r w:rsidRPr="002210CE">
            <w:rPr>
              <w:rFonts w:ascii="Trebuchet MS" w:hAnsi="Trebuchet MS" w:cs="Arial"/>
              <w:b/>
              <w:lang w:val="en-US"/>
            </w:rPr>
            <w:t>: SERIOUS ADVERSE EVENT NOTIFICATION</w:t>
          </w:r>
        </w:p>
      </w:tc>
      <w:tc>
        <w:tcPr>
          <w:tcW w:w="1701" w:type="dxa"/>
          <w:tcBorders>
            <w:top w:val="single" w:sz="4" w:space="0" w:color="auto"/>
            <w:left w:val="single" w:sz="4" w:space="0" w:color="auto"/>
            <w:bottom w:val="single" w:sz="4" w:space="0" w:color="auto"/>
          </w:tcBorders>
          <w:vAlign w:val="center"/>
        </w:tcPr>
        <w:p w14:paraId="3CCCB599" w14:textId="77777777" w:rsidR="00281914" w:rsidRDefault="00281914" w:rsidP="00281914">
          <w:pPr>
            <w:pStyle w:val="Encabezado"/>
            <w:spacing w:before="60" w:after="60"/>
            <w:ind w:left="70"/>
            <w:rPr>
              <w:rFonts w:ascii="Trebuchet MS" w:hAnsi="Trebuchet MS"/>
            </w:rPr>
          </w:pPr>
          <w:r>
            <w:rPr>
              <w:rFonts w:ascii="Trebuchet MS" w:hAnsi="Trebuchet MS"/>
            </w:rPr>
            <w:t>STUDY ID:</w:t>
          </w:r>
        </w:p>
        <w:p w14:paraId="145F917E" w14:textId="77777777" w:rsidR="00281914" w:rsidRPr="00312DB9" w:rsidRDefault="00281914" w:rsidP="00281914">
          <w:pPr>
            <w:pStyle w:val="Encabezado"/>
            <w:spacing w:before="60" w:after="60"/>
            <w:ind w:left="70"/>
            <w:rPr>
              <w:rFonts w:ascii="Trebuchet MS" w:hAnsi="Trebuchet MS"/>
            </w:rPr>
          </w:pPr>
          <w:r>
            <w:rPr>
              <w:rFonts w:ascii="Trebuchet MS" w:hAnsi="Trebuchet MS"/>
            </w:rPr>
            <w:t>iPROVE-EAL</w:t>
          </w:r>
        </w:p>
      </w:tc>
      <w:tc>
        <w:tcPr>
          <w:tcW w:w="3685" w:type="dxa"/>
          <w:tcBorders>
            <w:top w:val="single" w:sz="4" w:space="0" w:color="auto"/>
            <w:left w:val="single" w:sz="4" w:space="0" w:color="auto"/>
            <w:bottom w:val="single" w:sz="4" w:space="0" w:color="auto"/>
          </w:tcBorders>
          <w:vAlign w:val="center"/>
        </w:tcPr>
        <w:p w14:paraId="315D3942" w14:textId="77777777" w:rsidR="00281914" w:rsidRPr="002210CE" w:rsidRDefault="00281914" w:rsidP="00281914">
          <w:pPr>
            <w:pStyle w:val="Encabezado"/>
            <w:spacing w:before="60" w:after="60"/>
            <w:ind w:left="70"/>
            <w:rPr>
              <w:rFonts w:ascii="Trebuchet MS" w:hAnsi="Trebuchet MS"/>
              <w:lang w:val="en-US"/>
            </w:rPr>
          </w:pPr>
          <w:r w:rsidRPr="002210CE">
            <w:rPr>
              <w:rFonts w:ascii="Trebuchet MS" w:hAnsi="Trebuchet MS"/>
              <w:lang w:val="en-US"/>
            </w:rPr>
            <w:t>SPONSOR:</w:t>
          </w:r>
        </w:p>
        <w:p w14:paraId="606A7270" w14:textId="77777777" w:rsidR="00281914" w:rsidRPr="002210CE" w:rsidRDefault="00281914" w:rsidP="00281914">
          <w:pPr>
            <w:pStyle w:val="Encabezado"/>
            <w:spacing w:before="60" w:after="60"/>
            <w:ind w:left="70"/>
            <w:rPr>
              <w:rFonts w:ascii="Trebuchet MS" w:hAnsi="Trebuchet MS"/>
              <w:sz w:val="16"/>
              <w:szCs w:val="16"/>
            </w:rPr>
          </w:pPr>
          <w:r w:rsidRPr="002210CE">
            <w:rPr>
              <w:rFonts w:ascii="Trebuchet MS" w:hAnsi="Trebuchet MS"/>
              <w:sz w:val="16"/>
              <w:szCs w:val="16"/>
              <w:lang w:val="en-US"/>
            </w:rPr>
            <w:t xml:space="preserve">Department of Anesthesiology and Critical Care. </w:t>
          </w:r>
          <w:r w:rsidRPr="00374113">
            <w:rPr>
              <w:rFonts w:ascii="Trebuchet MS" w:hAnsi="Trebuchet MS"/>
              <w:sz w:val="16"/>
              <w:szCs w:val="16"/>
            </w:rPr>
            <w:t>Hospital Clinic de Barcelona</w:t>
          </w:r>
        </w:p>
      </w:tc>
    </w:tr>
  </w:tbl>
  <w:p w14:paraId="37BBEE85" w14:textId="77777777" w:rsidR="00281914" w:rsidRPr="00D20F21" w:rsidRDefault="00281914" w:rsidP="00281914">
    <w:pPr>
      <w:rPr>
        <w:sz w:val="10"/>
        <w:szCs w:val="10"/>
        <w:lang w:eastAsia="es-ES_tradnl"/>
      </w:rPr>
    </w:pPr>
    <w:r w:rsidRPr="00E773A1">
      <w:rPr>
        <w:rFonts w:ascii="Arial" w:hAnsi="Arial" w:cs="Arial"/>
        <w:sz w:val="10"/>
        <w:szCs w:val="10"/>
      </w:rPr>
      <w:t>La notificación y definiciones de efectos adversos se justa a la legislación española (Real Decreto 1090/2015).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852B3" w14:textId="77777777" w:rsidR="00281914" w:rsidRDefault="00281914" w:rsidP="00096AAA">
    <w:pPr>
      <w:ind w:right="-2"/>
      <w:jc w:val="right"/>
      <w:rPr>
        <w:b/>
        <w:bCs/>
        <w:sz w:val="21"/>
        <w:szCs w:val="21"/>
      </w:rPr>
    </w:pPr>
  </w:p>
  <w:p w14:paraId="4728C386" w14:textId="77777777" w:rsidR="00281914" w:rsidRDefault="00281914" w:rsidP="00096AAA">
    <w:pPr>
      <w:ind w:right="-2"/>
      <w:jc w:val="right"/>
      <w:rPr>
        <w:b/>
        <w:bCs/>
        <w:sz w:val="21"/>
        <w:szCs w:val="21"/>
      </w:rPr>
    </w:pPr>
  </w:p>
  <w:p w14:paraId="4DBB3EC4" w14:textId="47A95B84" w:rsidR="00281914" w:rsidRDefault="00281914" w:rsidP="00096AAA">
    <w:pPr>
      <w:ind w:right="-2"/>
      <w:jc w:val="right"/>
    </w:pPr>
    <w:r w:rsidRPr="00096AAA">
      <w:rPr>
        <w:b/>
        <w:bCs/>
        <w:sz w:val="21"/>
        <w:szCs w:val="21"/>
      </w:rPr>
      <w:t>APPENDIX 1:</w:t>
    </w:r>
    <w:r w:rsidRPr="00096AAA">
      <w:rPr>
        <w:sz w:val="21"/>
        <w:szCs w:val="21"/>
      </w:rPr>
      <w:t xml:space="preserve"> DICTAMEN DEL COMITÉ DE ÉTICA DE LA INVESTIGACIÓN CON MEDICAMENTOS</w:t>
    </w:r>
  </w:p>
  <w:p w14:paraId="73E72F40" w14:textId="77777777" w:rsidR="00281914" w:rsidRDefault="00281914">
    <w:pPr>
      <w:spacing w:line="259" w:lineRule="auto"/>
    </w:pPr>
    <w:r>
      <w:rPr>
        <w:noProof/>
      </w:rPr>
      <w:drawing>
        <wp:anchor distT="0" distB="0" distL="114300" distR="114300" simplePos="0" relativeHeight="251661312" behindDoc="1" locked="0" layoutInCell="1" allowOverlap="0" wp14:anchorId="402BD9C4" wp14:editId="140E0599">
          <wp:simplePos x="0" y="0"/>
          <wp:positionH relativeFrom="page">
            <wp:posOffset>401053</wp:posOffset>
          </wp:positionH>
          <wp:positionV relativeFrom="page">
            <wp:posOffset>505326</wp:posOffset>
          </wp:positionV>
          <wp:extent cx="6766941" cy="841375"/>
          <wp:effectExtent l="0" t="0" r="2540" b="0"/>
          <wp:wrapNone/>
          <wp:docPr id="1321341397" name="Imagen 1321341397"/>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1"/>
                  <a:stretch>
                    <a:fillRect/>
                  </a:stretch>
                </pic:blipFill>
                <pic:spPr>
                  <a:xfrm>
                    <a:off x="0" y="0"/>
                    <a:ext cx="6766941" cy="841375"/>
                  </a:xfrm>
                  <a:prstGeom prst="rect">
                    <a:avLst/>
                  </a:prstGeom>
                </pic:spPr>
              </pic:pic>
            </a:graphicData>
          </a:graphic>
        </wp:anchor>
      </w:drawing>
    </w:r>
    <w:r>
      <w:rPr>
        <w:sz w:val="20"/>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0887" w14:textId="77777777" w:rsidR="00281914" w:rsidRDefault="00281914">
    <w:pPr>
      <w:pStyle w:val="Encabezad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35B0A" w14:textId="77777777" w:rsidR="00281914" w:rsidRPr="00E3065E" w:rsidRDefault="00281914" w:rsidP="00281914">
    <w:pPr>
      <w:jc w:val="center"/>
      <w:rPr>
        <w:b/>
        <w:bCs/>
        <w:sz w:val="22"/>
        <w:szCs w:val="22"/>
        <w:lang w:eastAsia="es-ES_tradnl"/>
      </w:rPr>
    </w:pPr>
    <w:r w:rsidRPr="00E3065E">
      <w:rPr>
        <w:b/>
        <w:bCs/>
        <w:sz w:val="22"/>
        <w:szCs w:val="22"/>
        <w:lang w:eastAsia="es-ES_tradnl"/>
      </w:rPr>
      <w:t>APPENDIX 1</w:t>
    </w:r>
    <w:r>
      <w:rPr>
        <w:b/>
        <w:bCs/>
        <w:sz w:val="22"/>
        <w:szCs w:val="22"/>
        <w:lang w:eastAsia="es-ES_tradnl"/>
      </w:rPr>
      <w:t>4</w:t>
    </w:r>
    <w:r w:rsidRPr="00E3065E">
      <w:rPr>
        <w:b/>
        <w:bCs/>
        <w:sz w:val="22"/>
        <w:szCs w:val="22"/>
        <w:lang w:eastAsia="es-ES_tradnl"/>
      </w:rPr>
      <w:t xml:space="preserve">: </w:t>
    </w:r>
    <w:r>
      <w:rPr>
        <w:b/>
        <w:bCs/>
        <w:sz w:val="22"/>
        <w:szCs w:val="22"/>
        <w:lang w:eastAsia="es-ES_tradnl"/>
      </w:rPr>
      <w:t>PATIENT REGISTRATION iPROVE-EAL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DAF71" w14:textId="77777777" w:rsidR="00281914" w:rsidRPr="00FA5FF8" w:rsidRDefault="00281914" w:rsidP="00281914">
    <w:pPr>
      <w:spacing w:line="259" w:lineRule="auto"/>
      <w:jc w:val="center"/>
      <w:rPr>
        <w:b/>
        <w:bCs/>
      </w:rPr>
    </w:pPr>
    <w:r w:rsidRPr="00FA5FF8">
      <w:rPr>
        <w:b/>
        <w:bCs/>
      </w:rPr>
      <w:t>APPENDIX 2: AEMPS</w:t>
    </w:r>
    <w:r>
      <w:rPr>
        <w:b/>
        <w:bCs/>
      </w:rPr>
      <w:t xml:space="preserve"> study classification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B2490" w14:textId="77777777" w:rsidR="00281914" w:rsidRPr="00FA5FF8" w:rsidRDefault="00281914" w:rsidP="00281914">
    <w:pPr>
      <w:pStyle w:val="Encabezado"/>
      <w:jc w:val="right"/>
      <w:rPr>
        <w:color w:val="0070C0"/>
        <w:sz w:val="16"/>
        <w:szCs w:val="16"/>
        <w:lang w:val="en-US"/>
      </w:rPr>
    </w:pPr>
    <w:r w:rsidRPr="00FA5FF8">
      <w:rPr>
        <w:color w:val="0070C0"/>
        <w:sz w:val="16"/>
        <w:szCs w:val="16"/>
        <w:lang w:val="en-US"/>
      </w:rPr>
      <w:t>iPROVE Network Research Group</w:t>
    </w:r>
  </w:p>
  <w:p w14:paraId="7EA694F4" w14:textId="77777777" w:rsidR="00281914" w:rsidRPr="00096AAA" w:rsidRDefault="00281914" w:rsidP="00281914">
    <w:pPr>
      <w:pStyle w:val="Encabezado"/>
      <w:jc w:val="right"/>
      <w:rPr>
        <w:rStyle w:val="Hipervnculo"/>
        <w:color w:val="0070C0"/>
        <w:sz w:val="16"/>
        <w:szCs w:val="16"/>
        <w:lang w:val="en-US"/>
      </w:rPr>
    </w:pPr>
    <w:hyperlink r:id="rId1" w:history="1">
      <w:r w:rsidRPr="00096AAA">
        <w:rPr>
          <w:rStyle w:val="Hipervnculo"/>
          <w:color w:val="0070C0"/>
          <w:sz w:val="16"/>
          <w:szCs w:val="16"/>
          <w:lang w:val="en-US"/>
        </w:rPr>
        <w:t>www.iprove.incliva.es</w:t>
      </w:r>
    </w:hyperlink>
  </w:p>
  <w:p w14:paraId="57AD6361" w14:textId="77777777" w:rsidR="00281914" w:rsidRDefault="00281914" w:rsidP="00281914">
    <w:pPr>
      <w:pStyle w:val="Encabezado"/>
      <w:jc w:val="right"/>
      <w:rPr>
        <w:color w:val="0070C0"/>
        <w:sz w:val="16"/>
        <w:szCs w:val="16"/>
      </w:rPr>
    </w:pPr>
    <w:r w:rsidRPr="0067536E">
      <w:rPr>
        <w:noProof/>
      </w:rPr>
      <w:drawing>
        <wp:inline distT="0" distB="0" distL="0" distR="0" wp14:anchorId="6F1A2860" wp14:editId="598BD918">
          <wp:extent cx="450850" cy="525145"/>
          <wp:effectExtent l="0" t="0" r="0" b="0"/>
          <wp:docPr id="1614647655" name="Imagen 1614647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525145"/>
                  </a:xfrm>
                  <a:prstGeom prst="rect">
                    <a:avLst/>
                  </a:prstGeom>
                  <a:noFill/>
                  <a:ln>
                    <a:noFill/>
                  </a:ln>
                </pic:spPr>
              </pic:pic>
            </a:graphicData>
          </a:graphic>
        </wp:inline>
      </w:drawing>
    </w:r>
  </w:p>
  <w:p w14:paraId="31CA5B21" w14:textId="77777777" w:rsidR="00281914" w:rsidRPr="00C14F05" w:rsidRDefault="00281914" w:rsidP="00281914">
    <w:pPr>
      <w:pStyle w:val="Encabezado"/>
      <w:jc w:val="center"/>
      <w:rPr>
        <w:b/>
        <w:bCs/>
        <w:color w:val="000000" w:themeColor="text1"/>
        <w:lang w:val="en-US"/>
      </w:rPr>
    </w:pPr>
    <w:r w:rsidRPr="00C14F05">
      <w:rPr>
        <w:b/>
        <w:bCs/>
        <w:color w:val="000000" w:themeColor="text1"/>
        <w:lang w:val="en-US"/>
      </w:rPr>
      <w:t>APPENDIX 3: INVESTIGATOR INFORMATION BROCHURE (Trial de</w:t>
    </w:r>
    <w:r>
      <w:rPr>
        <w:b/>
        <w:bCs/>
        <w:color w:val="000000" w:themeColor="text1"/>
        <w:lang w:val="en-US"/>
      </w:rPr>
      <w:t>finitions)</w:t>
    </w:r>
  </w:p>
  <w:p w14:paraId="3B16C121" w14:textId="77777777" w:rsidR="00281914" w:rsidRPr="00C14F05" w:rsidRDefault="00281914">
    <w:pPr>
      <w:pStyle w:val="Encabezado"/>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900D4" w14:textId="77777777" w:rsidR="00281914" w:rsidRDefault="00281914" w:rsidP="00281914">
    <w:pPr>
      <w:pStyle w:val="Encabezado"/>
      <w:rPr>
        <w:color w:val="0070C0"/>
        <w:sz w:val="16"/>
        <w:szCs w:val="16"/>
      </w:rPr>
    </w:pPr>
  </w:p>
  <w:p w14:paraId="3A11AC58" w14:textId="77777777" w:rsidR="00281914" w:rsidRPr="00FA5FF8" w:rsidRDefault="00281914" w:rsidP="00281914">
    <w:pPr>
      <w:pStyle w:val="Encabezado"/>
      <w:jc w:val="center"/>
      <w:rPr>
        <w:b/>
        <w:bCs/>
        <w:color w:val="000000" w:themeColor="text1"/>
      </w:rPr>
    </w:pPr>
    <w:r w:rsidRPr="00FA5FF8">
      <w:rPr>
        <w:b/>
        <w:bCs/>
        <w:color w:val="000000" w:themeColor="text1"/>
      </w:rPr>
      <w:t xml:space="preserve">APPENDIX </w:t>
    </w:r>
    <w:r>
      <w:rPr>
        <w:b/>
        <w:bCs/>
        <w:color w:val="000000" w:themeColor="text1"/>
      </w:rPr>
      <w:t>4</w:t>
    </w:r>
    <w:r w:rsidRPr="00FA5FF8">
      <w:rPr>
        <w:b/>
        <w:bCs/>
        <w:color w:val="000000" w:themeColor="text1"/>
      </w:rPr>
      <w:t xml:space="preserve">: </w:t>
    </w:r>
    <w:r>
      <w:rPr>
        <w:b/>
        <w:bCs/>
        <w:color w:val="000000" w:themeColor="text1"/>
      </w:rPr>
      <w:t>CONSORT FLOWCHART</w:t>
    </w:r>
  </w:p>
  <w:p w14:paraId="530D71F3" w14:textId="77777777" w:rsidR="00281914" w:rsidRDefault="00281914">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9D260" w14:textId="77777777" w:rsidR="00281914" w:rsidRDefault="00281914" w:rsidP="00281914">
    <w:pPr>
      <w:pStyle w:val="Encabezado"/>
      <w:rPr>
        <w:color w:val="0070C0"/>
        <w:sz w:val="16"/>
        <w:szCs w:val="16"/>
      </w:rPr>
    </w:pPr>
  </w:p>
  <w:p w14:paraId="19988AEA" w14:textId="77777777" w:rsidR="00281914" w:rsidRPr="00FA5FF8" w:rsidRDefault="00281914" w:rsidP="00281914">
    <w:pPr>
      <w:pStyle w:val="Encabezado"/>
      <w:jc w:val="center"/>
      <w:rPr>
        <w:b/>
        <w:bCs/>
        <w:color w:val="000000" w:themeColor="text1"/>
      </w:rPr>
    </w:pPr>
    <w:r w:rsidRPr="00FA5FF8">
      <w:rPr>
        <w:b/>
        <w:bCs/>
        <w:color w:val="000000" w:themeColor="text1"/>
      </w:rPr>
      <w:t xml:space="preserve">APPENDIX </w:t>
    </w:r>
    <w:r>
      <w:rPr>
        <w:b/>
        <w:bCs/>
        <w:color w:val="000000" w:themeColor="text1"/>
      </w:rPr>
      <w:t>5</w:t>
    </w:r>
    <w:r w:rsidRPr="00FA5FF8">
      <w:rPr>
        <w:b/>
        <w:bCs/>
        <w:color w:val="000000" w:themeColor="text1"/>
      </w:rPr>
      <w:t xml:space="preserve">: </w:t>
    </w:r>
    <w:r w:rsidRPr="00A93609">
      <w:rPr>
        <w:b/>
        <w:bCs/>
        <w:color w:val="000000" w:themeColor="text1"/>
      </w:rPr>
      <w:t>Printable</w:t>
    </w:r>
    <w:r>
      <w:rPr>
        <w:b/>
        <w:bCs/>
        <w:color w:val="000000" w:themeColor="text1"/>
      </w:rPr>
      <w:t xml:space="preserve"> </w:t>
    </w:r>
    <w:r w:rsidRPr="00A93609">
      <w:rPr>
        <w:b/>
        <w:bCs/>
        <w:color w:val="000000" w:themeColor="text1"/>
      </w:rPr>
      <w:t>Cards</w:t>
    </w:r>
  </w:p>
  <w:p w14:paraId="0C15E4EA" w14:textId="77777777" w:rsidR="00281914" w:rsidRDefault="00281914">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D6087" w14:textId="77777777" w:rsidR="00281914" w:rsidRDefault="00281914" w:rsidP="00281914">
    <w:pPr>
      <w:pStyle w:val="Encabezado"/>
      <w:rPr>
        <w:color w:val="0070C0"/>
        <w:sz w:val="16"/>
        <w:szCs w:val="16"/>
      </w:rPr>
    </w:pPr>
  </w:p>
  <w:p w14:paraId="319D07C4" w14:textId="77777777" w:rsidR="00281914" w:rsidRPr="00464870" w:rsidRDefault="00281914" w:rsidP="00281914">
    <w:pPr>
      <w:pStyle w:val="Encabezado"/>
      <w:jc w:val="center"/>
      <w:rPr>
        <w:b/>
        <w:bCs/>
        <w:color w:val="000000" w:themeColor="text1"/>
        <w:lang w:val="en-US"/>
      </w:rPr>
    </w:pPr>
    <w:r w:rsidRPr="00464870">
      <w:rPr>
        <w:b/>
        <w:bCs/>
        <w:color w:val="000000" w:themeColor="text1"/>
        <w:lang w:val="en-US"/>
      </w:rPr>
      <w:t>APPENDIX 6: Recruitment Maneuver (RM) A</w:t>
    </w:r>
  </w:p>
  <w:p w14:paraId="703FB32E" w14:textId="77777777" w:rsidR="00281914" w:rsidRPr="00464870" w:rsidRDefault="00281914">
    <w:pPr>
      <w:pStyle w:val="Encabezado"/>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38730" w14:textId="77777777" w:rsidR="00281914" w:rsidRDefault="00281914" w:rsidP="00281914">
    <w:pPr>
      <w:pStyle w:val="Encabezado"/>
      <w:rPr>
        <w:color w:val="0070C0"/>
        <w:sz w:val="16"/>
        <w:szCs w:val="16"/>
      </w:rPr>
    </w:pPr>
  </w:p>
  <w:p w14:paraId="0B960A11" w14:textId="77777777" w:rsidR="00281914" w:rsidRPr="00464870" w:rsidRDefault="00281914" w:rsidP="00281914">
    <w:pPr>
      <w:pStyle w:val="Encabezado"/>
      <w:jc w:val="center"/>
      <w:rPr>
        <w:b/>
        <w:bCs/>
        <w:color w:val="000000" w:themeColor="text1"/>
        <w:lang w:val="en-US"/>
      </w:rPr>
    </w:pPr>
    <w:r w:rsidRPr="00464870">
      <w:rPr>
        <w:b/>
        <w:bCs/>
        <w:color w:val="000000" w:themeColor="text1"/>
        <w:lang w:val="en-US"/>
      </w:rPr>
      <w:t xml:space="preserve">APPENDIX 6: Recruitment Maneuver (RM) </w:t>
    </w:r>
    <w:r>
      <w:rPr>
        <w:b/>
        <w:bCs/>
        <w:color w:val="000000" w:themeColor="text1"/>
        <w:lang w:val="en-US"/>
      </w:rPr>
      <w:t>B</w:t>
    </w:r>
  </w:p>
  <w:p w14:paraId="160CE88C" w14:textId="77777777" w:rsidR="00281914" w:rsidRPr="00464870" w:rsidRDefault="00281914">
    <w:pPr>
      <w:pStyle w:val="Encabezado"/>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111EF" w14:textId="77777777" w:rsidR="00281914" w:rsidRDefault="00281914" w:rsidP="00281914">
    <w:pPr>
      <w:pStyle w:val="Encabezado"/>
      <w:rPr>
        <w:color w:val="0070C0"/>
        <w:sz w:val="16"/>
        <w:szCs w:val="16"/>
      </w:rPr>
    </w:pPr>
  </w:p>
  <w:p w14:paraId="54C9EE84" w14:textId="77777777" w:rsidR="00281914" w:rsidRPr="00464870" w:rsidRDefault="00281914" w:rsidP="00281914">
    <w:pPr>
      <w:pStyle w:val="Encabezado"/>
      <w:jc w:val="center"/>
      <w:rPr>
        <w:b/>
        <w:bCs/>
        <w:color w:val="000000" w:themeColor="text1"/>
        <w:lang w:val="en-US"/>
      </w:rPr>
    </w:pPr>
    <w:r w:rsidRPr="00464870">
      <w:rPr>
        <w:b/>
        <w:bCs/>
        <w:color w:val="000000" w:themeColor="text1"/>
        <w:lang w:val="en-US"/>
      </w:rPr>
      <w:t xml:space="preserve">APPENDIX </w:t>
    </w:r>
    <w:r>
      <w:rPr>
        <w:b/>
        <w:bCs/>
        <w:color w:val="000000" w:themeColor="text1"/>
        <w:lang w:val="en-US"/>
      </w:rPr>
      <w:t>7</w:t>
    </w:r>
    <w:r w:rsidRPr="00464870">
      <w:rPr>
        <w:b/>
        <w:bCs/>
        <w:color w:val="000000" w:themeColor="text1"/>
        <w:lang w:val="en-US"/>
      </w:rPr>
      <w:t xml:space="preserve">: </w:t>
    </w:r>
    <w:r>
      <w:rPr>
        <w:b/>
        <w:bCs/>
        <w:color w:val="000000" w:themeColor="text1"/>
        <w:lang w:val="en-US"/>
      </w:rPr>
      <w:t>Charter for the independent data monitoring and safety comitee (DMSC)</w:t>
    </w:r>
  </w:p>
  <w:p w14:paraId="61D01EFC" w14:textId="77777777" w:rsidR="00281914" w:rsidRPr="00464870" w:rsidRDefault="00281914">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C4A2E"/>
    <w:multiLevelType w:val="multilevel"/>
    <w:tmpl w:val="4296EBBA"/>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D6F7DF3"/>
    <w:multiLevelType w:val="multilevel"/>
    <w:tmpl w:val="6510B3A8"/>
    <w:lvl w:ilvl="0">
      <w:start w:val="11"/>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855353"/>
    <w:multiLevelType w:val="hybridMultilevel"/>
    <w:tmpl w:val="A4DC11B4"/>
    <w:lvl w:ilvl="0" w:tplc="040A0011">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0DE420B1"/>
    <w:multiLevelType w:val="multilevel"/>
    <w:tmpl w:val="D6981BF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 w15:restartNumberingAfterBreak="0">
    <w:nsid w:val="17D442EC"/>
    <w:multiLevelType w:val="hybridMultilevel"/>
    <w:tmpl w:val="9E5E14CA"/>
    <w:lvl w:ilvl="0" w:tplc="E7EE330E">
      <w:start w:val="10"/>
      <w:numFmt w:val="decimal"/>
      <w:lvlText w:val="%1."/>
      <w:lvlJc w:val="left"/>
      <w:pPr>
        <w:ind w:left="720" w:hanging="360"/>
      </w:pPr>
      <w:rPr>
        <w:rFonts w:hint="default"/>
        <w:b/>
        <w:bCs/>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AF13B31"/>
    <w:multiLevelType w:val="hybridMultilevel"/>
    <w:tmpl w:val="563EFD8C"/>
    <w:lvl w:ilvl="0" w:tplc="07083AD4">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42904DB"/>
    <w:multiLevelType w:val="multilevel"/>
    <w:tmpl w:val="4D60B26A"/>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525318F"/>
    <w:multiLevelType w:val="hybridMultilevel"/>
    <w:tmpl w:val="3302455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399B2281"/>
    <w:multiLevelType w:val="multilevel"/>
    <w:tmpl w:val="DC3A18F2"/>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9" w15:restartNumberingAfterBreak="0">
    <w:nsid w:val="3F321DBF"/>
    <w:multiLevelType w:val="hybridMultilevel"/>
    <w:tmpl w:val="D2323F72"/>
    <w:lvl w:ilvl="0" w:tplc="6DDC0700">
      <w:start w:val="1"/>
      <w:numFmt w:val="bullet"/>
      <w:lvlText w:val="-"/>
      <w:lvlJc w:val="left"/>
      <w:pPr>
        <w:ind w:left="12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B90B7DE">
      <w:start w:val="1"/>
      <w:numFmt w:val="bullet"/>
      <w:lvlText w:val="o"/>
      <w:lvlJc w:val="left"/>
      <w:pPr>
        <w:ind w:left="20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BF45280">
      <w:start w:val="1"/>
      <w:numFmt w:val="bullet"/>
      <w:lvlText w:val="▪"/>
      <w:lvlJc w:val="left"/>
      <w:pPr>
        <w:ind w:left="27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EC81E88">
      <w:start w:val="1"/>
      <w:numFmt w:val="bullet"/>
      <w:lvlText w:val="•"/>
      <w:lvlJc w:val="left"/>
      <w:pPr>
        <w:ind w:left="34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CAE397E">
      <w:start w:val="1"/>
      <w:numFmt w:val="bullet"/>
      <w:lvlText w:val="o"/>
      <w:lvlJc w:val="left"/>
      <w:pPr>
        <w:ind w:left="41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4F44B30">
      <w:start w:val="1"/>
      <w:numFmt w:val="bullet"/>
      <w:lvlText w:val="▪"/>
      <w:lvlJc w:val="left"/>
      <w:pPr>
        <w:ind w:left="48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3B6A750">
      <w:start w:val="1"/>
      <w:numFmt w:val="bullet"/>
      <w:lvlText w:val="•"/>
      <w:lvlJc w:val="left"/>
      <w:pPr>
        <w:ind w:left="56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FBA6422">
      <w:start w:val="1"/>
      <w:numFmt w:val="bullet"/>
      <w:lvlText w:val="o"/>
      <w:lvlJc w:val="left"/>
      <w:pPr>
        <w:ind w:left="63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CD21714">
      <w:start w:val="1"/>
      <w:numFmt w:val="bullet"/>
      <w:lvlText w:val="▪"/>
      <w:lvlJc w:val="left"/>
      <w:pPr>
        <w:ind w:left="70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3F863C88"/>
    <w:multiLevelType w:val="hybridMultilevel"/>
    <w:tmpl w:val="A4DC11B4"/>
    <w:lvl w:ilvl="0" w:tplc="040A0011">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7441858"/>
    <w:multiLevelType w:val="hybridMultilevel"/>
    <w:tmpl w:val="3E7CA8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59B40A11"/>
    <w:multiLevelType w:val="hybridMultilevel"/>
    <w:tmpl w:val="1D8E3E10"/>
    <w:lvl w:ilvl="0" w:tplc="C0F4EB5E">
      <w:start w:val="11"/>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59DB6966"/>
    <w:multiLevelType w:val="multilevel"/>
    <w:tmpl w:val="5596D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AD15F82"/>
    <w:multiLevelType w:val="hybridMultilevel"/>
    <w:tmpl w:val="880259E0"/>
    <w:lvl w:ilvl="0" w:tplc="040A000F">
      <w:start w:val="1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5BBB580B"/>
    <w:multiLevelType w:val="hybridMultilevel"/>
    <w:tmpl w:val="004CE67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659024A8"/>
    <w:multiLevelType w:val="multilevel"/>
    <w:tmpl w:val="EE328692"/>
    <w:lvl w:ilvl="0">
      <w:start w:val="11"/>
      <w:numFmt w:val="decimal"/>
      <w:lvlText w:val="%1"/>
      <w:lvlJc w:val="left"/>
      <w:pPr>
        <w:ind w:left="420" w:hanging="420"/>
      </w:pPr>
      <w:rPr>
        <w:rFonts w:hint="default"/>
      </w:rPr>
    </w:lvl>
    <w:lvl w:ilvl="1">
      <w:start w:val="1"/>
      <w:numFmt w:val="decimal"/>
      <w:lvlText w:val="%1.%2"/>
      <w:lvlJc w:val="left"/>
      <w:pPr>
        <w:ind w:left="660" w:hanging="420"/>
      </w:pPr>
      <w:rPr>
        <w:rFonts w:hint="default"/>
        <w:b w:val="0"/>
        <w:bCs/>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7" w15:restartNumberingAfterBreak="0">
    <w:nsid w:val="68AE38F2"/>
    <w:multiLevelType w:val="multilevel"/>
    <w:tmpl w:val="B2CCE32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8" w15:restartNumberingAfterBreak="0">
    <w:nsid w:val="693F5178"/>
    <w:multiLevelType w:val="multilevel"/>
    <w:tmpl w:val="458EBC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D036A38"/>
    <w:multiLevelType w:val="hybridMultilevel"/>
    <w:tmpl w:val="18C4646A"/>
    <w:lvl w:ilvl="0" w:tplc="040A000F">
      <w:start w:val="7"/>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6FAF67A8"/>
    <w:multiLevelType w:val="multilevel"/>
    <w:tmpl w:val="60AC12E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sz w:val="24"/>
        <w:szCs w:val="24"/>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02C28F6"/>
    <w:multiLevelType w:val="multilevel"/>
    <w:tmpl w:val="421C9A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1772AC8"/>
    <w:multiLevelType w:val="multilevel"/>
    <w:tmpl w:val="1FCAFFA0"/>
    <w:lvl w:ilvl="0">
      <w:start w:val="14"/>
      <w:numFmt w:val="decimal"/>
      <w:lvlText w:val="%1. "/>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3BC4777"/>
    <w:multiLevelType w:val="hybridMultilevel"/>
    <w:tmpl w:val="B46E7D1A"/>
    <w:lvl w:ilvl="0" w:tplc="B57CFE0A">
      <w:start w:val="1"/>
      <w:numFmt w:val="bullet"/>
      <w:lvlText w:val="-"/>
      <w:lvlJc w:val="left"/>
      <w:pPr>
        <w:ind w:left="92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7B8C30BC">
      <w:start w:val="1"/>
      <w:numFmt w:val="bullet"/>
      <w:lvlText w:val="o"/>
      <w:lvlJc w:val="left"/>
      <w:pPr>
        <w:ind w:left="201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F9BAE3DA">
      <w:start w:val="1"/>
      <w:numFmt w:val="bullet"/>
      <w:lvlText w:val="▪"/>
      <w:lvlJc w:val="left"/>
      <w:pPr>
        <w:ind w:left="273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AA7A7C18">
      <w:start w:val="1"/>
      <w:numFmt w:val="bullet"/>
      <w:lvlText w:val="•"/>
      <w:lvlJc w:val="left"/>
      <w:pPr>
        <w:ind w:left="345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3CB66F3A">
      <w:start w:val="1"/>
      <w:numFmt w:val="bullet"/>
      <w:lvlText w:val="o"/>
      <w:lvlJc w:val="left"/>
      <w:pPr>
        <w:ind w:left="417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7E5E6D16">
      <w:start w:val="1"/>
      <w:numFmt w:val="bullet"/>
      <w:lvlText w:val="▪"/>
      <w:lvlJc w:val="left"/>
      <w:pPr>
        <w:ind w:left="489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6660CF00">
      <w:start w:val="1"/>
      <w:numFmt w:val="bullet"/>
      <w:lvlText w:val="•"/>
      <w:lvlJc w:val="left"/>
      <w:pPr>
        <w:ind w:left="561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D43CA582">
      <w:start w:val="1"/>
      <w:numFmt w:val="bullet"/>
      <w:lvlText w:val="o"/>
      <w:lvlJc w:val="left"/>
      <w:pPr>
        <w:ind w:left="633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D7E61108">
      <w:start w:val="1"/>
      <w:numFmt w:val="bullet"/>
      <w:lvlText w:val="▪"/>
      <w:lvlJc w:val="left"/>
      <w:pPr>
        <w:ind w:left="705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73DF735C"/>
    <w:multiLevelType w:val="multilevel"/>
    <w:tmpl w:val="040A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6A4311D"/>
    <w:multiLevelType w:val="multilevel"/>
    <w:tmpl w:val="53124CEC"/>
    <w:lvl w:ilvl="0">
      <w:start w:val="1"/>
      <w:numFmt w:val="decimal"/>
      <w:lvlText w:val="%1"/>
      <w:lvlJc w:val="left"/>
      <w:pPr>
        <w:ind w:left="420" w:hanging="420"/>
      </w:pPr>
      <w:rPr>
        <w:rFonts w:hint="default"/>
        <w:b/>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CE704CA"/>
    <w:multiLevelType w:val="hybridMultilevel"/>
    <w:tmpl w:val="0E2C29C0"/>
    <w:lvl w:ilvl="0" w:tplc="2398F1FC">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7FB46AF7"/>
    <w:multiLevelType w:val="hybridMultilevel"/>
    <w:tmpl w:val="322874D8"/>
    <w:lvl w:ilvl="0" w:tplc="040A0011">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num w:numId="1">
    <w:abstractNumId w:val="15"/>
  </w:num>
  <w:num w:numId="2">
    <w:abstractNumId w:val="11"/>
  </w:num>
  <w:num w:numId="3">
    <w:abstractNumId w:val="21"/>
  </w:num>
  <w:num w:numId="4">
    <w:abstractNumId w:val="13"/>
  </w:num>
  <w:num w:numId="5">
    <w:abstractNumId w:val="8"/>
  </w:num>
  <w:num w:numId="6">
    <w:abstractNumId w:val="0"/>
  </w:num>
  <w:num w:numId="7">
    <w:abstractNumId w:val="25"/>
  </w:num>
  <w:num w:numId="8">
    <w:abstractNumId w:val="18"/>
  </w:num>
  <w:num w:numId="9">
    <w:abstractNumId w:val="24"/>
  </w:num>
  <w:num w:numId="10">
    <w:abstractNumId w:val="7"/>
  </w:num>
  <w:num w:numId="11">
    <w:abstractNumId w:val="4"/>
  </w:num>
  <w:num w:numId="12">
    <w:abstractNumId w:val="1"/>
  </w:num>
  <w:num w:numId="13">
    <w:abstractNumId w:val="14"/>
  </w:num>
  <w:num w:numId="14">
    <w:abstractNumId w:val="19"/>
  </w:num>
  <w:num w:numId="15">
    <w:abstractNumId w:val="16"/>
  </w:num>
  <w:num w:numId="16">
    <w:abstractNumId w:val="22"/>
  </w:num>
  <w:num w:numId="17">
    <w:abstractNumId w:val="6"/>
  </w:num>
  <w:num w:numId="18">
    <w:abstractNumId w:val="23"/>
  </w:num>
  <w:num w:numId="19">
    <w:abstractNumId w:val="9"/>
  </w:num>
  <w:num w:numId="20">
    <w:abstractNumId w:val="3"/>
  </w:num>
  <w:num w:numId="21">
    <w:abstractNumId w:val="17"/>
  </w:num>
  <w:num w:numId="22">
    <w:abstractNumId w:val="5"/>
  </w:num>
  <w:num w:numId="23">
    <w:abstractNumId w:val="26"/>
  </w:num>
  <w:num w:numId="24">
    <w:abstractNumId w:val="20"/>
  </w:num>
  <w:num w:numId="25">
    <w:abstractNumId w:val="12"/>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C87"/>
    <w:rsid w:val="00010823"/>
    <w:rsid w:val="0001260A"/>
    <w:rsid w:val="00024C09"/>
    <w:rsid w:val="00027B24"/>
    <w:rsid w:val="000356F6"/>
    <w:rsid w:val="00070713"/>
    <w:rsid w:val="00072318"/>
    <w:rsid w:val="00081B82"/>
    <w:rsid w:val="00096AAA"/>
    <w:rsid w:val="001221EF"/>
    <w:rsid w:val="0012239B"/>
    <w:rsid w:val="00125C0F"/>
    <w:rsid w:val="001349AE"/>
    <w:rsid w:val="001560BA"/>
    <w:rsid w:val="001569F1"/>
    <w:rsid w:val="00180E5E"/>
    <w:rsid w:val="00183B34"/>
    <w:rsid w:val="001870CF"/>
    <w:rsid w:val="001A162F"/>
    <w:rsid w:val="001C1E5D"/>
    <w:rsid w:val="001F74E0"/>
    <w:rsid w:val="00222F95"/>
    <w:rsid w:val="00223EEA"/>
    <w:rsid w:val="00232438"/>
    <w:rsid w:val="00241725"/>
    <w:rsid w:val="002432ED"/>
    <w:rsid w:val="0024696F"/>
    <w:rsid w:val="002522C4"/>
    <w:rsid w:val="002713C9"/>
    <w:rsid w:val="00281914"/>
    <w:rsid w:val="00290B37"/>
    <w:rsid w:val="002A172C"/>
    <w:rsid w:val="002D1E69"/>
    <w:rsid w:val="002D6918"/>
    <w:rsid w:val="002F0BCC"/>
    <w:rsid w:val="002F3093"/>
    <w:rsid w:val="002F3EF7"/>
    <w:rsid w:val="002F55F1"/>
    <w:rsid w:val="00302FED"/>
    <w:rsid w:val="003049B0"/>
    <w:rsid w:val="00306AAD"/>
    <w:rsid w:val="00307C60"/>
    <w:rsid w:val="00336D3E"/>
    <w:rsid w:val="00370563"/>
    <w:rsid w:val="0039308B"/>
    <w:rsid w:val="003A1817"/>
    <w:rsid w:val="003D0ADE"/>
    <w:rsid w:val="003D111C"/>
    <w:rsid w:val="003D7631"/>
    <w:rsid w:val="003F0A7B"/>
    <w:rsid w:val="004050FC"/>
    <w:rsid w:val="00422E50"/>
    <w:rsid w:val="004A26C9"/>
    <w:rsid w:val="004F1E82"/>
    <w:rsid w:val="004F65F9"/>
    <w:rsid w:val="0052431B"/>
    <w:rsid w:val="005644F5"/>
    <w:rsid w:val="00565B36"/>
    <w:rsid w:val="005727AD"/>
    <w:rsid w:val="00577388"/>
    <w:rsid w:val="005A7B61"/>
    <w:rsid w:val="005D30EC"/>
    <w:rsid w:val="005E635D"/>
    <w:rsid w:val="0060552D"/>
    <w:rsid w:val="00605D53"/>
    <w:rsid w:val="006108EA"/>
    <w:rsid w:val="006115C4"/>
    <w:rsid w:val="00622ABB"/>
    <w:rsid w:val="00632275"/>
    <w:rsid w:val="00636388"/>
    <w:rsid w:val="0065068E"/>
    <w:rsid w:val="00653C87"/>
    <w:rsid w:val="006A563E"/>
    <w:rsid w:val="006C066A"/>
    <w:rsid w:val="006C1D4C"/>
    <w:rsid w:val="006C66CD"/>
    <w:rsid w:val="006D72B7"/>
    <w:rsid w:val="006F671D"/>
    <w:rsid w:val="00704B1C"/>
    <w:rsid w:val="007060A4"/>
    <w:rsid w:val="00720AC3"/>
    <w:rsid w:val="00721C89"/>
    <w:rsid w:val="007543A0"/>
    <w:rsid w:val="00756D1F"/>
    <w:rsid w:val="00771BA5"/>
    <w:rsid w:val="007E0AEB"/>
    <w:rsid w:val="007E197B"/>
    <w:rsid w:val="0084305D"/>
    <w:rsid w:val="008553D0"/>
    <w:rsid w:val="00860FEA"/>
    <w:rsid w:val="00862CE7"/>
    <w:rsid w:val="008815D1"/>
    <w:rsid w:val="00894A57"/>
    <w:rsid w:val="008A6FC7"/>
    <w:rsid w:val="008B10AD"/>
    <w:rsid w:val="008B663D"/>
    <w:rsid w:val="008D4CC9"/>
    <w:rsid w:val="00904F74"/>
    <w:rsid w:val="0090713B"/>
    <w:rsid w:val="009263ED"/>
    <w:rsid w:val="009445D0"/>
    <w:rsid w:val="009B1010"/>
    <w:rsid w:val="009D5464"/>
    <w:rsid w:val="009E177D"/>
    <w:rsid w:val="00A07540"/>
    <w:rsid w:val="00A3406D"/>
    <w:rsid w:val="00A53706"/>
    <w:rsid w:val="00A53B88"/>
    <w:rsid w:val="00A6654A"/>
    <w:rsid w:val="00A767E3"/>
    <w:rsid w:val="00AB50EB"/>
    <w:rsid w:val="00AC3A9D"/>
    <w:rsid w:val="00AD6672"/>
    <w:rsid w:val="00AE2508"/>
    <w:rsid w:val="00B00D55"/>
    <w:rsid w:val="00B174E6"/>
    <w:rsid w:val="00B22094"/>
    <w:rsid w:val="00B3365E"/>
    <w:rsid w:val="00B36F5B"/>
    <w:rsid w:val="00B516A5"/>
    <w:rsid w:val="00B51F26"/>
    <w:rsid w:val="00B6607F"/>
    <w:rsid w:val="00B73E0B"/>
    <w:rsid w:val="00B848C4"/>
    <w:rsid w:val="00B905FC"/>
    <w:rsid w:val="00B91AB9"/>
    <w:rsid w:val="00BB2D30"/>
    <w:rsid w:val="00BB49DC"/>
    <w:rsid w:val="00BF4D9A"/>
    <w:rsid w:val="00BF5EC3"/>
    <w:rsid w:val="00C02B3D"/>
    <w:rsid w:val="00C1181B"/>
    <w:rsid w:val="00C63B9D"/>
    <w:rsid w:val="00C757E9"/>
    <w:rsid w:val="00C8010C"/>
    <w:rsid w:val="00C80DDF"/>
    <w:rsid w:val="00C87789"/>
    <w:rsid w:val="00C91376"/>
    <w:rsid w:val="00CA66B5"/>
    <w:rsid w:val="00CC730A"/>
    <w:rsid w:val="00CD7B21"/>
    <w:rsid w:val="00CF03F2"/>
    <w:rsid w:val="00CF745E"/>
    <w:rsid w:val="00D14CD8"/>
    <w:rsid w:val="00D1755D"/>
    <w:rsid w:val="00D25360"/>
    <w:rsid w:val="00D41605"/>
    <w:rsid w:val="00D436A9"/>
    <w:rsid w:val="00D43848"/>
    <w:rsid w:val="00D461AF"/>
    <w:rsid w:val="00D729A0"/>
    <w:rsid w:val="00DA391B"/>
    <w:rsid w:val="00DA62A5"/>
    <w:rsid w:val="00DA7EBA"/>
    <w:rsid w:val="00DB4094"/>
    <w:rsid w:val="00DC6BD6"/>
    <w:rsid w:val="00DE36E2"/>
    <w:rsid w:val="00DE6D73"/>
    <w:rsid w:val="00DF7748"/>
    <w:rsid w:val="00E000B3"/>
    <w:rsid w:val="00E01444"/>
    <w:rsid w:val="00E040EF"/>
    <w:rsid w:val="00E21BD9"/>
    <w:rsid w:val="00E2667A"/>
    <w:rsid w:val="00E26A4D"/>
    <w:rsid w:val="00E31791"/>
    <w:rsid w:val="00E34A0A"/>
    <w:rsid w:val="00E37660"/>
    <w:rsid w:val="00E80F09"/>
    <w:rsid w:val="00E91A64"/>
    <w:rsid w:val="00EB4698"/>
    <w:rsid w:val="00EF5687"/>
    <w:rsid w:val="00F15189"/>
    <w:rsid w:val="00F21562"/>
    <w:rsid w:val="00F40C35"/>
    <w:rsid w:val="00F635B0"/>
    <w:rsid w:val="00F663DF"/>
    <w:rsid w:val="00FA3984"/>
    <w:rsid w:val="00FA4FDD"/>
    <w:rsid w:val="00FB6DBD"/>
    <w:rsid w:val="00FD0D73"/>
    <w:rsid w:val="00FE6EA3"/>
    <w:rsid w:val="00FF1C4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7919424"/>
  <w14:defaultImageDpi w14:val="32767"/>
  <w15:chartTrackingRefBased/>
  <w15:docId w15:val="{64620F41-4141-F841-8470-181C88F81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53C87"/>
  </w:style>
  <w:style w:type="paragraph" w:styleId="Ttulo1">
    <w:name w:val="heading 1"/>
    <w:basedOn w:val="Normal"/>
    <w:link w:val="Ttulo1Car"/>
    <w:qFormat/>
    <w:rsid w:val="009445D0"/>
    <w:pPr>
      <w:widowControl w:val="0"/>
      <w:spacing w:before="135"/>
      <w:ind w:left="119" w:right="91"/>
      <w:outlineLvl w:val="0"/>
    </w:pPr>
    <w:rPr>
      <w:rFonts w:ascii="Calibri" w:eastAsia="Calibri" w:hAnsi="Calibri" w:cs="Calibri"/>
      <w:b/>
      <w:bCs/>
      <w:sz w:val="21"/>
      <w:szCs w:val="21"/>
      <w:lang w:val="en-US"/>
    </w:rPr>
  </w:style>
  <w:style w:type="paragraph" w:styleId="Ttulo2">
    <w:name w:val="heading 2"/>
    <w:basedOn w:val="Normal"/>
    <w:next w:val="Normal"/>
    <w:link w:val="Ttulo2Car"/>
    <w:unhideWhenUsed/>
    <w:qFormat/>
    <w:rsid w:val="005E635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qFormat/>
    <w:rsid w:val="00096AAA"/>
    <w:pPr>
      <w:keepNext/>
      <w:tabs>
        <w:tab w:val="num" w:pos="1134"/>
      </w:tabs>
      <w:spacing w:before="240" w:after="60"/>
      <w:ind w:left="1134" w:hanging="1134"/>
      <w:outlineLvl w:val="2"/>
    </w:pPr>
    <w:rPr>
      <w:rFonts w:ascii="Calibri" w:eastAsia="Times New Roman" w:hAnsi="Calibri" w:cs="Arial"/>
      <w:b/>
      <w:bCs/>
      <w:sz w:val="26"/>
      <w:szCs w:val="26"/>
      <w:lang w:val="en-GB"/>
    </w:rPr>
  </w:style>
  <w:style w:type="paragraph" w:styleId="Ttulo4">
    <w:name w:val="heading 4"/>
    <w:basedOn w:val="Normal"/>
    <w:next w:val="Normal"/>
    <w:link w:val="Ttulo4Car"/>
    <w:qFormat/>
    <w:rsid w:val="00096AAA"/>
    <w:pPr>
      <w:keepNext/>
      <w:spacing w:before="240" w:after="60"/>
      <w:ind w:left="864" w:hanging="864"/>
      <w:outlineLvl w:val="3"/>
    </w:pPr>
    <w:rPr>
      <w:rFonts w:ascii="Calibri" w:eastAsia="Times New Roman" w:hAnsi="Calibri" w:cs="Times New Roman"/>
      <w:b/>
      <w:bCs/>
      <w:sz w:val="28"/>
      <w:szCs w:val="28"/>
      <w:lang w:val="en-GB"/>
    </w:rPr>
  </w:style>
  <w:style w:type="paragraph" w:styleId="Ttulo5">
    <w:name w:val="heading 5"/>
    <w:basedOn w:val="Normal"/>
    <w:next w:val="Normal"/>
    <w:link w:val="Ttulo5Car"/>
    <w:qFormat/>
    <w:rsid w:val="00096AAA"/>
    <w:pPr>
      <w:spacing w:before="240" w:after="60"/>
      <w:ind w:left="1008" w:hanging="1008"/>
      <w:outlineLvl w:val="4"/>
    </w:pPr>
    <w:rPr>
      <w:rFonts w:ascii="Calibri" w:eastAsia="Times New Roman" w:hAnsi="Calibri" w:cs="Times New Roman"/>
      <w:b/>
      <w:bCs/>
      <w:i/>
      <w:iCs/>
      <w:sz w:val="26"/>
      <w:szCs w:val="26"/>
      <w:lang w:val="en-GB"/>
    </w:rPr>
  </w:style>
  <w:style w:type="paragraph" w:styleId="Ttulo6">
    <w:name w:val="heading 6"/>
    <w:basedOn w:val="Normal"/>
    <w:next w:val="Normal"/>
    <w:link w:val="Ttulo6Car"/>
    <w:qFormat/>
    <w:rsid w:val="00096AAA"/>
    <w:pPr>
      <w:spacing w:before="240" w:after="60"/>
      <w:ind w:left="1152" w:hanging="1152"/>
      <w:outlineLvl w:val="5"/>
    </w:pPr>
    <w:rPr>
      <w:rFonts w:ascii="Calibri" w:eastAsia="Times New Roman" w:hAnsi="Calibri" w:cs="Times New Roman"/>
      <w:b/>
      <w:bCs/>
      <w:sz w:val="22"/>
      <w:szCs w:val="22"/>
      <w:lang w:val="en-GB"/>
    </w:rPr>
  </w:style>
  <w:style w:type="paragraph" w:styleId="Ttulo7">
    <w:name w:val="heading 7"/>
    <w:basedOn w:val="Normal"/>
    <w:next w:val="Normal"/>
    <w:link w:val="Ttulo7Car"/>
    <w:qFormat/>
    <w:rsid w:val="00096AAA"/>
    <w:pPr>
      <w:spacing w:before="240" w:after="60"/>
      <w:ind w:left="1296" w:hanging="1296"/>
      <w:outlineLvl w:val="6"/>
    </w:pPr>
    <w:rPr>
      <w:rFonts w:ascii="Calibri" w:eastAsia="Times New Roman" w:hAnsi="Calibri" w:cs="Times New Roman"/>
      <w:sz w:val="22"/>
      <w:lang w:val="en-GB"/>
    </w:rPr>
  </w:style>
  <w:style w:type="paragraph" w:styleId="Ttulo8">
    <w:name w:val="heading 8"/>
    <w:basedOn w:val="Normal"/>
    <w:next w:val="Normal"/>
    <w:link w:val="Ttulo8Car"/>
    <w:qFormat/>
    <w:rsid w:val="00096AAA"/>
    <w:pPr>
      <w:spacing w:before="240" w:after="60"/>
      <w:ind w:left="1440" w:hanging="1440"/>
      <w:outlineLvl w:val="7"/>
    </w:pPr>
    <w:rPr>
      <w:rFonts w:ascii="Calibri" w:eastAsia="Times New Roman" w:hAnsi="Calibri" w:cs="Times New Roman"/>
      <w:i/>
      <w:iCs/>
      <w:sz w:val="22"/>
      <w:lang w:val="en-GB"/>
    </w:rPr>
  </w:style>
  <w:style w:type="paragraph" w:styleId="Ttulo9">
    <w:name w:val="heading 9"/>
    <w:basedOn w:val="Normal"/>
    <w:next w:val="Normal"/>
    <w:link w:val="Ttulo9Car"/>
    <w:qFormat/>
    <w:rsid w:val="00096AAA"/>
    <w:pPr>
      <w:spacing w:before="240" w:after="60"/>
      <w:ind w:left="1584" w:hanging="1584"/>
      <w:outlineLvl w:val="8"/>
    </w:pPr>
    <w:rPr>
      <w:rFonts w:ascii="Arial" w:eastAsia="Times New Roman" w:hAnsi="Arial" w:cs="Arial"/>
      <w:sz w:val="22"/>
      <w:szCs w:val="22"/>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3C87"/>
    <w:pPr>
      <w:tabs>
        <w:tab w:val="center" w:pos="4419"/>
        <w:tab w:val="right" w:pos="8838"/>
      </w:tabs>
    </w:pPr>
  </w:style>
  <w:style w:type="character" w:customStyle="1" w:styleId="EncabezadoCar">
    <w:name w:val="Encabezado Car"/>
    <w:basedOn w:val="Fuentedeprrafopredeter"/>
    <w:link w:val="Encabezado"/>
    <w:uiPriority w:val="99"/>
    <w:rsid w:val="00653C87"/>
  </w:style>
  <w:style w:type="paragraph" w:styleId="Piedepgina">
    <w:name w:val="footer"/>
    <w:basedOn w:val="Normal"/>
    <w:link w:val="PiedepginaCar"/>
    <w:uiPriority w:val="99"/>
    <w:unhideWhenUsed/>
    <w:rsid w:val="00653C87"/>
    <w:pPr>
      <w:tabs>
        <w:tab w:val="center" w:pos="4419"/>
        <w:tab w:val="right" w:pos="8838"/>
      </w:tabs>
    </w:pPr>
  </w:style>
  <w:style w:type="character" w:customStyle="1" w:styleId="PiedepginaCar">
    <w:name w:val="Pie de página Car"/>
    <w:basedOn w:val="Fuentedeprrafopredeter"/>
    <w:link w:val="Piedepgina"/>
    <w:uiPriority w:val="99"/>
    <w:rsid w:val="00653C87"/>
  </w:style>
  <w:style w:type="character" w:styleId="Hipervnculo">
    <w:name w:val="Hyperlink"/>
    <w:uiPriority w:val="99"/>
    <w:unhideWhenUsed/>
    <w:rsid w:val="00653C87"/>
    <w:rPr>
      <w:color w:val="0000FF"/>
      <w:u w:val="single"/>
    </w:rPr>
  </w:style>
  <w:style w:type="paragraph" w:styleId="Prrafodelista">
    <w:name w:val="List Paragraph"/>
    <w:basedOn w:val="Normal"/>
    <w:uiPriority w:val="34"/>
    <w:qFormat/>
    <w:rsid w:val="009445D0"/>
    <w:pPr>
      <w:ind w:left="720"/>
      <w:contextualSpacing/>
    </w:pPr>
  </w:style>
  <w:style w:type="character" w:customStyle="1" w:styleId="Ttulo1Car">
    <w:name w:val="Título 1 Car"/>
    <w:basedOn w:val="Fuentedeprrafopredeter"/>
    <w:link w:val="Ttulo1"/>
    <w:rsid w:val="009445D0"/>
    <w:rPr>
      <w:rFonts w:ascii="Calibri" w:eastAsia="Calibri" w:hAnsi="Calibri" w:cs="Calibri"/>
      <w:b/>
      <w:bCs/>
      <w:sz w:val="21"/>
      <w:szCs w:val="21"/>
      <w:lang w:val="en-US"/>
    </w:rPr>
  </w:style>
  <w:style w:type="paragraph" w:styleId="HTMLconformatoprevio">
    <w:name w:val="HTML Preformatted"/>
    <w:basedOn w:val="Normal"/>
    <w:link w:val="HTMLconformatoprevioCar"/>
    <w:uiPriority w:val="99"/>
    <w:semiHidden/>
    <w:unhideWhenUsed/>
    <w:rsid w:val="00CD7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CD7B21"/>
    <w:rPr>
      <w:rFonts w:ascii="Courier New" w:hAnsi="Courier New" w:cs="Courier New"/>
      <w:sz w:val="20"/>
      <w:szCs w:val="20"/>
      <w:lang w:eastAsia="es-ES_tradnl"/>
    </w:rPr>
  </w:style>
  <w:style w:type="character" w:styleId="Nmerodepgina">
    <w:name w:val="page number"/>
    <w:basedOn w:val="Fuentedeprrafopredeter"/>
    <w:uiPriority w:val="99"/>
    <w:unhideWhenUsed/>
    <w:rsid w:val="00E26A4D"/>
  </w:style>
  <w:style w:type="paragraph" w:styleId="Textodeglobo">
    <w:name w:val="Balloon Text"/>
    <w:basedOn w:val="Normal"/>
    <w:link w:val="TextodegloboCar"/>
    <w:semiHidden/>
    <w:unhideWhenUsed/>
    <w:rsid w:val="00FF1C4F"/>
    <w:rPr>
      <w:rFonts w:ascii="Times New Roman" w:hAnsi="Times New Roman" w:cs="Times New Roman"/>
      <w:sz w:val="18"/>
      <w:szCs w:val="18"/>
    </w:rPr>
  </w:style>
  <w:style w:type="character" w:customStyle="1" w:styleId="TextodegloboCar">
    <w:name w:val="Texto de globo Car"/>
    <w:basedOn w:val="Fuentedeprrafopredeter"/>
    <w:link w:val="Textodeglobo"/>
    <w:semiHidden/>
    <w:rsid w:val="00FF1C4F"/>
    <w:rPr>
      <w:rFonts w:ascii="Times New Roman" w:hAnsi="Times New Roman" w:cs="Times New Roman"/>
      <w:sz w:val="18"/>
      <w:szCs w:val="18"/>
    </w:rPr>
  </w:style>
  <w:style w:type="character" w:styleId="Mencinsinresolver">
    <w:name w:val="Unresolved Mention"/>
    <w:basedOn w:val="Fuentedeprrafopredeter"/>
    <w:uiPriority w:val="99"/>
    <w:rsid w:val="00336D3E"/>
    <w:rPr>
      <w:color w:val="605E5C"/>
      <w:shd w:val="clear" w:color="auto" w:fill="E1DFDD"/>
    </w:rPr>
  </w:style>
  <w:style w:type="character" w:customStyle="1" w:styleId="period">
    <w:name w:val="period"/>
    <w:basedOn w:val="Fuentedeprrafopredeter"/>
    <w:rsid w:val="00336D3E"/>
  </w:style>
  <w:style w:type="character" w:customStyle="1" w:styleId="cit">
    <w:name w:val="cit"/>
    <w:basedOn w:val="Fuentedeprrafopredeter"/>
    <w:rsid w:val="00336D3E"/>
  </w:style>
  <w:style w:type="character" w:customStyle="1" w:styleId="citation-doi">
    <w:name w:val="citation-doi"/>
    <w:basedOn w:val="Fuentedeprrafopredeter"/>
    <w:rsid w:val="00336D3E"/>
  </w:style>
  <w:style w:type="character" w:customStyle="1" w:styleId="secondary-date">
    <w:name w:val="secondary-date"/>
    <w:basedOn w:val="Fuentedeprrafopredeter"/>
    <w:rsid w:val="00336D3E"/>
  </w:style>
  <w:style w:type="character" w:customStyle="1" w:styleId="authors-list-item">
    <w:name w:val="authors-list-item"/>
    <w:basedOn w:val="Fuentedeprrafopredeter"/>
    <w:rsid w:val="00336D3E"/>
  </w:style>
  <w:style w:type="character" w:customStyle="1" w:styleId="author-sup-separator">
    <w:name w:val="author-sup-separator"/>
    <w:basedOn w:val="Fuentedeprrafopredeter"/>
    <w:rsid w:val="00336D3E"/>
  </w:style>
  <w:style w:type="character" w:customStyle="1" w:styleId="comma">
    <w:name w:val="comma"/>
    <w:basedOn w:val="Fuentedeprrafopredeter"/>
    <w:rsid w:val="00336D3E"/>
  </w:style>
  <w:style w:type="character" w:styleId="Refdecomentario">
    <w:name w:val="annotation reference"/>
    <w:basedOn w:val="Fuentedeprrafopredeter"/>
    <w:uiPriority w:val="99"/>
    <w:semiHidden/>
    <w:unhideWhenUsed/>
    <w:rsid w:val="002D1E69"/>
    <w:rPr>
      <w:sz w:val="16"/>
      <w:szCs w:val="16"/>
    </w:rPr>
  </w:style>
  <w:style w:type="paragraph" w:styleId="Textocomentario">
    <w:name w:val="annotation text"/>
    <w:basedOn w:val="Normal"/>
    <w:link w:val="TextocomentarioCar"/>
    <w:uiPriority w:val="99"/>
    <w:semiHidden/>
    <w:unhideWhenUsed/>
    <w:rsid w:val="002D1E69"/>
    <w:rPr>
      <w:sz w:val="20"/>
      <w:szCs w:val="20"/>
    </w:rPr>
  </w:style>
  <w:style w:type="character" w:customStyle="1" w:styleId="TextocomentarioCar">
    <w:name w:val="Texto comentario Car"/>
    <w:basedOn w:val="Fuentedeprrafopredeter"/>
    <w:link w:val="Textocomentario"/>
    <w:uiPriority w:val="99"/>
    <w:semiHidden/>
    <w:rsid w:val="002D1E69"/>
    <w:rPr>
      <w:sz w:val="20"/>
      <w:szCs w:val="20"/>
    </w:rPr>
  </w:style>
  <w:style w:type="character" w:styleId="Hipervnculovisitado">
    <w:name w:val="FollowedHyperlink"/>
    <w:basedOn w:val="Fuentedeprrafopredeter"/>
    <w:uiPriority w:val="99"/>
    <w:semiHidden/>
    <w:unhideWhenUsed/>
    <w:rsid w:val="001560BA"/>
    <w:rPr>
      <w:color w:val="954F72" w:themeColor="followedHyperlink"/>
      <w:u w:val="single"/>
    </w:rPr>
  </w:style>
  <w:style w:type="paragraph" w:customStyle="1" w:styleId="Default">
    <w:name w:val="Default"/>
    <w:link w:val="DefaultTegn"/>
    <w:rsid w:val="001560BA"/>
    <w:pPr>
      <w:autoSpaceDE w:val="0"/>
      <w:autoSpaceDN w:val="0"/>
      <w:adjustRightInd w:val="0"/>
    </w:pPr>
    <w:rPr>
      <w:rFonts w:ascii="Arial" w:hAnsi="Arial" w:cs="Arial"/>
      <w:color w:val="000000"/>
    </w:rPr>
  </w:style>
  <w:style w:type="character" w:customStyle="1" w:styleId="Ttulo2Car">
    <w:name w:val="Título 2 Car"/>
    <w:basedOn w:val="Fuentedeprrafopredeter"/>
    <w:link w:val="Ttulo2"/>
    <w:uiPriority w:val="9"/>
    <w:rsid w:val="005E635D"/>
    <w:rPr>
      <w:rFonts w:asciiTheme="majorHAnsi" w:eastAsiaTheme="majorEastAsia" w:hAnsiTheme="majorHAnsi" w:cstheme="majorBidi"/>
      <w:color w:val="2F5496" w:themeColor="accent1" w:themeShade="BF"/>
      <w:sz w:val="26"/>
      <w:szCs w:val="26"/>
    </w:rPr>
  </w:style>
  <w:style w:type="character" w:customStyle="1" w:styleId="DefaultTegn">
    <w:name w:val="Default Tegn"/>
    <w:basedOn w:val="Fuentedeprrafopredeter"/>
    <w:link w:val="Default"/>
    <w:rsid w:val="005E635D"/>
    <w:rPr>
      <w:rFonts w:ascii="Arial" w:hAnsi="Arial" w:cs="Arial"/>
      <w:color w:val="000000"/>
    </w:rPr>
  </w:style>
  <w:style w:type="character" w:styleId="Textoennegrita">
    <w:name w:val="Strong"/>
    <w:basedOn w:val="Fuentedeprrafopredeter"/>
    <w:uiPriority w:val="22"/>
    <w:qFormat/>
    <w:rsid w:val="00E040EF"/>
    <w:rPr>
      <w:b/>
      <w:bCs/>
    </w:rPr>
  </w:style>
  <w:style w:type="paragraph" w:styleId="Revisin">
    <w:name w:val="Revision"/>
    <w:hidden/>
    <w:uiPriority w:val="99"/>
    <w:rsid w:val="00222F95"/>
  </w:style>
  <w:style w:type="character" w:customStyle="1" w:styleId="Ttulo3Car">
    <w:name w:val="Título 3 Car"/>
    <w:basedOn w:val="Fuentedeprrafopredeter"/>
    <w:link w:val="Ttulo3"/>
    <w:rsid w:val="00096AAA"/>
    <w:rPr>
      <w:rFonts w:ascii="Calibri" w:eastAsia="Times New Roman" w:hAnsi="Calibri" w:cs="Arial"/>
      <w:b/>
      <w:bCs/>
      <w:sz w:val="26"/>
      <w:szCs w:val="26"/>
      <w:lang w:val="en-GB"/>
    </w:rPr>
  </w:style>
  <w:style w:type="character" w:customStyle="1" w:styleId="Ttulo4Car">
    <w:name w:val="Título 4 Car"/>
    <w:basedOn w:val="Fuentedeprrafopredeter"/>
    <w:link w:val="Ttulo4"/>
    <w:rsid w:val="00096AAA"/>
    <w:rPr>
      <w:rFonts w:ascii="Calibri" w:eastAsia="Times New Roman" w:hAnsi="Calibri" w:cs="Times New Roman"/>
      <w:b/>
      <w:bCs/>
      <w:sz w:val="28"/>
      <w:szCs w:val="28"/>
      <w:lang w:val="en-GB"/>
    </w:rPr>
  </w:style>
  <w:style w:type="character" w:customStyle="1" w:styleId="Ttulo5Car">
    <w:name w:val="Título 5 Car"/>
    <w:basedOn w:val="Fuentedeprrafopredeter"/>
    <w:link w:val="Ttulo5"/>
    <w:rsid w:val="00096AAA"/>
    <w:rPr>
      <w:rFonts w:ascii="Calibri" w:eastAsia="Times New Roman" w:hAnsi="Calibri" w:cs="Times New Roman"/>
      <w:b/>
      <w:bCs/>
      <w:i/>
      <w:iCs/>
      <w:sz w:val="26"/>
      <w:szCs w:val="26"/>
      <w:lang w:val="en-GB"/>
    </w:rPr>
  </w:style>
  <w:style w:type="character" w:customStyle="1" w:styleId="Ttulo6Car">
    <w:name w:val="Título 6 Car"/>
    <w:basedOn w:val="Fuentedeprrafopredeter"/>
    <w:link w:val="Ttulo6"/>
    <w:rsid w:val="00096AAA"/>
    <w:rPr>
      <w:rFonts w:ascii="Calibri" w:eastAsia="Times New Roman" w:hAnsi="Calibri" w:cs="Times New Roman"/>
      <w:b/>
      <w:bCs/>
      <w:sz w:val="22"/>
      <w:szCs w:val="22"/>
      <w:lang w:val="en-GB"/>
    </w:rPr>
  </w:style>
  <w:style w:type="character" w:customStyle="1" w:styleId="Ttulo7Car">
    <w:name w:val="Título 7 Car"/>
    <w:basedOn w:val="Fuentedeprrafopredeter"/>
    <w:link w:val="Ttulo7"/>
    <w:rsid w:val="00096AAA"/>
    <w:rPr>
      <w:rFonts w:ascii="Calibri" w:eastAsia="Times New Roman" w:hAnsi="Calibri" w:cs="Times New Roman"/>
      <w:sz w:val="22"/>
      <w:lang w:val="en-GB"/>
    </w:rPr>
  </w:style>
  <w:style w:type="character" w:customStyle="1" w:styleId="Ttulo8Car">
    <w:name w:val="Título 8 Car"/>
    <w:basedOn w:val="Fuentedeprrafopredeter"/>
    <w:link w:val="Ttulo8"/>
    <w:rsid w:val="00096AAA"/>
    <w:rPr>
      <w:rFonts w:ascii="Calibri" w:eastAsia="Times New Roman" w:hAnsi="Calibri" w:cs="Times New Roman"/>
      <w:i/>
      <w:iCs/>
      <w:sz w:val="22"/>
      <w:lang w:val="en-GB"/>
    </w:rPr>
  </w:style>
  <w:style w:type="character" w:customStyle="1" w:styleId="Ttulo9Car">
    <w:name w:val="Título 9 Car"/>
    <w:basedOn w:val="Fuentedeprrafopredeter"/>
    <w:link w:val="Ttulo9"/>
    <w:rsid w:val="00096AAA"/>
    <w:rPr>
      <w:rFonts w:ascii="Arial" w:eastAsia="Times New Roman" w:hAnsi="Arial" w:cs="Arial"/>
      <w:sz w:val="22"/>
      <w:szCs w:val="22"/>
      <w:lang w:val="en-GB"/>
    </w:rPr>
  </w:style>
  <w:style w:type="table" w:customStyle="1" w:styleId="TableGrid">
    <w:name w:val="TableGrid"/>
    <w:rsid w:val="00096AAA"/>
    <w:rPr>
      <w:rFonts w:eastAsiaTheme="minorEastAsia"/>
      <w:lang w:val="es-ES" w:eastAsia="es-ES_tradnl"/>
    </w:rPr>
    <w:tblPr>
      <w:tblCellMar>
        <w:top w:w="0" w:type="dxa"/>
        <w:left w:w="0" w:type="dxa"/>
        <w:bottom w:w="0" w:type="dxa"/>
        <w:right w:w="0" w:type="dxa"/>
      </w:tblCellMar>
    </w:tblPr>
  </w:style>
  <w:style w:type="table" w:styleId="Tablaconcuadrcula">
    <w:name w:val="Table Grid"/>
    <w:basedOn w:val="Tablanormal"/>
    <w:uiPriority w:val="39"/>
    <w:rsid w:val="00096AAA"/>
    <w:rPr>
      <w:rFonts w:eastAsia="Calibr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rsid w:val="00096AAA"/>
    <w:pPr>
      <w:widowControl w:val="0"/>
      <w:spacing w:before="134"/>
      <w:ind w:left="119"/>
      <w:jc w:val="both"/>
      <w:outlineLvl w:val="0"/>
    </w:pPr>
    <w:rPr>
      <w:rFonts w:ascii="Calibri" w:eastAsia="Calibri" w:hAnsi="Calibri" w:cs="Calibri"/>
      <w:b/>
      <w:bCs/>
      <w:color w:val="000000"/>
      <w:u w:color="000000"/>
      <w:lang w:val="en-US" w:eastAsia="es-ES_tradnl"/>
    </w:rPr>
  </w:style>
  <w:style w:type="paragraph" w:customStyle="1" w:styleId="Textoindependiente1">
    <w:name w:val="Texto independiente1"/>
    <w:autoRedefine/>
    <w:rsid w:val="00096AAA"/>
    <w:pPr>
      <w:widowControl w:val="0"/>
      <w:spacing w:line="360" w:lineRule="auto"/>
      <w:jc w:val="both"/>
    </w:pPr>
    <w:rPr>
      <w:rFonts w:ascii="Calibri" w:eastAsia="Calibri" w:hAnsi="Calibri" w:cs="Calibri"/>
      <w:color w:val="000000"/>
      <w:u w:color="000000"/>
      <w:lang w:val="en-US" w:eastAsia="es-ES_tradnl"/>
    </w:rPr>
  </w:style>
  <w:style w:type="character" w:customStyle="1" w:styleId="Ninguno">
    <w:name w:val="Ninguno"/>
    <w:rsid w:val="00096AAA"/>
  </w:style>
  <w:style w:type="paragraph" w:styleId="Textoindependiente">
    <w:name w:val="Body Text"/>
    <w:basedOn w:val="Normal"/>
    <w:link w:val="TextoindependienteCar"/>
    <w:uiPriority w:val="99"/>
    <w:rsid w:val="00096AAA"/>
    <w:pPr>
      <w:widowControl w:val="0"/>
      <w:ind w:left="119"/>
    </w:pPr>
    <w:rPr>
      <w:rFonts w:ascii="Calibri" w:eastAsia="Calibri" w:hAnsi="Calibri" w:cs="Calibri"/>
      <w:sz w:val="21"/>
      <w:szCs w:val="21"/>
      <w:lang w:val="en-US"/>
    </w:rPr>
  </w:style>
  <w:style w:type="character" w:customStyle="1" w:styleId="TextoindependienteCar">
    <w:name w:val="Texto independiente Car"/>
    <w:basedOn w:val="Fuentedeprrafopredeter"/>
    <w:link w:val="Textoindependiente"/>
    <w:uiPriority w:val="99"/>
    <w:rsid w:val="00096AAA"/>
    <w:rPr>
      <w:rFonts w:ascii="Calibri" w:eastAsia="Calibri" w:hAnsi="Calibri" w:cs="Calibri"/>
      <w:sz w:val="21"/>
      <w:szCs w:val="21"/>
      <w:lang w:val="en-US"/>
    </w:rPr>
  </w:style>
  <w:style w:type="paragraph" w:customStyle="1" w:styleId="Body">
    <w:name w:val="Body"/>
    <w:rsid w:val="00096AAA"/>
    <w:pPr>
      <w:pBdr>
        <w:top w:val="nil"/>
        <w:left w:val="nil"/>
        <w:bottom w:val="nil"/>
        <w:right w:val="nil"/>
        <w:between w:val="nil"/>
        <w:bar w:val="nil"/>
      </w:pBdr>
    </w:pPr>
    <w:rPr>
      <w:rFonts w:ascii="Arial" w:eastAsia="Arial Unicode MS" w:hAnsi="Arial" w:cs="Arial Unicode MS"/>
      <w:color w:val="000000"/>
      <w:sz w:val="20"/>
      <w:szCs w:val="20"/>
      <w:u w:color="000000"/>
      <w:bdr w:val="nil"/>
      <w:lang w:val="en-GB"/>
    </w:rPr>
  </w:style>
  <w:style w:type="paragraph" w:styleId="Ttulo">
    <w:name w:val="Title"/>
    <w:basedOn w:val="Normal"/>
    <w:link w:val="TtuloCar"/>
    <w:qFormat/>
    <w:rsid w:val="00096AAA"/>
    <w:pPr>
      <w:jc w:val="center"/>
    </w:pPr>
    <w:rPr>
      <w:rFonts w:ascii="Times New Roman" w:eastAsia="Times New Roman" w:hAnsi="Times New Roman" w:cs="Times New Roman"/>
      <w:b/>
      <w:bCs/>
      <w:sz w:val="32"/>
      <w:lang w:val="en-GB" w:eastAsia="es-ES"/>
    </w:rPr>
  </w:style>
  <w:style w:type="character" w:customStyle="1" w:styleId="TtuloCar">
    <w:name w:val="Título Car"/>
    <w:basedOn w:val="Fuentedeprrafopredeter"/>
    <w:link w:val="Ttulo"/>
    <w:rsid w:val="00096AAA"/>
    <w:rPr>
      <w:rFonts w:ascii="Times New Roman" w:eastAsia="Times New Roman" w:hAnsi="Times New Roman" w:cs="Times New Roman"/>
      <w:b/>
      <w:bCs/>
      <w:sz w:val="32"/>
      <w:lang w:val="en-GB" w:eastAsia="es-ES"/>
    </w:rPr>
  </w:style>
  <w:style w:type="paragraph" w:styleId="Subttulo">
    <w:name w:val="Subtitle"/>
    <w:basedOn w:val="Normal"/>
    <w:link w:val="SubttuloCar"/>
    <w:qFormat/>
    <w:rsid w:val="00096AAA"/>
    <w:pPr>
      <w:jc w:val="center"/>
    </w:pPr>
    <w:rPr>
      <w:rFonts w:ascii="Times New Roman" w:eastAsia="Times New Roman" w:hAnsi="Times New Roman" w:cs="Times New Roman"/>
      <w:b/>
      <w:bCs/>
      <w:sz w:val="28"/>
      <w:lang w:val="en-GB" w:eastAsia="es-ES"/>
    </w:rPr>
  </w:style>
  <w:style w:type="character" w:customStyle="1" w:styleId="SubttuloCar">
    <w:name w:val="Subtítulo Car"/>
    <w:basedOn w:val="Fuentedeprrafopredeter"/>
    <w:link w:val="Subttulo"/>
    <w:rsid w:val="00096AAA"/>
    <w:rPr>
      <w:rFonts w:ascii="Times New Roman" w:eastAsia="Times New Roman" w:hAnsi="Times New Roman" w:cs="Times New Roman"/>
      <w:b/>
      <w:bCs/>
      <w:sz w:val="28"/>
      <w:lang w:val="en-GB" w:eastAsia="es-ES"/>
    </w:rPr>
  </w:style>
  <w:style w:type="character" w:customStyle="1" w:styleId="hps">
    <w:name w:val="hps"/>
    <w:basedOn w:val="Fuentedeprrafopredeter"/>
    <w:rsid w:val="00096AAA"/>
  </w:style>
  <w:style w:type="paragraph" w:customStyle="1" w:styleId="Listavistosa-nfasis11">
    <w:name w:val="Lista vistosa - Énfasis 11"/>
    <w:basedOn w:val="Normal"/>
    <w:uiPriority w:val="34"/>
    <w:qFormat/>
    <w:rsid w:val="00096AAA"/>
    <w:pPr>
      <w:spacing w:after="200"/>
      <w:ind w:left="720"/>
      <w:contextualSpacing/>
    </w:pPr>
    <w:rPr>
      <w:rFonts w:ascii="Cambria" w:eastAsia="MS Mincho" w:hAnsi="Cambria" w:cs="Times New Roman"/>
      <w:lang w:eastAsia="ja-JP"/>
    </w:rPr>
  </w:style>
  <w:style w:type="character" w:customStyle="1" w:styleId="Sombreadomedio1-nfasis1Car">
    <w:name w:val="Sombreado medio 1 - Énfasis 1 Car"/>
    <w:link w:val="Sombreadomedio1-nfasis1"/>
    <w:uiPriority w:val="1"/>
    <w:semiHidden/>
    <w:rsid w:val="00096AAA"/>
    <w:rPr>
      <w:rFonts w:ascii="Calibri" w:hAnsi="Calibri"/>
      <w:sz w:val="22"/>
      <w:szCs w:val="22"/>
    </w:rPr>
  </w:style>
  <w:style w:type="paragraph" w:styleId="Asuntodelcomentario">
    <w:name w:val="annotation subject"/>
    <w:basedOn w:val="Textocomentario"/>
    <w:next w:val="Textocomentario"/>
    <w:link w:val="AsuntodelcomentarioCar"/>
    <w:uiPriority w:val="99"/>
    <w:semiHidden/>
    <w:unhideWhenUsed/>
    <w:rsid w:val="00096AAA"/>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096AAA"/>
    <w:rPr>
      <w:rFonts w:ascii="Times New Roman" w:eastAsia="Times New Roman" w:hAnsi="Times New Roman" w:cs="Times New Roman"/>
      <w:b/>
      <w:bCs/>
      <w:sz w:val="20"/>
      <w:szCs w:val="20"/>
      <w:lang w:val="es-ES" w:eastAsia="es-ES"/>
    </w:rPr>
  </w:style>
  <w:style w:type="table" w:styleId="Sombreadomedio1-nfasis1">
    <w:name w:val="Medium Shading 1 Accent 1"/>
    <w:basedOn w:val="Tablanormal"/>
    <w:link w:val="Sombreadomedio1-nfasis1Car"/>
    <w:uiPriority w:val="1"/>
    <w:semiHidden/>
    <w:unhideWhenUsed/>
    <w:rsid w:val="00096AAA"/>
    <w:rPr>
      <w:rFonts w:ascii="Calibri" w:hAnsi="Calibri"/>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eNormal">
    <w:name w:val="Table Normal"/>
    <w:rsid w:val="00096AAA"/>
    <w:pPr>
      <w:pBdr>
        <w:top w:val="nil"/>
        <w:left w:val="nil"/>
        <w:bottom w:val="nil"/>
        <w:right w:val="nil"/>
        <w:between w:val="nil"/>
        <w:bar w:val="nil"/>
      </w:pBdr>
    </w:pPr>
    <w:rPr>
      <w:rFonts w:ascii="Times New Roman" w:eastAsia="Arial Unicode MS" w:hAnsi="Times New Roman" w:cs="Times New Roman"/>
      <w:sz w:val="20"/>
      <w:szCs w:val="20"/>
      <w:bdr w:val="nil"/>
      <w:lang w:val="es-ES" w:eastAsia="es-ES_tradnl"/>
    </w:rPr>
    <w:tblPr>
      <w:tblInd w:w="0" w:type="dxa"/>
      <w:tblCellMar>
        <w:top w:w="0" w:type="dxa"/>
        <w:left w:w="0" w:type="dxa"/>
        <w:bottom w:w="0" w:type="dxa"/>
        <w:right w:w="0" w:type="dxa"/>
      </w:tblCellMar>
    </w:tblPr>
  </w:style>
  <w:style w:type="paragraph" w:customStyle="1" w:styleId="Cabeceraypie">
    <w:name w:val="Cabecera y pie"/>
    <w:rsid w:val="00096AAA"/>
    <w:pPr>
      <w:pBdr>
        <w:top w:val="nil"/>
        <w:left w:val="nil"/>
        <w:bottom w:val="nil"/>
        <w:right w:val="nil"/>
        <w:between w:val="nil"/>
        <w:bar w:val="nil"/>
      </w:pBdr>
      <w:tabs>
        <w:tab w:val="right" w:pos="9020"/>
      </w:tabs>
    </w:pPr>
    <w:rPr>
      <w:rFonts w:ascii="Helvetica" w:eastAsia="Arial Unicode MS" w:hAnsi="Helvetica" w:cs="Arial Unicode MS"/>
      <w:color w:val="000000"/>
      <w:bdr w:val="nil"/>
      <w:lang w:val="es-ES" w:eastAsia="es-ES_tradnl"/>
    </w:rPr>
  </w:style>
  <w:style w:type="paragraph" w:customStyle="1" w:styleId="Cuerpo">
    <w:name w:val="Cuerpo"/>
    <w:rsid w:val="00096AAA"/>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821020">
      <w:bodyDiv w:val="1"/>
      <w:marLeft w:val="0"/>
      <w:marRight w:val="0"/>
      <w:marTop w:val="0"/>
      <w:marBottom w:val="0"/>
      <w:divBdr>
        <w:top w:val="none" w:sz="0" w:space="0" w:color="auto"/>
        <w:left w:val="none" w:sz="0" w:space="0" w:color="auto"/>
        <w:bottom w:val="none" w:sz="0" w:space="0" w:color="auto"/>
        <w:right w:val="none" w:sz="0" w:space="0" w:color="auto"/>
      </w:divBdr>
      <w:divsChild>
        <w:div w:id="1619289172">
          <w:marLeft w:val="0"/>
          <w:marRight w:val="0"/>
          <w:marTop w:val="0"/>
          <w:marBottom w:val="0"/>
          <w:divBdr>
            <w:top w:val="none" w:sz="0" w:space="0" w:color="auto"/>
            <w:left w:val="none" w:sz="0" w:space="0" w:color="auto"/>
            <w:bottom w:val="none" w:sz="0" w:space="0" w:color="auto"/>
            <w:right w:val="none" w:sz="0" w:space="0" w:color="auto"/>
          </w:divBdr>
          <w:divsChild>
            <w:div w:id="1824468761">
              <w:marLeft w:val="0"/>
              <w:marRight w:val="0"/>
              <w:marTop w:val="0"/>
              <w:marBottom w:val="0"/>
              <w:divBdr>
                <w:top w:val="none" w:sz="0" w:space="0" w:color="auto"/>
                <w:left w:val="none" w:sz="0" w:space="0" w:color="auto"/>
                <w:bottom w:val="none" w:sz="0" w:space="0" w:color="auto"/>
                <w:right w:val="none" w:sz="0" w:space="0" w:color="auto"/>
              </w:divBdr>
              <w:divsChild>
                <w:div w:id="1205097260">
                  <w:marLeft w:val="0"/>
                  <w:marRight w:val="0"/>
                  <w:marTop w:val="0"/>
                  <w:marBottom w:val="0"/>
                  <w:divBdr>
                    <w:top w:val="none" w:sz="0" w:space="0" w:color="auto"/>
                    <w:left w:val="none" w:sz="0" w:space="0" w:color="auto"/>
                    <w:bottom w:val="none" w:sz="0" w:space="0" w:color="auto"/>
                    <w:right w:val="none" w:sz="0" w:space="0" w:color="auto"/>
                  </w:divBdr>
                  <w:divsChild>
                    <w:div w:id="12889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6153">
          <w:marLeft w:val="0"/>
          <w:marRight w:val="0"/>
          <w:marTop w:val="0"/>
          <w:marBottom w:val="0"/>
          <w:divBdr>
            <w:top w:val="none" w:sz="0" w:space="0" w:color="auto"/>
            <w:left w:val="none" w:sz="0" w:space="0" w:color="auto"/>
            <w:bottom w:val="none" w:sz="0" w:space="0" w:color="auto"/>
            <w:right w:val="none" w:sz="0" w:space="0" w:color="auto"/>
          </w:divBdr>
        </w:div>
        <w:div w:id="43600575">
          <w:marLeft w:val="0"/>
          <w:marRight w:val="0"/>
          <w:marTop w:val="0"/>
          <w:marBottom w:val="0"/>
          <w:divBdr>
            <w:top w:val="none" w:sz="0" w:space="0" w:color="auto"/>
            <w:left w:val="none" w:sz="0" w:space="0" w:color="auto"/>
            <w:bottom w:val="none" w:sz="0" w:space="0" w:color="auto"/>
            <w:right w:val="none" w:sz="0" w:space="0" w:color="auto"/>
          </w:divBdr>
          <w:divsChild>
            <w:div w:id="529269527">
              <w:marLeft w:val="0"/>
              <w:marRight w:val="0"/>
              <w:marTop w:val="0"/>
              <w:marBottom w:val="0"/>
              <w:divBdr>
                <w:top w:val="none" w:sz="0" w:space="0" w:color="auto"/>
                <w:left w:val="none" w:sz="0" w:space="0" w:color="auto"/>
                <w:bottom w:val="none" w:sz="0" w:space="0" w:color="auto"/>
                <w:right w:val="none" w:sz="0" w:space="0" w:color="auto"/>
              </w:divBdr>
              <w:divsChild>
                <w:div w:id="111798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4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www.ncbi.nlm.nih.gov/pubmed/23902482" TargetMode="External"/><Relationship Id="rId42" Type="http://schemas.openxmlformats.org/officeDocument/2006/relationships/image" Target="media/image13.emf"/><Relationship Id="rId47" Type="http://schemas.openxmlformats.org/officeDocument/2006/relationships/header" Target="header7.xml"/><Relationship Id="rId63" Type="http://schemas.openxmlformats.org/officeDocument/2006/relationships/hyperlink" Target="mailto:protecciodades@clinic.cat" TargetMode="External"/><Relationship Id="rId68" Type="http://schemas.openxmlformats.org/officeDocument/2006/relationships/footer" Target="footer11.xml"/><Relationship Id="rId16" Type="http://schemas.openxmlformats.org/officeDocument/2006/relationships/hyperlink" Target="https://www.ncbi.nlm.nih.gov/pubmed/?term=Ferrando%20C%5BAuthor%5D&amp;cauthor=true&amp;cauthor_uid=29371130" TargetMode="External"/><Relationship Id="rId11" Type="http://schemas.openxmlformats.org/officeDocument/2006/relationships/hyperlink" Target="https://www.ncbi.nlm.nih.gov/pubmed/?term=Hemmes%20SN%5BAuthor%5D&amp;cauthor=true&amp;cauthor_uid=24894577" TargetMode="External"/><Relationship Id="rId32" Type="http://schemas.openxmlformats.org/officeDocument/2006/relationships/image" Target="media/image5.png"/><Relationship Id="rId37" Type="http://schemas.openxmlformats.org/officeDocument/2006/relationships/image" Target="media/image8.emf"/><Relationship Id="rId53" Type="http://schemas.openxmlformats.org/officeDocument/2006/relationships/hyperlink" Target="mailto:cafeoranestesia@gmail.com" TargetMode="External"/><Relationship Id="rId58" Type="http://schemas.openxmlformats.org/officeDocument/2006/relationships/header" Target="header12.xml"/><Relationship Id="rId74" Type="http://schemas.openxmlformats.org/officeDocument/2006/relationships/footer" Target="footer14.xml"/><Relationship Id="rId79" Type="http://schemas.openxmlformats.org/officeDocument/2006/relationships/footer" Target="footer17.xml"/><Relationship Id="rId5" Type="http://schemas.openxmlformats.org/officeDocument/2006/relationships/footnotes" Target="footnotes.xml"/><Relationship Id="rId61" Type="http://schemas.openxmlformats.org/officeDocument/2006/relationships/header" Target="header13.xml"/><Relationship Id="rId19" Type="http://schemas.openxmlformats.org/officeDocument/2006/relationships/hyperlink" Target="https://www.ncbi.nlm.nih.gov/pubmed/?term=Individualized%20PeRioperative%20Open-lung%20VEntilation%20(iPROVE)%20Network%5BCorporate%20Author%5D" TargetMode="External"/><Relationship Id="rId14" Type="http://schemas.openxmlformats.org/officeDocument/2006/relationships/hyperlink" Target="https://www.ncbi.nlm.nih.gov/pubmed/?term=Schultz%20MJ%5BAuthor%5D&amp;cauthor=true&amp;cauthor_uid=24894577" TargetMode="External"/><Relationship Id="rId22" Type="http://schemas.openxmlformats.org/officeDocument/2006/relationships/hyperlink" Target="http://www.nela.org.uk" TargetMode="External"/><Relationship Id="rId27" Type="http://schemas.openxmlformats.org/officeDocument/2006/relationships/footer" Target="footer2.xml"/><Relationship Id="rId30" Type="http://schemas.openxmlformats.org/officeDocument/2006/relationships/header" Target="header3.xml"/><Relationship Id="rId35" Type="http://schemas.openxmlformats.org/officeDocument/2006/relationships/header" Target="header5.xml"/><Relationship Id="rId43" Type="http://schemas.openxmlformats.org/officeDocument/2006/relationships/image" Target="media/image14.emf"/><Relationship Id="rId48" Type="http://schemas.openxmlformats.org/officeDocument/2006/relationships/image" Target="media/image17.emf"/><Relationship Id="rId56" Type="http://schemas.openxmlformats.org/officeDocument/2006/relationships/footer" Target="footer6.xml"/><Relationship Id="rId64" Type="http://schemas.openxmlformats.org/officeDocument/2006/relationships/header" Target="header14.xml"/><Relationship Id="rId69" Type="http://schemas.openxmlformats.org/officeDocument/2006/relationships/footer" Target="footer12.xml"/><Relationship Id="rId77" Type="http://schemas.openxmlformats.org/officeDocument/2006/relationships/header" Target="header21.xml"/><Relationship Id="rId8" Type="http://schemas.openxmlformats.org/officeDocument/2006/relationships/hyperlink" Target="mailto:julian.librero@gmail.com" TargetMode="External"/><Relationship Id="rId51" Type="http://schemas.openxmlformats.org/officeDocument/2006/relationships/header" Target="header9.xml"/><Relationship Id="rId72" Type="http://schemas.openxmlformats.org/officeDocument/2006/relationships/header" Target="header19.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ncbi.nlm.nih.gov/pubmed/?term=Gama%20de%20Abreu%20M%5BAuthor%5D&amp;cauthor=true&amp;cauthor_uid=24894577" TargetMode="External"/><Relationship Id="rId17" Type="http://schemas.openxmlformats.org/officeDocument/2006/relationships/hyperlink" Target="https://www.ncbi.nlm.nih.gov/pubmed/?term=Soro%20M%5BAuthor%5D&amp;cauthor=true&amp;cauthor_uid=29371130" TargetMode="External"/><Relationship Id="rId25" Type="http://schemas.openxmlformats.org/officeDocument/2006/relationships/header" Target="header1.xml"/><Relationship Id="rId33" Type="http://schemas.openxmlformats.org/officeDocument/2006/relationships/image" Target="media/image6.png"/><Relationship Id="rId38" Type="http://schemas.openxmlformats.org/officeDocument/2006/relationships/image" Target="media/image9.emf"/><Relationship Id="rId46" Type="http://schemas.openxmlformats.org/officeDocument/2006/relationships/image" Target="media/image16.emf"/><Relationship Id="rId59" Type="http://schemas.openxmlformats.org/officeDocument/2006/relationships/footer" Target="footer7.xml"/><Relationship Id="rId67" Type="http://schemas.openxmlformats.org/officeDocument/2006/relationships/header" Target="header16.xml"/><Relationship Id="rId20" Type="http://schemas.openxmlformats.org/officeDocument/2006/relationships/hyperlink" Target="https://www.ncbi.nlm.nih.gov/pubmed/?term=ferrando+iprove+lancet" TargetMode="External"/><Relationship Id="rId41" Type="http://schemas.openxmlformats.org/officeDocument/2006/relationships/image" Target="media/image12.emf"/><Relationship Id="rId54" Type="http://schemas.openxmlformats.org/officeDocument/2006/relationships/hyperlink" Target="mailto:cafeoranestesia@gmail.com" TargetMode="External"/><Relationship Id="rId62" Type="http://schemas.openxmlformats.org/officeDocument/2006/relationships/footer" Target="footer9.xml"/><Relationship Id="rId70" Type="http://schemas.openxmlformats.org/officeDocument/2006/relationships/header" Target="header17.xml"/><Relationship Id="rId75"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ncbi.nlm.nih.gov/pubmed/?term=provhilo+lancet" TargetMode="External"/><Relationship Id="rId23" Type="http://schemas.openxmlformats.org/officeDocument/2006/relationships/hyperlink" Target="https://pestadistico.inteligenciadegestion.mscbs.es/publicoSNS/C/siae/siae/hospitales/actividad-asistencial/actividad-quirurgica" TargetMode="External"/><Relationship Id="rId28" Type="http://schemas.openxmlformats.org/officeDocument/2006/relationships/header" Target="header2.xml"/><Relationship Id="rId36" Type="http://schemas.openxmlformats.org/officeDocument/2006/relationships/image" Target="media/image7.emf"/><Relationship Id="rId49" Type="http://schemas.openxmlformats.org/officeDocument/2006/relationships/header" Target="header8.xml"/><Relationship Id="rId57" Type="http://schemas.openxmlformats.org/officeDocument/2006/relationships/header" Target="header11.xml"/><Relationship Id="rId10" Type="http://schemas.openxmlformats.org/officeDocument/2006/relationships/hyperlink" Target="https://www.ncbi.nlm.nih.gov/pubmed/?term=PROVE%20Network%20Investigators%20for%20the%20Clinical%20Trial%20Network%20of%20the%20European%20Society%20of%20Anaesthesiology%5BCorporate%20Author%5D" TargetMode="External"/><Relationship Id="rId31" Type="http://schemas.openxmlformats.org/officeDocument/2006/relationships/footer" Target="footer4.xml"/><Relationship Id="rId44" Type="http://schemas.openxmlformats.org/officeDocument/2006/relationships/image" Target="media/image15.emf"/><Relationship Id="rId52" Type="http://schemas.openxmlformats.org/officeDocument/2006/relationships/footer" Target="footer5.xml"/><Relationship Id="rId60" Type="http://schemas.openxmlformats.org/officeDocument/2006/relationships/footer" Target="footer8.xml"/><Relationship Id="rId65" Type="http://schemas.openxmlformats.org/officeDocument/2006/relationships/footer" Target="footer10.xml"/><Relationship Id="rId73" Type="http://schemas.openxmlformats.org/officeDocument/2006/relationships/footer" Target="footer13.xml"/><Relationship Id="rId78" Type="http://schemas.openxmlformats.org/officeDocument/2006/relationships/footer" Target="footer16.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arriba@clinic.cat" TargetMode="External"/><Relationship Id="rId13" Type="http://schemas.openxmlformats.org/officeDocument/2006/relationships/hyperlink" Target="https://www.ncbi.nlm.nih.gov/pubmed/?term=Pelosi%20P%5BAuthor%5D&amp;cauthor=true&amp;cauthor_uid=24894577" TargetMode="External"/><Relationship Id="rId18" Type="http://schemas.openxmlformats.org/officeDocument/2006/relationships/hyperlink" Target="https://www.ncbi.nlm.nih.gov/pubmed/?term=Unzueta%20C%5BAuthor%5D&amp;cauthor=true&amp;cauthor_uid=29371130" TargetMode="External"/><Relationship Id="rId39" Type="http://schemas.openxmlformats.org/officeDocument/2006/relationships/image" Target="media/image10.emf"/><Relationship Id="rId34" Type="http://schemas.openxmlformats.org/officeDocument/2006/relationships/header" Target="header4.xml"/><Relationship Id="rId50" Type="http://schemas.openxmlformats.org/officeDocument/2006/relationships/image" Target="media/image18.emf"/><Relationship Id="rId55" Type="http://schemas.openxmlformats.org/officeDocument/2006/relationships/header" Target="header10.xml"/><Relationship Id="rId76" Type="http://schemas.openxmlformats.org/officeDocument/2006/relationships/footer" Target="footer15.xml"/><Relationship Id="rId7" Type="http://schemas.openxmlformats.org/officeDocument/2006/relationships/hyperlink" Target="mailto:cmferrando@clinic.cat" TargetMode="External"/><Relationship Id="rId71" Type="http://schemas.openxmlformats.org/officeDocument/2006/relationships/header" Target="header18.xml"/><Relationship Id="rId2" Type="http://schemas.openxmlformats.org/officeDocument/2006/relationships/styles" Target="styles.xml"/><Relationship Id="rId29" Type="http://schemas.openxmlformats.org/officeDocument/2006/relationships/footer" Target="footer3.xml"/><Relationship Id="rId24" Type="http://schemas.openxmlformats.org/officeDocument/2006/relationships/hyperlink" Target="https://www.ncbi.nlm.nih.gov/pubmed/26947624" TargetMode="External"/><Relationship Id="rId40" Type="http://schemas.openxmlformats.org/officeDocument/2006/relationships/image" Target="media/image11.emf"/><Relationship Id="rId45" Type="http://schemas.openxmlformats.org/officeDocument/2006/relationships/header" Target="header6.xml"/><Relationship Id="rId66" Type="http://schemas.openxmlformats.org/officeDocument/2006/relationships/header" Target="header15.xm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iprove-network.es" TargetMode="External"/></Relationships>
</file>

<file path=word/_rels/header16.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iprove.incliva.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97</Pages>
  <Words>22912</Words>
  <Characters>126022</Characters>
  <Application>Microsoft Office Word</Application>
  <DocSecurity>0</DocSecurity>
  <Lines>1050</Lines>
  <Paragraphs>297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2023-11-06T11:13:00Z</dcterms:created>
  <dcterms:modified xsi:type="dcterms:W3CDTF">2023-11-17T11:04:00Z</dcterms:modified>
</cp:coreProperties>
</file>